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0C35F8">
      <w:pPr>
        <w:rPr>
          <w:rFonts w:hint="default" w:asciiTheme="majorEastAsia" w:hAnsiTheme="majorEastAsia" w:eastAsiaTheme="majorEastAsia"/>
          <w:b/>
          <w:bCs w:val="0"/>
          <w:sz w:val="24"/>
          <w:szCs w:val="24"/>
          <w:lang w:val="en-US" w:eastAsia="zh-CN"/>
        </w:rPr>
      </w:pPr>
      <w:r>
        <w:rPr>
          <w:rFonts w:hint="eastAsia" w:asciiTheme="majorEastAsia" w:hAnsiTheme="majorEastAsia" w:eastAsiaTheme="majorEastAsia"/>
          <w:b/>
          <w:bCs w:val="0"/>
          <w:sz w:val="24"/>
          <w:szCs w:val="24"/>
        </w:rPr>
        <w:t>证券代码：</w:t>
      </w:r>
      <w:sdt>
        <w:sdtPr>
          <w:rPr>
            <w:rFonts w:hint="eastAsia" w:asciiTheme="majorEastAsia" w:hAnsiTheme="majorEastAsia" w:eastAsiaTheme="majorEastAsia"/>
            <w:b/>
            <w:bCs w:val="0"/>
            <w:sz w:val="24"/>
            <w:szCs w:val="24"/>
          </w:rPr>
          <w:alias w:val="公司代码"/>
          <w:tag w:val="_GBC_62ef04c8e14e4c76b304f7775b7d8722"/>
          <w:id w:val="147472834"/>
          <w:lock w:val="sdtLocked"/>
          <w:placeholder>
            <w:docPart w:val="{c360165c-be16-440d-996d-07ca0bb85d9b}"/>
          </w:placeholder>
        </w:sdtPr>
        <w:sdtEndPr>
          <w:rPr>
            <w:rFonts w:hint="eastAsia" w:asciiTheme="majorEastAsia" w:hAnsiTheme="majorEastAsia" w:eastAsiaTheme="majorEastAsia"/>
            <w:b/>
            <w:bCs w:val="0"/>
            <w:sz w:val="24"/>
            <w:szCs w:val="24"/>
          </w:rPr>
        </w:sdtEndPr>
        <w:sdtContent>
          <w:r>
            <w:rPr>
              <w:rFonts w:hint="eastAsia" w:asciiTheme="majorEastAsia" w:hAnsiTheme="majorEastAsia" w:eastAsiaTheme="majorEastAsia"/>
              <w:b/>
              <w:bCs w:val="0"/>
              <w:sz w:val="24"/>
              <w:szCs w:val="24"/>
            </w:rPr>
            <w:t>600377</w:t>
          </w:r>
        </w:sdtContent>
      </w:sdt>
      <w:r>
        <w:rPr>
          <w:rFonts w:hint="eastAsia" w:asciiTheme="majorEastAsia" w:hAnsiTheme="majorEastAsia" w:eastAsiaTheme="majorEastAsia"/>
          <w:b/>
          <w:bCs w:val="0"/>
          <w:sz w:val="24"/>
          <w:szCs w:val="24"/>
        </w:rPr>
        <w:t xml:space="preserve">   </w:t>
      </w:r>
      <w:r>
        <w:rPr>
          <w:rFonts w:asciiTheme="majorEastAsia" w:hAnsiTheme="majorEastAsia" w:eastAsiaTheme="majorEastAsia"/>
          <w:b/>
          <w:bCs w:val="0"/>
          <w:sz w:val="24"/>
          <w:szCs w:val="24"/>
        </w:rPr>
        <w:t xml:space="preserve"> </w:t>
      </w:r>
      <w:r>
        <w:rPr>
          <w:rFonts w:hint="eastAsia" w:asciiTheme="majorEastAsia" w:hAnsiTheme="majorEastAsia" w:eastAsiaTheme="majorEastAsia"/>
          <w:b/>
          <w:bCs w:val="0"/>
          <w:sz w:val="24"/>
          <w:szCs w:val="24"/>
          <w:lang w:val="en-US" w:eastAsia="zh-CN"/>
        </w:rPr>
        <w:t xml:space="preserve">     </w:t>
      </w:r>
      <w:r>
        <w:rPr>
          <w:rFonts w:asciiTheme="majorEastAsia" w:hAnsiTheme="majorEastAsia" w:eastAsiaTheme="majorEastAsia"/>
          <w:b/>
          <w:bCs w:val="0"/>
          <w:sz w:val="24"/>
          <w:szCs w:val="24"/>
        </w:rPr>
        <w:t xml:space="preserve"> </w:t>
      </w:r>
      <w:r>
        <w:rPr>
          <w:rFonts w:hint="eastAsia" w:asciiTheme="majorEastAsia" w:hAnsiTheme="majorEastAsia" w:eastAsiaTheme="majorEastAsia"/>
          <w:b/>
          <w:bCs w:val="0"/>
          <w:sz w:val="24"/>
          <w:szCs w:val="24"/>
        </w:rPr>
        <w:t>证券简称：</w:t>
      </w:r>
      <w:sdt>
        <w:sdtPr>
          <w:rPr>
            <w:rFonts w:hint="eastAsia" w:asciiTheme="majorEastAsia" w:hAnsiTheme="majorEastAsia" w:eastAsiaTheme="majorEastAsia"/>
            <w:b/>
            <w:bCs w:val="0"/>
            <w:sz w:val="24"/>
            <w:szCs w:val="24"/>
          </w:rPr>
          <w:alias w:val="公司简称"/>
          <w:tag w:val="_GBC_81c31f6c68a741c1acb30ff1595bc381"/>
          <w:id w:val="147465619"/>
          <w:lock w:val="sdtLocked"/>
          <w:placeholder>
            <w:docPart w:val="{c360165c-be16-440d-996d-07ca0bb85d9b}"/>
          </w:placeholder>
        </w:sdtPr>
        <w:sdtEndPr>
          <w:rPr>
            <w:rFonts w:hint="eastAsia" w:asciiTheme="majorEastAsia" w:hAnsiTheme="majorEastAsia" w:eastAsiaTheme="majorEastAsia"/>
            <w:b/>
            <w:bCs w:val="0"/>
            <w:sz w:val="24"/>
            <w:szCs w:val="24"/>
          </w:rPr>
        </w:sdtEndPr>
        <w:sdtContent>
          <w:r>
            <w:rPr>
              <w:rFonts w:hint="eastAsia" w:asciiTheme="majorEastAsia" w:hAnsiTheme="majorEastAsia" w:eastAsiaTheme="majorEastAsia"/>
              <w:b/>
              <w:bCs w:val="0"/>
              <w:sz w:val="24"/>
              <w:szCs w:val="24"/>
            </w:rPr>
            <w:t>宁沪高速</w:t>
          </w:r>
        </w:sdtContent>
      </w:sdt>
      <w:r>
        <w:rPr>
          <w:rFonts w:hint="eastAsia" w:asciiTheme="majorEastAsia" w:hAnsiTheme="majorEastAsia" w:eastAsiaTheme="majorEastAsia"/>
          <w:b/>
          <w:bCs w:val="0"/>
          <w:sz w:val="24"/>
          <w:szCs w:val="24"/>
        </w:rPr>
        <w:t xml:space="preserve">   </w:t>
      </w:r>
      <w:r>
        <w:rPr>
          <w:rFonts w:asciiTheme="majorEastAsia" w:hAnsiTheme="majorEastAsia" w:eastAsiaTheme="majorEastAsia"/>
          <w:b/>
          <w:bCs w:val="0"/>
          <w:sz w:val="24"/>
          <w:szCs w:val="24"/>
        </w:rPr>
        <w:t xml:space="preserve">  </w:t>
      </w:r>
      <w:r>
        <w:rPr>
          <w:rFonts w:hint="eastAsia" w:asciiTheme="majorEastAsia" w:hAnsiTheme="majorEastAsia" w:eastAsiaTheme="majorEastAsia"/>
          <w:b/>
          <w:bCs w:val="0"/>
          <w:sz w:val="24"/>
          <w:szCs w:val="24"/>
          <w:lang w:val="en-US" w:eastAsia="zh-CN"/>
        </w:rPr>
        <w:t xml:space="preserve">     </w:t>
      </w:r>
      <w:r>
        <w:rPr>
          <w:rFonts w:hint="eastAsia" w:asciiTheme="majorEastAsia" w:hAnsiTheme="majorEastAsia" w:eastAsiaTheme="majorEastAsia"/>
          <w:b/>
          <w:bCs w:val="0"/>
          <w:sz w:val="24"/>
          <w:szCs w:val="24"/>
        </w:rPr>
        <w:t>公告编号：</w:t>
      </w:r>
      <w:sdt>
        <w:sdtPr>
          <w:rPr>
            <w:rFonts w:hint="eastAsia" w:asciiTheme="majorEastAsia" w:hAnsiTheme="majorEastAsia" w:eastAsiaTheme="majorEastAsia"/>
            <w:b/>
            <w:bCs w:val="0"/>
            <w:sz w:val="24"/>
            <w:szCs w:val="24"/>
          </w:rPr>
          <w:alias w:val="临时公告编号"/>
          <w:tag w:val="_GBC_51438e46cb944a2bb6b9cb5e9d53d512"/>
          <w:id w:val="147477899"/>
          <w:lock w:val="sdtLocked"/>
          <w:placeholder>
            <w:docPart w:val="{c360165c-be16-440d-996d-07ca0bb85d9b}"/>
          </w:placeholder>
        </w:sdtPr>
        <w:sdtEndPr>
          <w:rPr>
            <w:rFonts w:hint="eastAsia" w:asciiTheme="majorEastAsia" w:hAnsiTheme="majorEastAsia" w:eastAsiaTheme="majorEastAsia"/>
            <w:b/>
            <w:bCs w:val="0"/>
            <w:sz w:val="24"/>
            <w:szCs w:val="24"/>
          </w:rPr>
        </w:sdtEndPr>
        <w:sdtContent>
          <w:r>
            <w:rPr>
              <w:rFonts w:hint="eastAsia" w:asciiTheme="majorEastAsia" w:hAnsiTheme="majorEastAsia" w:eastAsiaTheme="majorEastAsia"/>
              <w:b/>
              <w:bCs w:val="0"/>
              <w:sz w:val="24"/>
              <w:szCs w:val="24"/>
            </w:rPr>
            <w:t>2026-</w:t>
          </w:r>
        </w:sdtContent>
      </w:sdt>
      <w:r>
        <w:rPr>
          <w:rFonts w:hint="eastAsia" w:asciiTheme="majorEastAsia" w:hAnsiTheme="majorEastAsia" w:eastAsiaTheme="majorEastAsia"/>
          <w:b/>
          <w:bCs w:val="0"/>
          <w:sz w:val="24"/>
          <w:szCs w:val="24"/>
          <w:lang w:val="en-US" w:eastAsia="zh-CN"/>
        </w:rPr>
        <w:t>007</w:t>
      </w:r>
    </w:p>
    <w:p w14:paraId="2E88DFE0">
      <w:pPr>
        <w:adjustRightInd w:val="0"/>
        <w:snapToGrid w:val="0"/>
        <w:spacing w:line="360" w:lineRule="auto"/>
        <w:rPr>
          <w:rFonts w:hint="default" w:asciiTheme="minorEastAsia" w:hAnsiTheme="minorEastAsia" w:eastAsiaTheme="minorEastAsia" w:cstheme="minorEastAsia"/>
          <w:b/>
          <w:sz w:val="24"/>
          <w:lang w:val="en-US" w:eastAsia="zh-CN"/>
        </w:rPr>
      </w:pPr>
    </w:p>
    <w:p w14:paraId="5401696B">
      <w:pPr>
        <w:adjustRightInd w:val="0"/>
        <w:snapToGrid w:val="0"/>
        <w:spacing w:line="312" w:lineRule="auto"/>
        <w:jc w:val="center"/>
        <w:rPr>
          <w:b/>
          <w:sz w:val="24"/>
        </w:rPr>
      </w:pPr>
    </w:p>
    <w:p w14:paraId="55360DEE">
      <w:pPr>
        <w:adjustRightInd w:val="0"/>
        <w:snapToGrid w:val="0"/>
        <w:spacing w:line="360" w:lineRule="auto"/>
        <w:ind w:firstLine="1807" w:firstLineChars="500"/>
        <w:jc w:val="both"/>
        <w:rPr>
          <w:rFonts w:hint="eastAsia" w:ascii="黑体" w:hAnsi="黑体" w:eastAsia="黑体" w:cs="黑体"/>
          <w:b/>
          <w:color w:val="FF0000"/>
          <w:sz w:val="36"/>
          <w:szCs w:val="36"/>
        </w:rPr>
      </w:pPr>
      <w:r>
        <w:rPr>
          <w:rFonts w:hint="eastAsia" w:ascii="黑体" w:hAnsi="黑体" w:eastAsia="黑体" w:cs="黑体"/>
          <w:b/>
          <w:color w:val="FF0000"/>
          <w:sz w:val="36"/>
          <w:szCs w:val="36"/>
        </w:rPr>
        <w:t>江苏宁沪高速公路股份有限公司</w:t>
      </w:r>
    </w:p>
    <w:p w14:paraId="15C1380F">
      <w:pPr>
        <w:adjustRightInd w:val="0"/>
        <w:snapToGrid w:val="0"/>
        <w:spacing w:line="360" w:lineRule="auto"/>
        <w:jc w:val="center"/>
        <w:rPr>
          <w:rFonts w:hint="eastAsia" w:ascii="黑体" w:hAnsi="黑体" w:eastAsia="黑体" w:cs="黑体"/>
          <w:b/>
          <w:bCs/>
          <w:color w:val="FF0000"/>
          <w:sz w:val="36"/>
          <w:szCs w:val="36"/>
        </w:rPr>
      </w:pPr>
      <w:r>
        <w:rPr>
          <w:rFonts w:hint="eastAsia" w:ascii="黑体" w:hAnsi="黑体" w:eastAsia="黑体" w:cs="黑体"/>
          <w:b/>
          <w:color w:val="FF0000"/>
          <w:sz w:val="36"/>
          <w:szCs w:val="36"/>
        </w:rPr>
        <w:t>第十一届董事会第十</w:t>
      </w:r>
      <w:r>
        <w:rPr>
          <w:rFonts w:hint="eastAsia" w:ascii="黑体" w:hAnsi="黑体" w:eastAsia="黑体" w:cs="黑体"/>
          <w:b/>
          <w:color w:val="FF0000"/>
          <w:sz w:val="36"/>
          <w:szCs w:val="36"/>
          <w:lang w:val="en-US" w:eastAsia="zh-CN"/>
        </w:rPr>
        <w:t>九</w:t>
      </w:r>
      <w:r>
        <w:rPr>
          <w:rFonts w:hint="eastAsia" w:ascii="黑体" w:hAnsi="黑体" w:eastAsia="黑体" w:cs="黑体"/>
          <w:b/>
          <w:color w:val="FF0000"/>
          <w:sz w:val="36"/>
          <w:szCs w:val="36"/>
        </w:rPr>
        <w:t>次会议决议</w:t>
      </w:r>
      <w:r>
        <w:rPr>
          <w:rFonts w:hint="eastAsia" w:ascii="黑体" w:hAnsi="黑体" w:eastAsia="黑体" w:cs="黑体"/>
          <w:b/>
          <w:bCs/>
          <w:color w:val="FF0000"/>
          <w:sz w:val="36"/>
          <w:szCs w:val="36"/>
        </w:rPr>
        <w:t>公告</w:t>
      </w:r>
    </w:p>
    <w:p w14:paraId="30904DB3">
      <w:pPr>
        <w:pStyle w:val="22"/>
        <w:snapToGrid w:val="0"/>
        <w:spacing w:line="360" w:lineRule="auto"/>
        <w:jc w:val="both"/>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14:paraId="02513BF5">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14:paraId="02513BF5">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14:paraId="2B0192FC">
      <w:pPr>
        <w:pStyle w:val="22"/>
        <w:snapToGrid w:val="0"/>
        <w:spacing w:line="360" w:lineRule="auto"/>
      </w:pPr>
    </w:p>
    <w:p w14:paraId="7670A7E8">
      <w:pPr>
        <w:pStyle w:val="22"/>
        <w:snapToGrid w:val="0"/>
        <w:spacing w:line="360" w:lineRule="auto"/>
      </w:pPr>
    </w:p>
    <w:p w14:paraId="5AE671BB">
      <w:pPr>
        <w:autoSpaceDE w:val="0"/>
        <w:autoSpaceDN w:val="0"/>
        <w:adjustRightInd w:val="0"/>
        <w:spacing w:line="360" w:lineRule="auto"/>
        <w:ind w:firstLine="482" w:firstLineChars="200"/>
        <w:jc w:val="left"/>
        <w:rPr>
          <w:rFonts w:asciiTheme="minorEastAsia" w:hAnsiTheme="minorEastAsia" w:eastAsiaTheme="minorEastAsia"/>
          <w:b/>
          <w:sz w:val="24"/>
        </w:rPr>
      </w:pPr>
    </w:p>
    <w:p w14:paraId="55A5F5EA">
      <w:pPr>
        <w:autoSpaceDE w:val="0"/>
        <w:autoSpaceDN w:val="0"/>
        <w:adjustRightInd w:val="0"/>
        <w:spacing w:line="360" w:lineRule="auto"/>
        <w:ind w:firstLine="482" w:firstLineChars="200"/>
        <w:jc w:val="left"/>
        <w:rPr>
          <w:rFonts w:asciiTheme="minorEastAsia" w:hAnsiTheme="minorEastAsia" w:eastAsiaTheme="minorEastAsia"/>
          <w:b/>
          <w:sz w:val="24"/>
        </w:rPr>
      </w:pPr>
      <w:r>
        <w:rPr>
          <w:rFonts w:asciiTheme="minorEastAsia" w:hAnsiTheme="minorEastAsia" w:eastAsiaTheme="minorEastAsia"/>
          <w:b/>
          <w:sz w:val="24"/>
        </w:rPr>
        <w:t xml:space="preserve">一、会议召开情况 </w:t>
      </w:r>
    </w:p>
    <w:p w14:paraId="5AD7E9D3">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（一）江苏宁沪高速公路股份有限公司（以下简称“本公司”）第十一届董事会第</w:t>
      </w:r>
      <w:r>
        <w:rPr>
          <w:rFonts w:hint="eastAsia" w:cs="宋体" w:asciiTheme="minorEastAsia" w:hAnsiTheme="minorEastAsia" w:eastAsiaTheme="minorEastAsia"/>
          <w:sz w:val="24"/>
          <w:lang w:val="en-US" w:eastAsia="zh-CN"/>
        </w:rPr>
        <w:t>十九</w:t>
      </w:r>
      <w:r>
        <w:rPr>
          <w:rFonts w:hint="eastAsia" w:cs="宋体" w:asciiTheme="minorEastAsia" w:hAnsiTheme="minorEastAsia" w:eastAsiaTheme="minorEastAsia"/>
          <w:sz w:val="24"/>
        </w:rPr>
        <w:t>次会议（以下简称“会议”）于202</w:t>
      </w:r>
      <w:r>
        <w:rPr>
          <w:rFonts w:hint="eastAsia" w:cs="宋体" w:asciiTheme="minorEastAsia" w:hAnsiTheme="minorEastAsia" w:eastAsiaTheme="minorEastAsia"/>
          <w:sz w:val="24"/>
          <w:lang w:val="en-US" w:eastAsia="zh-CN"/>
        </w:rPr>
        <w:t>6</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4</w:t>
      </w:r>
      <w:r>
        <w:rPr>
          <w:rFonts w:hint="eastAsia" w:cs="宋体" w:asciiTheme="minorEastAsia" w:hAnsiTheme="minorEastAsia" w:eastAsiaTheme="minorEastAsia"/>
          <w:sz w:val="24"/>
        </w:rPr>
        <w:t>日以现场会议及视频会议相结合的方式召开。</w:t>
      </w:r>
    </w:p>
    <w:p w14:paraId="283218FF">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（二）会议通知以邮件、传真的方式向董事会全体成员发出。</w:t>
      </w:r>
    </w:p>
    <w:p w14:paraId="24F5C435">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（三）会议应到董事1</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人，会议出席董事1</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人。</w:t>
      </w:r>
    </w:p>
    <w:p w14:paraId="0374E95E">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14:paraId="372972E5">
      <w:pPr>
        <w:pStyle w:val="27"/>
        <w:autoSpaceDE w:val="0"/>
        <w:autoSpaceDN w:val="0"/>
        <w:adjustRightInd w:val="0"/>
        <w:spacing w:line="360" w:lineRule="auto"/>
        <w:ind w:firstLine="480"/>
        <w:rPr>
          <w:rFonts w:cs="宋体" w:asciiTheme="minorEastAsia" w:hAnsiTheme="minorEastAsia" w:eastAsiaTheme="minorEastAsia"/>
          <w:sz w:val="24"/>
        </w:rPr>
      </w:pPr>
    </w:p>
    <w:p w14:paraId="4C299A6D">
      <w:pPr>
        <w:pStyle w:val="27"/>
        <w:autoSpaceDE w:val="0"/>
        <w:autoSpaceDN w:val="0"/>
        <w:adjustRightInd w:val="0"/>
        <w:spacing w:line="360" w:lineRule="auto"/>
        <w:ind w:firstLine="482"/>
        <w:jc w:val="left"/>
        <w:rPr>
          <w:rFonts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14:paraId="73161C44">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本次会议审议并通过如下议案：</w:t>
      </w:r>
    </w:p>
    <w:p w14:paraId="1889560D">
      <w:pPr>
        <w:pStyle w:val="6"/>
        <w:spacing w:before="0" w:line="360" w:lineRule="auto"/>
        <w:ind w:left="0" w:firstLine="480" w:firstLineChars="200"/>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一</w:t>
      </w:r>
      <w:r>
        <w:rPr>
          <w:rFonts w:hint="eastAsia" w:cs="宋体" w:asciiTheme="minorEastAsia" w:hAnsiTheme="minorEastAsia" w:eastAsiaTheme="minorEastAsia"/>
          <w:sz w:val="24"/>
          <w:lang w:eastAsia="zh-CN"/>
        </w:rPr>
        <w:t>）审议并批准《关于选举第十一届董事会董事长的议案》。</w:t>
      </w:r>
    </w:p>
    <w:p w14:paraId="2B7A3070">
      <w:pPr>
        <w:pStyle w:val="6"/>
        <w:spacing w:before="0" w:line="360" w:lineRule="auto"/>
        <w:ind w:left="0" w:firstLine="480" w:firstLineChars="200"/>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eastAsia="zh-CN"/>
        </w:rPr>
        <w:t>同意聘任汪锋先生担任本公司第十一届董事会董事长，聘期自董事会批准之日起至2026年年度股东会日止。</w:t>
      </w:r>
    </w:p>
    <w:p w14:paraId="74F1F8B6">
      <w:pPr>
        <w:pStyle w:val="6"/>
        <w:spacing w:before="0" w:line="360" w:lineRule="auto"/>
        <w:ind w:left="0" w:firstLine="480" w:firstLineChars="200"/>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rPr>
        <w:t>本议案已经本公司董事会</w:t>
      </w:r>
      <w:r>
        <w:rPr>
          <w:rFonts w:hint="eastAsia" w:cs="宋体" w:asciiTheme="minorEastAsia" w:hAnsiTheme="minorEastAsia" w:eastAsiaTheme="minorEastAsia"/>
          <w:sz w:val="24"/>
          <w:lang w:val="en-US" w:eastAsia="zh-CN"/>
        </w:rPr>
        <w:t>提名</w:t>
      </w:r>
      <w:r>
        <w:rPr>
          <w:rFonts w:hint="eastAsia" w:cs="宋体" w:asciiTheme="minorEastAsia" w:hAnsiTheme="minorEastAsia" w:eastAsiaTheme="minorEastAsia"/>
          <w:sz w:val="24"/>
        </w:rPr>
        <w:t>委员会审议通过，并同意提交董事会审议。</w:t>
      </w:r>
    </w:p>
    <w:p w14:paraId="5F53A834">
      <w:pPr>
        <w:pStyle w:val="6"/>
        <w:spacing w:before="0" w:line="360" w:lineRule="auto"/>
        <w:ind w:left="0" w:firstLine="482" w:firstLineChars="200"/>
        <w:rPr>
          <w:rFonts w:hint="eastAsia" w:cs="宋体" w:asciiTheme="minorEastAsia" w:hAnsiTheme="minorEastAsia" w:eastAsiaTheme="minorEastAsia"/>
          <w:b/>
          <w:bCs/>
          <w:sz w:val="24"/>
          <w:lang w:eastAsia="zh-CN"/>
        </w:rPr>
      </w:pPr>
      <w:r>
        <w:rPr>
          <w:rFonts w:hint="eastAsia" w:cs="宋体" w:asciiTheme="minorEastAsia" w:hAnsiTheme="minorEastAsia" w:eastAsiaTheme="minorEastAsia"/>
          <w:b/>
          <w:bCs/>
          <w:sz w:val="24"/>
          <w:lang w:eastAsia="zh-CN"/>
        </w:rPr>
        <w:t>表决结果：同意12票；反对0票；弃权0票。</w:t>
      </w:r>
    </w:p>
    <w:p w14:paraId="5DA46C3D">
      <w:pPr>
        <w:pStyle w:val="6"/>
        <w:spacing w:before="0" w:line="360" w:lineRule="auto"/>
        <w:ind w:left="0" w:firstLine="482" w:firstLineChars="200"/>
        <w:rPr>
          <w:rFonts w:hint="eastAsia" w:cs="宋体" w:asciiTheme="minorEastAsia" w:hAnsiTheme="minorEastAsia" w:eastAsiaTheme="minorEastAsia"/>
          <w:b/>
          <w:bCs/>
          <w:sz w:val="24"/>
          <w:lang w:eastAsia="zh-CN"/>
        </w:rPr>
      </w:pPr>
      <w:r>
        <w:rPr>
          <w:rFonts w:hint="eastAsia" w:cs="宋体" w:asciiTheme="minorEastAsia" w:hAnsiTheme="minorEastAsia" w:eastAsiaTheme="minorEastAsia"/>
          <w:b/>
          <w:bCs/>
          <w:sz w:val="24"/>
          <w:lang w:eastAsia="zh-CN"/>
        </w:rPr>
        <w:t>此议案获得通过。</w:t>
      </w:r>
    </w:p>
    <w:p w14:paraId="5BEA2260">
      <w:pPr>
        <w:pStyle w:val="6"/>
        <w:spacing w:before="0" w:line="360" w:lineRule="auto"/>
        <w:ind w:left="0" w:firstLine="480" w:firstLineChars="200"/>
        <w:rPr>
          <w:rFonts w:hint="eastAsia" w:cs="宋体" w:asciiTheme="minorEastAsia" w:hAnsiTheme="minorEastAsia" w:eastAsiaTheme="minorEastAsia"/>
          <w:sz w:val="24"/>
          <w:lang w:eastAsia="zh-CN"/>
        </w:rPr>
      </w:pPr>
    </w:p>
    <w:p w14:paraId="78197EBF">
      <w:pPr>
        <w:pStyle w:val="6"/>
        <w:spacing w:before="0" w:line="360" w:lineRule="auto"/>
        <w:ind w:left="0" w:firstLine="480" w:firstLineChars="200"/>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val="en-US" w:eastAsia="zh-CN"/>
        </w:rPr>
        <w:t>(二)</w:t>
      </w:r>
      <w:r>
        <w:rPr>
          <w:rFonts w:hint="eastAsia" w:cs="宋体" w:asciiTheme="minorEastAsia" w:hAnsiTheme="minorEastAsia" w:eastAsiaTheme="minorEastAsia"/>
          <w:sz w:val="24"/>
          <w:lang w:eastAsia="zh-CN"/>
        </w:rPr>
        <w:t>审议并批准《关于调整第十一届董事会</w:t>
      </w:r>
      <w:r>
        <w:rPr>
          <w:rFonts w:hint="eastAsia" w:cs="宋体" w:asciiTheme="minorEastAsia" w:hAnsiTheme="minorEastAsia" w:eastAsiaTheme="minorEastAsia"/>
          <w:sz w:val="24"/>
          <w:lang w:val="en-US" w:eastAsia="zh-CN"/>
        </w:rPr>
        <w:t>战略</w:t>
      </w:r>
      <w:r>
        <w:rPr>
          <w:rFonts w:hint="eastAsia" w:cs="宋体" w:asciiTheme="minorEastAsia" w:hAnsiTheme="minorEastAsia" w:eastAsiaTheme="minorEastAsia"/>
          <w:sz w:val="24"/>
          <w:lang w:eastAsia="zh-CN"/>
        </w:rPr>
        <w:t>委员会召集人及增补委员的议案》。</w:t>
      </w:r>
    </w:p>
    <w:p w14:paraId="5B51DFBE">
      <w:pPr>
        <w:pStyle w:val="6"/>
        <w:spacing w:before="0" w:line="360" w:lineRule="auto"/>
        <w:ind w:left="0" w:firstLine="480" w:firstLineChars="200"/>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eastAsia="zh-CN"/>
        </w:rPr>
        <w:t>同意聘任汪锋先生担任本公司第十一届董事会战略委员会召集人、张新宇先生担任本公司第十一届董事会战略委员会委员。</w:t>
      </w:r>
    </w:p>
    <w:p w14:paraId="757683BB">
      <w:pPr>
        <w:pStyle w:val="6"/>
        <w:spacing w:before="0" w:line="360" w:lineRule="auto"/>
        <w:ind w:left="0" w:firstLine="480" w:firstLineChars="200"/>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rPr>
        <w:t>本议案已经本公司董事会</w:t>
      </w:r>
      <w:r>
        <w:rPr>
          <w:rFonts w:hint="eastAsia" w:cs="宋体" w:asciiTheme="minorEastAsia" w:hAnsiTheme="minorEastAsia" w:eastAsiaTheme="minorEastAsia"/>
          <w:sz w:val="24"/>
          <w:lang w:val="en-US" w:eastAsia="zh-CN"/>
        </w:rPr>
        <w:t>提名</w:t>
      </w:r>
      <w:r>
        <w:rPr>
          <w:rFonts w:hint="eastAsia" w:cs="宋体" w:asciiTheme="minorEastAsia" w:hAnsiTheme="minorEastAsia" w:eastAsiaTheme="minorEastAsia"/>
          <w:sz w:val="24"/>
        </w:rPr>
        <w:t>委员会审议通过，并同意提交董事会审议。</w:t>
      </w:r>
    </w:p>
    <w:p w14:paraId="1F7CB38D">
      <w:pPr>
        <w:pStyle w:val="6"/>
        <w:spacing w:before="0" w:line="360" w:lineRule="auto"/>
        <w:ind w:left="0" w:firstLine="482" w:firstLineChars="200"/>
        <w:rPr>
          <w:rFonts w:hint="eastAsia" w:cs="宋体" w:asciiTheme="minorEastAsia" w:hAnsiTheme="minorEastAsia" w:eastAsiaTheme="minorEastAsia"/>
          <w:b/>
          <w:bCs/>
          <w:sz w:val="24"/>
          <w:lang w:eastAsia="zh-CN"/>
        </w:rPr>
      </w:pPr>
      <w:r>
        <w:rPr>
          <w:rFonts w:hint="eastAsia" w:cs="宋体" w:asciiTheme="minorEastAsia" w:hAnsiTheme="minorEastAsia" w:eastAsiaTheme="minorEastAsia"/>
          <w:b/>
          <w:bCs/>
          <w:sz w:val="24"/>
          <w:lang w:eastAsia="zh-CN"/>
        </w:rPr>
        <w:t>表决结果：同意12票；反对0票；弃权0票。</w:t>
      </w:r>
    </w:p>
    <w:p w14:paraId="0D025299">
      <w:pPr>
        <w:pStyle w:val="6"/>
        <w:spacing w:before="0" w:line="360" w:lineRule="auto"/>
        <w:ind w:left="0" w:firstLine="482" w:firstLineChars="200"/>
        <w:rPr>
          <w:rFonts w:hint="eastAsia" w:cs="宋体" w:asciiTheme="minorEastAsia" w:hAnsiTheme="minorEastAsia" w:eastAsiaTheme="minorEastAsia"/>
          <w:b/>
          <w:bCs/>
          <w:sz w:val="24"/>
          <w:lang w:eastAsia="zh-CN"/>
        </w:rPr>
      </w:pPr>
      <w:r>
        <w:rPr>
          <w:rFonts w:hint="eastAsia" w:cs="宋体" w:asciiTheme="minorEastAsia" w:hAnsiTheme="minorEastAsia" w:eastAsiaTheme="minorEastAsia"/>
          <w:b/>
          <w:bCs/>
          <w:sz w:val="24"/>
          <w:lang w:eastAsia="zh-CN"/>
        </w:rPr>
        <w:t>此议案获得通过。</w:t>
      </w:r>
    </w:p>
    <w:p w14:paraId="34DDAD93">
      <w:pPr>
        <w:pStyle w:val="6"/>
        <w:spacing w:before="0" w:line="360" w:lineRule="auto"/>
        <w:ind w:left="0" w:firstLine="482" w:firstLineChars="200"/>
        <w:rPr>
          <w:rFonts w:hint="eastAsia" w:cs="宋体" w:asciiTheme="minorEastAsia" w:hAnsiTheme="minorEastAsia" w:eastAsiaTheme="minorEastAsia"/>
          <w:b/>
          <w:bCs/>
          <w:sz w:val="24"/>
          <w:lang w:eastAsia="zh-CN"/>
        </w:rPr>
      </w:pPr>
      <w:bookmarkStart w:id="0" w:name="_GoBack"/>
      <w:bookmarkEnd w:id="0"/>
    </w:p>
    <w:p w14:paraId="5D7A8CF6">
      <w:pPr>
        <w:pStyle w:val="6"/>
        <w:spacing w:before="0" w:line="360" w:lineRule="auto"/>
        <w:ind w:left="0" w:firstLine="480" w:firstLineChars="200"/>
        <w:rPr>
          <w:rFonts w:asciiTheme="minorEastAsia" w:hAnsiTheme="minorEastAsia" w:eastAsiaTheme="minorEastAsia"/>
          <w:b w:val="0"/>
          <w:bCs w:val="0"/>
          <w:sz w:val="24"/>
          <w:szCs w:val="24"/>
        </w:rPr>
      </w:pPr>
      <w:r>
        <w:rPr>
          <w:rFonts w:hint="eastAsia" w:asciiTheme="minorEastAsia" w:hAnsiTheme="minorEastAsia" w:eastAsiaTheme="minorEastAsia"/>
          <w:b w:val="0"/>
          <w:bCs w:val="0"/>
          <w:sz w:val="24"/>
          <w:szCs w:val="24"/>
        </w:rPr>
        <w:t>特此公告。</w:t>
      </w:r>
    </w:p>
    <w:p w14:paraId="417E94EE">
      <w:pPr>
        <w:pStyle w:val="6"/>
        <w:spacing w:before="0" w:line="360" w:lineRule="auto"/>
        <w:ind w:left="0" w:firstLine="482" w:firstLineChars="200"/>
        <w:jc w:val="left"/>
        <w:rPr>
          <w:rFonts w:asciiTheme="minorEastAsia" w:hAnsiTheme="minorEastAsia" w:eastAsiaTheme="minorEastAsia"/>
          <w:b/>
          <w:bCs/>
          <w:sz w:val="24"/>
          <w:szCs w:val="24"/>
        </w:rPr>
      </w:pPr>
    </w:p>
    <w:p w14:paraId="302446F4">
      <w:pPr>
        <w:pStyle w:val="6"/>
        <w:spacing w:before="0" w:line="360" w:lineRule="auto"/>
        <w:ind w:left="0" w:firstLine="482" w:firstLineChars="200"/>
        <w:rPr>
          <w:rFonts w:asciiTheme="minorEastAsia" w:hAnsiTheme="minorEastAsia" w:eastAsiaTheme="minorEastAsia"/>
          <w:b/>
          <w:bCs/>
          <w:sz w:val="24"/>
          <w:szCs w:val="24"/>
        </w:rPr>
      </w:pPr>
    </w:p>
    <w:p w14:paraId="7AC2C5F8">
      <w:pPr>
        <w:pStyle w:val="6"/>
        <w:spacing w:before="0" w:line="360" w:lineRule="auto"/>
        <w:ind w:left="0" w:firstLine="482" w:firstLineChars="200"/>
        <w:rPr>
          <w:rFonts w:asciiTheme="minorEastAsia" w:hAnsiTheme="minorEastAsia" w:eastAsiaTheme="minorEastAsia"/>
          <w:b/>
          <w:bCs/>
          <w:sz w:val="24"/>
          <w:szCs w:val="24"/>
        </w:rPr>
      </w:pPr>
    </w:p>
    <w:p w14:paraId="1D31B84D">
      <w:pPr>
        <w:adjustRightInd w:val="0"/>
        <w:spacing w:line="360" w:lineRule="auto"/>
        <w:ind w:firstLine="4578" w:firstLineChars="1900"/>
        <w:rPr>
          <w:rFonts w:cs="宋体" w:asciiTheme="minorEastAsia" w:hAnsiTheme="minorEastAsia" w:eastAsiaTheme="minorEastAsia"/>
          <w:b/>
          <w:sz w:val="24"/>
          <w:lang w:eastAsia="zh-TW"/>
        </w:rPr>
      </w:pPr>
      <w:r>
        <w:rPr>
          <w:rFonts w:hint="eastAsia" w:cs="宋体" w:asciiTheme="minorEastAsia" w:hAnsiTheme="minorEastAsia" w:eastAsiaTheme="minorEastAsia"/>
          <w:b/>
          <w:sz w:val="24"/>
          <w:lang w:eastAsia="zh-TW"/>
        </w:rPr>
        <w:t>江苏宁沪高速公路股份有限公司董事会</w:t>
      </w:r>
    </w:p>
    <w:p w14:paraId="17782988">
      <w:pPr>
        <w:spacing w:line="360" w:lineRule="auto"/>
        <w:ind w:firstLine="200"/>
        <w:rPr>
          <w:rFonts w:asciiTheme="minorEastAsia" w:hAnsiTheme="minorEastAsia" w:eastAsiaTheme="minorEastAsia"/>
          <w:sz w:val="24"/>
        </w:rPr>
      </w:pPr>
      <w:r>
        <w:rPr>
          <w:rFonts w:hint="eastAsia" w:cs="宋体" w:asciiTheme="minorEastAsia" w:hAnsiTheme="minorEastAsia" w:eastAsiaTheme="minorEastAsia"/>
          <w:b/>
          <w:sz w:val="24"/>
          <w:lang w:eastAsia="zh-TW"/>
        </w:rPr>
        <w:t xml:space="preserve">                                      </w:t>
      </w:r>
      <w:r>
        <w:rPr>
          <w:rFonts w:hint="eastAsia" w:cs="宋体" w:asciiTheme="minorEastAsia" w:hAnsiTheme="minorEastAsia" w:eastAsiaTheme="minorEastAsia"/>
          <w:b/>
          <w:sz w:val="24"/>
          <w:lang w:val="en-US" w:eastAsia="zh-CN"/>
        </w:rPr>
        <w:t xml:space="preserve">    </w:t>
      </w:r>
      <w:r>
        <w:rPr>
          <w:rFonts w:hint="eastAsia" w:cs="宋体" w:asciiTheme="minorEastAsia" w:hAnsiTheme="minorEastAsia" w:eastAsiaTheme="minorEastAsia"/>
          <w:b/>
          <w:sz w:val="24"/>
          <w:lang w:eastAsia="zh-TW"/>
        </w:rPr>
        <w:t xml:space="preserve"> </w:t>
      </w:r>
      <w:r>
        <w:rPr>
          <w:rFonts w:hint="eastAsia" w:cs="宋体" w:asciiTheme="minorEastAsia" w:hAnsiTheme="minorEastAsia" w:eastAsiaTheme="minorEastAsia"/>
          <w:b/>
          <w:sz w:val="24"/>
        </w:rPr>
        <w:t>二〇二</w:t>
      </w:r>
      <w:r>
        <w:rPr>
          <w:rFonts w:hint="eastAsia" w:cs="宋体" w:asciiTheme="minorEastAsia" w:hAnsiTheme="minorEastAsia" w:eastAsiaTheme="minorEastAsia"/>
          <w:b/>
          <w:sz w:val="24"/>
          <w:lang w:val="en-US" w:eastAsia="zh-CN"/>
        </w:rPr>
        <w:t>六</w:t>
      </w:r>
      <w:r>
        <w:rPr>
          <w:rFonts w:hint="eastAsia" w:cs="宋体" w:asciiTheme="minorEastAsia" w:hAnsiTheme="minorEastAsia" w:eastAsiaTheme="minorEastAsia"/>
          <w:b/>
          <w:sz w:val="24"/>
        </w:rPr>
        <w:t>年</w:t>
      </w:r>
      <w:r>
        <w:rPr>
          <w:rFonts w:hint="eastAsia" w:cs="宋体" w:asciiTheme="minorEastAsia" w:hAnsiTheme="minorEastAsia" w:eastAsiaTheme="minorEastAsia"/>
          <w:b/>
          <w:sz w:val="24"/>
          <w:lang w:val="en-US" w:eastAsia="zh-CN"/>
        </w:rPr>
        <w:t>三</w:t>
      </w:r>
      <w:r>
        <w:rPr>
          <w:rFonts w:hint="eastAsia" w:cs="宋体" w:asciiTheme="minorEastAsia" w:hAnsiTheme="minorEastAsia" w:eastAsiaTheme="minorEastAsia"/>
          <w:b/>
          <w:sz w:val="24"/>
        </w:rPr>
        <w:t>月</w:t>
      </w:r>
      <w:r>
        <w:rPr>
          <w:rFonts w:hint="eastAsia" w:cs="宋体" w:asciiTheme="minorEastAsia" w:hAnsiTheme="minorEastAsia" w:eastAsiaTheme="minorEastAsia"/>
          <w:b/>
          <w:sz w:val="24"/>
          <w:lang w:val="en-US" w:eastAsia="zh-CN"/>
        </w:rPr>
        <w:t>五</w:t>
      </w:r>
      <w:r>
        <w:rPr>
          <w:rFonts w:hint="eastAsia" w:cs="宋体" w:asciiTheme="minorEastAsia" w:hAnsiTheme="minorEastAsia" w:eastAsiaTheme="minorEastAsia"/>
          <w:b/>
          <w:sz w:val="24"/>
        </w:rPr>
        <w:t>日</w:t>
      </w:r>
    </w:p>
    <w:sectPr>
      <w:footerReference r:id="rId3" w:type="default"/>
      <w:footerReference r:id="rId4" w:type="even"/>
      <w:pgSz w:w="11906" w:h="16838"/>
      <w:pgMar w:top="1134" w:right="1531" w:bottom="1134"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FangSong_GB2312">
    <w:altName w:val="仿宋_GB2312"/>
    <w:panose1 w:val="0201060906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14:paraId="6DBADC94">
        <w:pPr>
          <w:pStyle w:val="9"/>
          <w:jc w:val="center"/>
        </w:pPr>
        <w:r>
          <w:fldChar w:fldCharType="begin"/>
        </w:r>
        <w:r>
          <w:instrText xml:space="preserve"> PAGE   \* MERGEFORMAT </w:instrText>
        </w:r>
        <w:r>
          <w:fldChar w:fldCharType="separate"/>
        </w:r>
        <w:r>
          <w:rPr>
            <w:lang w:val="zh-CN"/>
          </w:rPr>
          <w:t>2</w:t>
        </w:r>
        <w:r>
          <w:fldChar w:fldCharType="end"/>
        </w:r>
      </w:p>
    </w:sdtContent>
  </w:sdt>
  <w:p w14:paraId="34AD1373">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80E52">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14:paraId="632A1BF4">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lientNumber" w:val="999984"/>
    <w:docVar w:name="commondata" w:val="eyJoZGlkIjoiOTZhZTVlY2FhMGQxMDExYmI4NWQ3OWJhMmNkMTJlNzY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1669"/>
    <w:rsid w:val="00002620"/>
    <w:rsid w:val="000049B8"/>
    <w:rsid w:val="00004BF8"/>
    <w:rsid w:val="0000584F"/>
    <w:rsid w:val="00005E2E"/>
    <w:rsid w:val="000076D5"/>
    <w:rsid w:val="00007A25"/>
    <w:rsid w:val="0001102C"/>
    <w:rsid w:val="0001126D"/>
    <w:rsid w:val="0001357A"/>
    <w:rsid w:val="00014564"/>
    <w:rsid w:val="00016757"/>
    <w:rsid w:val="0001765A"/>
    <w:rsid w:val="00017F38"/>
    <w:rsid w:val="0002219B"/>
    <w:rsid w:val="00023DAA"/>
    <w:rsid w:val="000277C7"/>
    <w:rsid w:val="00027911"/>
    <w:rsid w:val="00027C89"/>
    <w:rsid w:val="0003106F"/>
    <w:rsid w:val="00031A5C"/>
    <w:rsid w:val="00031BB9"/>
    <w:rsid w:val="00033536"/>
    <w:rsid w:val="00033A4D"/>
    <w:rsid w:val="00034190"/>
    <w:rsid w:val="00034B5F"/>
    <w:rsid w:val="00035221"/>
    <w:rsid w:val="00035479"/>
    <w:rsid w:val="0003783F"/>
    <w:rsid w:val="0004264D"/>
    <w:rsid w:val="0004277A"/>
    <w:rsid w:val="000441F6"/>
    <w:rsid w:val="00044B37"/>
    <w:rsid w:val="00044C2A"/>
    <w:rsid w:val="00047746"/>
    <w:rsid w:val="00050C3B"/>
    <w:rsid w:val="0005212F"/>
    <w:rsid w:val="000526CF"/>
    <w:rsid w:val="00052CD1"/>
    <w:rsid w:val="00053588"/>
    <w:rsid w:val="00054D39"/>
    <w:rsid w:val="00055039"/>
    <w:rsid w:val="000556FF"/>
    <w:rsid w:val="000578C0"/>
    <w:rsid w:val="00060626"/>
    <w:rsid w:val="0006067E"/>
    <w:rsid w:val="00060808"/>
    <w:rsid w:val="00061938"/>
    <w:rsid w:val="00061954"/>
    <w:rsid w:val="00062157"/>
    <w:rsid w:val="00062AF9"/>
    <w:rsid w:val="00063A61"/>
    <w:rsid w:val="0006475D"/>
    <w:rsid w:val="00064A3E"/>
    <w:rsid w:val="00065DBC"/>
    <w:rsid w:val="000662A2"/>
    <w:rsid w:val="000675FE"/>
    <w:rsid w:val="00067EE5"/>
    <w:rsid w:val="000704FA"/>
    <w:rsid w:val="00071569"/>
    <w:rsid w:val="00071CCA"/>
    <w:rsid w:val="00071ED1"/>
    <w:rsid w:val="00071F14"/>
    <w:rsid w:val="00075A6A"/>
    <w:rsid w:val="00075B42"/>
    <w:rsid w:val="00075B8C"/>
    <w:rsid w:val="00080E30"/>
    <w:rsid w:val="0008340A"/>
    <w:rsid w:val="00085196"/>
    <w:rsid w:val="00085A31"/>
    <w:rsid w:val="00085E52"/>
    <w:rsid w:val="000868C5"/>
    <w:rsid w:val="0009122F"/>
    <w:rsid w:val="0009145A"/>
    <w:rsid w:val="0009324F"/>
    <w:rsid w:val="00093676"/>
    <w:rsid w:val="00093F55"/>
    <w:rsid w:val="00095F9E"/>
    <w:rsid w:val="000961BA"/>
    <w:rsid w:val="00096509"/>
    <w:rsid w:val="00096E6E"/>
    <w:rsid w:val="00097CBB"/>
    <w:rsid w:val="000A09D1"/>
    <w:rsid w:val="000A19AC"/>
    <w:rsid w:val="000A2E90"/>
    <w:rsid w:val="000A468D"/>
    <w:rsid w:val="000A4C65"/>
    <w:rsid w:val="000A4D5E"/>
    <w:rsid w:val="000A592F"/>
    <w:rsid w:val="000B0281"/>
    <w:rsid w:val="000B1866"/>
    <w:rsid w:val="000B218D"/>
    <w:rsid w:val="000B3998"/>
    <w:rsid w:val="000B3B76"/>
    <w:rsid w:val="000B3E86"/>
    <w:rsid w:val="000C03A3"/>
    <w:rsid w:val="000C27DF"/>
    <w:rsid w:val="000C2825"/>
    <w:rsid w:val="000C2BAC"/>
    <w:rsid w:val="000C4C63"/>
    <w:rsid w:val="000C4D4B"/>
    <w:rsid w:val="000C52EB"/>
    <w:rsid w:val="000C6151"/>
    <w:rsid w:val="000C65AB"/>
    <w:rsid w:val="000C7536"/>
    <w:rsid w:val="000D1A13"/>
    <w:rsid w:val="000D2AE7"/>
    <w:rsid w:val="000D5ABB"/>
    <w:rsid w:val="000D5F1A"/>
    <w:rsid w:val="000D6282"/>
    <w:rsid w:val="000D70C8"/>
    <w:rsid w:val="000D76E3"/>
    <w:rsid w:val="000D79B9"/>
    <w:rsid w:val="000E1923"/>
    <w:rsid w:val="000E1CEE"/>
    <w:rsid w:val="000E3A13"/>
    <w:rsid w:val="000E3D93"/>
    <w:rsid w:val="000E50BC"/>
    <w:rsid w:val="000E54EA"/>
    <w:rsid w:val="000E57BF"/>
    <w:rsid w:val="000E7AA8"/>
    <w:rsid w:val="000F2720"/>
    <w:rsid w:val="000F359A"/>
    <w:rsid w:val="000F37FB"/>
    <w:rsid w:val="000F3858"/>
    <w:rsid w:val="000F3A15"/>
    <w:rsid w:val="000F4BA0"/>
    <w:rsid w:val="000F7830"/>
    <w:rsid w:val="000F7927"/>
    <w:rsid w:val="00100B58"/>
    <w:rsid w:val="001023EE"/>
    <w:rsid w:val="00102B2C"/>
    <w:rsid w:val="00103459"/>
    <w:rsid w:val="001048EB"/>
    <w:rsid w:val="00104D85"/>
    <w:rsid w:val="00104EAB"/>
    <w:rsid w:val="00105304"/>
    <w:rsid w:val="001105B3"/>
    <w:rsid w:val="00111BA8"/>
    <w:rsid w:val="00112ABE"/>
    <w:rsid w:val="00112BE4"/>
    <w:rsid w:val="0011478C"/>
    <w:rsid w:val="00114D55"/>
    <w:rsid w:val="001155E7"/>
    <w:rsid w:val="00115EC1"/>
    <w:rsid w:val="00116081"/>
    <w:rsid w:val="00117179"/>
    <w:rsid w:val="001175DD"/>
    <w:rsid w:val="001217AE"/>
    <w:rsid w:val="00122022"/>
    <w:rsid w:val="0012282C"/>
    <w:rsid w:val="00123339"/>
    <w:rsid w:val="00125CB3"/>
    <w:rsid w:val="00126077"/>
    <w:rsid w:val="001309DF"/>
    <w:rsid w:val="00131852"/>
    <w:rsid w:val="00132F83"/>
    <w:rsid w:val="001347A5"/>
    <w:rsid w:val="00134E99"/>
    <w:rsid w:val="00135732"/>
    <w:rsid w:val="0013597A"/>
    <w:rsid w:val="00135BC3"/>
    <w:rsid w:val="00135D57"/>
    <w:rsid w:val="00136991"/>
    <w:rsid w:val="00136B93"/>
    <w:rsid w:val="001377DF"/>
    <w:rsid w:val="0014292E"/>
    <w:rsid w:val="001429A7"/>
    <w:rsid w:val="001435B2"/>
    <w:rsid w:val="001459AD"/>
    <w:rsid w:val="001463D1"/>
    <w:rsid w:val="00146A38"/>
    <w:rsid w:val="00147739"/>
    <w:rsid w:val="00150000"/>
    <w:rsid w:val="0015081A"/>
    <w:rsid w:val="001509BC"/>
    <w:rsid w:val="00150EA6"/>
    <w:rsid w:val="0015152F"/>
    <w:rsid w:val="00152839"/>
    <w:rsid w:val="00153675"/>
    <w:rsid w:val="001539DD"/>
    <w:rsid w:val="00154D49"/>
    <w:rsid w:val="0016175F"/>
    <w:rsid w:val="00161ADA"/>
    <w:rsid w:val="00162B1D"/>
    <w:rsid w:val="00162CC8"/>
    <w:rsid w:val="00162D61"/>
    <w:rsid w:val="001646E8"/>
    <w:rsid w:val="001663CB"/>
    <w:rsid w:val="00166A68"/>
    <w:rsid w:val="001677F8"/>
    <w:rsid w:val="00172A38"/>
    <w:rsid w:val="00172E9E"/>
    <w:rsid w:val="00174489"/>
    <w:rsid w:val="00174778"/>
    <w:rsid w:val="00175657"/>
    <w:rsid w:val="00177EFB"/>
    <w:rsid w:val="00180024"/>
    <w:rsid w:val="00184255"/>
    <w:rsid w:val="00187D2B"/>
    <w:rsid w:val="00191209"/>
    <w:rsid w:val="0019168E"/>
    <w:rsid w:val="001922F0"/>
    <w:rsid w:val="00192C8E"/>
    <w:rsid w:val="00192FC7"/>
    <w:rsid w:val="00193393"/>
    <w:rsid w:val="00193826"/>
    <w:rsid w:val="001940B8"/>
    <w:rsid w:val="001971A5"/>
    <w:rsid w:val="00197804"/>
    <w:rsid w:val="00197C0C"/>
    <w:rsid w:val="001A14B6"/>
    <w:rsid w:val="001A1956"/>
    <w:rsid w:val="001A1B49"/>
    <w:rsid w:val="001A5BDE"/>
    <w:rsid w:val="001A6F4A"/>
    <w:rsid w:val="001A6F57"/>
    <w:rsid w:val="001A7277"/>
    <w:rsid w:val="001B1BCE"/>
    <w:rsid w:val="001B2E80"/>
    <w:rsid w:val="001B323B"/>
    <w:rsid w:val="001B35DC"/>
    <w:rsid w:val="001B55B6"/>
    <w:rsid w:val="001B56D0"/>
    <w:rsid w:val="001B5830"/>
    <w:rsid w:val="001B62FA"/>
    <w:rsid w:val="001B7836"/>
    <w:rsid w:val="001C069D"/>
    <w:rsid w:val="001C07B0"/>
    <w:rsid w:val="001C1B1B"/>
    <w:rsid w:val="001C1E80"/>
    <w:rsid w:val="001C49DE"/>
    <w:rsid w:val="001C4CE1"/>
    <w:rsid w:val="001C4DB6"/>
    <w:rsid w:val="001C5276"/>
    <w:rsid w:val="001C5BD3"/>
    <w:rsid w:val="001C5D9A"/>
    <w:rsid w:val="001C666B"/>
    <w:rsid w:val="001C6A7F"/>
    <w:rsid w:val="001D1662"/>
    <w:rsid w:val="001D26C5"/>
    <w:rsid w:val="001D2822"/>
    <w:rsid w:val="001D288C"/>
    <w:rsid w:val="001D296A"/>
    <w:rsid w:val="001D6675"/>
    <w:rsid w:val="001D7F02"/>
    <w:rsid w:val="001E2208"/>
    <w:rsid w:val="001E2D74"/>
    <w:rsid w:val="001E49EB"/>
    <w:rsid w:val="001E51EB"/>
    <w:rsid w:val="001E6D72"/>
    <w:rsid w:val="001E6FA1"/>
    <w:rsid w:val="001E71C0"/>
    <w:rsid w:val="001F0180"/>
    <w:rsid w:val="001F0626"/>
    <w:rsid w:val="001F0B9C"/>
    <w:rsid w:val="001F1315"/>
    <w:rsid w:val="001F155F"/>
    <w:rsid w:val="001F16BD"/>
    <w:rsid w:val="001F2E2E"/>
    <w:rsid w:val="001F449A"/>
    <w:rsid w:val="001F4AA5"/>
    <w:rsid w:val="001F4F96"/>
    <w:rsid w:val="001F5153"/>
    <w:rsid w:val="001F5319"/>
    <w:rsid w:val="001F5B83"/>
    <w:rsid w:val="001F5DF3"/>
    <w:rsid w:val="001F771E"/>
    <w:rsid w:val="001F7D8F"/>
    <w:rsid w:val="00200429"/>
    <w:rsid w:val="00201B70"/>
    <w:rsid w:val="00203707"/>
    <w:rsid w:val="0020484C"/>
    <w:rsid w:val="002057CE"/>
    <w:rsid w:val="00205F93"/>
    <w:rsid w:val="002105B4"/>
    <w:rsid w:val="002108E1"/>
    <w:rsid w:val="00210E09"/>
    <w:rsid w:val="002126BF"/>
    <w:rsid w:val="0021500E"/>
    <w:rsid w:val="0021654F"/>
    <w:rsid w:val="00216AA0"/>
    <w:rsid w:val="002207CF"/>
    <w:rsid w:val="0022162F"/>
    <w:rsid w:val="0022235D"/>
    <w:rsid w:val="00222B18"/>
    <w:rsid w:val="00222EE0"/>
    <w:rsid w:val="0022314C"/>
    <w:rsid w:val="002234D8"/>
    <w:rsid w:val="002234E0"/>
    <w:rsid w:val="002247D3"/>
    <w:rsid w:val="00225B27"/>
    <w:rsid w:val="00225B4F"/>
    <w:rsid w:val="00225B70"/>
    <w:rsid w:val="00225C05"/>
    <w:rsid w:val="0023118C"/>
    <w:rsid w:val="002314A5"/>
    <w:rsid w:val="002315C1"/>
    <w:rsid w:val="00232EC6"/>
    <w:rsid w:val="002367D8"/>
    <w:rsid w:val="002369D3"/>
    <w:rsid w:val="00236B75"/>
    <w:rsid w:val="00236D8E"/>
    <w:rsid w:val="002410E4"/>
    <w:rsid w:val="00243E8F"/>
    <w:rsid w:val="002448B2"/>
    <w:rsid w:val="00250563"/>
    <w:rsid w:val="00252AF1"/>
    <w:rsid w:val="00252B07"/>
    <w:rsid w:val="00253BF8"/>
    <w:rsid w:val="00254B71"/>
    <w:rsid w:val="0025536F"/>
    <w:rsid w:val="00256416"/>
    <w:rsid w:val="002577B6"/>
    <w:rsid w:val="00263363"/>
    <w:rsid w:val="00265543"/>
    <w:rsid w:val="002667BC"/>
    <w:rsid w:val="00266DD5"/>
    <w:rsid w:val="00272E63"/>
    <w:rsid w:val="00273801"/>
    <w:rsid w:val="00273EA6"/>
    <w:rsid w:val="002740E6"/>
    <w:rsid w:val="00274A31"/>
    <w:rsid w:val="00274E98"/>
    <w:rsid w:val="00276069"/>
    <w:rsid w:val="002761D8"/>
    <w:rsid w:val="002765A6"/>
    <w:rsid w:val="002768C7"/>
    <w:rsid w:val="00277121"/>
    <w:rsid w:val="00277989"/>
    <w:rsid w:val="00280544"/>
    <w:rsid w:val="002809AE"/>
    <w:rsid w:val="00280E43"/>
    <w:rsid w:val="00282094"/>
    <w:rsid w:val="002825E4"/>
    <w:rsid w:val="0028341C"/>
    <w:rsid w:val="00284D00"/>
    <w:rsid w:val="0028581E"/>
    <w:rsid w:val="00290175"/>
    <w:rsid w:val="00290430"/>
    <w:rsid w:val="00290F26"/>
    <w:rsid w:val="0029107A"/>
    <w:rsid w:val="00291B59"/>
    <w:rsid w:val="00291BAB"/>
    <w:rsid w:val="00293016"/>
    <w:rsid w:val="002931D1"/>
    <w:rsid w:val="0029681D"/>
    <w:rsid w:val="002976C5"/>
    <w:rsid w:val="00297991"/>
    <w:rsid w:val="002979AB"/>
    <w:rsid w:val="00297CB9"/>
    <w:rsid w:val="002A062B"/>
    <w:rsid w:val="002A25DD"/>
    <w:rsid w:val="002A38D5"/>
    <w:rsid w:val="002A3B46"/>
    <w:rsid w:val="002A44CE"/>
    <w:rsid w:val="002A48E6"/>
    <w:rsid w:val="002A5C56"/>
    <w:rsid w:val="002A5C98"/>
    <w:rsid w:val="002A77F2"/>
    <w:rsid w:val="002A7EAB"/>
    <w:rsid w:val="002B004E"/>
    <w:rsid w:val="002B0E7C"/>
    <w:rsid w:val="002B133A"/>
    <w:rsid w:val="002B140D"/>
    <w:rsid w:val="002B1826"/>
    <w:rsid w:val="002B3B06"/>
    <w:rsid w:val="002B524C"/>
    <w:rsid w:val="002C1757"/>
    <w:rsid w:val="002C18ED"/>
    <w:rsid w:val="002C416F"/>
    <w:rsid w:val="002C449A"/>
    <w:rsid w:val="002C5DBE"/>
    <w:rsid w:val="002D00EC"/>
    <w:rsid w:val="002D23A0"/>
    <w:rsid w:val="002D2540"/>
    <w:rsid w:val="002D365E"/>
    <w:rsid w:val="002D40F8"/>
    <w:rsid w:val="002D43F8"/>
    <w:rsid w:val="002D464C"/>
    <w:rsid w:val="002D5D14"/>
    <w:rsid w:val="002D5F15"/>
    <w:rsid w:val="002D64C8"/>
    <w:rsid w:val="002D660D"/>
    <w:rsid w:val="002E01A9"/>
    <w:rsid w:val="002E33A0"/>
    <w:rsid w:val="002E45AA"/>
    <w:rsid w:val="002F09F9"/>
    <w:rsid w:val="002F0A04"/>
    <w:rsid w:val="002F25EC"/>
    <w:rsid w:val="002F2BCB"/>
    <w:rsid w:val="002F3A22"/>
    <w:rsid w:val="002F45E6"/>
    <w:rsid w:val="002F5FCA"/>
    <w:rsid w:val="00300876"/>
    <w:rsid w:val="00300BD8"/>
    <w:rsid w:val="00300ED7"/>
    <w:rsid w:val="0030175C"/>
    <w:rsid w:val="0030381B"/>
    <w:rsid w:val="003038D1"/>
    <w:rsid w:val="00303DB1"/>
    <w:rsid w:val="00304EAC"/>
    <w:rsid w:val="00305305"/>
    <w:rsid w:val="003060DF"/>
    <w:rsid w:val="00306209"/>
    <w:rsid w:val="00307A78"/>
    <w:rsid w:val="003109AF"/>
    <w:rsid w:val="003116A6"/>
    <w:rsid w:val="00312E5A"/>
    <w:rsid w:val="0031355D"/>
    <w:rsid w:val="0031396C"/>
    <w:rsid w:val="00314AC1"/>
    <w:rsid w:val="0031608E"/>
    <w:rsid w:val="0032199A"/>
    <w:rsid w:val="00321F12"/>
    <w:rsid w:val="00321F71"/>
    <w:rsid w:val="00323507"/>
    <w:rsid w:val="00326EC9"/>
    <w:rsid w:val="00327163"/>
    <w:rsid w:val="003302C2"/>
    <w:rsid w:val="00331EB7"/>
    <w:rsid w:val="00331EE7"/>
    <w:rsid w:val="003329F7"/>
    <w:rsid w:val="00332A81"/>
    <w:rsid w:val="0033500C"/>
    <w:rsid w:val="003375CB"/>
    <w:rsid w:val="0034109E"/>
    <w:rsid w:val="003436CB"/>
    <w:rsid w:val="003476FE"/>
    <w:rsid w:val="00347897"/>
    <w:rsid w:val="00350E61"/>
    <w:rsid w:val="00351748"/>
    <w:rsid w:val="0035195E"/>
    <w:rsid w:val="00351AAA"/>
    <w:rsid w:val="00354242"/>
    <w:rsid w:val="003549C9"/>
    <w:rsid w:val="00354F35"/>
    <w:rsid w:val="003573F9"/>
    <w:rsid w:val="00360EA3"/>
    <w:rsid w:val="003611B2"/>
    <w:rsid w:val="0036343D"/>
    <w:rsid w:val="00363BA0"/>
    <w:rsid w:val="00363DAA"/>
    <w:rsid w:val="003643F9"/>
    <w:rsid w:val="00364852"/>
    <w:rsid w:val="0036489B"/>
    <w:rsid w:val="00366AFE"/>
    <w:rsid w:val="0037028E"/>
    <w:rsid w:val="003707E9"/>
    <w:rsid w:val="00371B54"/>
    <w:rsid w:val="00371C0B"/>
    <w:rsid w:val="00371EE3"/>
    <w:rsid w:val="003727B0"/>
    <w:rsid w:val="0037494C"/>
    <w:rsid w:val="00376548"/>
    <w:rsid w:val="00377599"/>
    <w:rsid w:val="003803C9"/>
    <w:rsid w:val="00381219"/>
    <w:rsid w:val="00381CFE"/>
    <w:rsid w:val="00381FE7"/>
    <w:rsid w:val="003827FE"/>
    <w:rsid w:val="00383402"/>
    <w:rsid w:val="00384B47"/>
    <w:rsid w:val="00386064"/>
    <w:rsid w:val="00390654"/>
    <w:rsid w:val="00390F5C"/>
    <w:rsid w:val="0039121B"/>
    <w:rsid w:val="003927F6"/>
    <w:rsid w:val="00393871"/>
    <w:rsid w:val="003957AD"/>
    <w:rsid w:val="003A063F"/>
    <w:rsid w:val="003A0A5C"/>
    <w:rsid w:val="003A0E93"/>
    <w:rsid w:val="003A4E84"/>
    <w:rsid w:val="003A5837"/>
    <w:rsid w:val="003A6DDE"/>
    <w:rsid w:val="003A70A8"/>
    <w:rsid w:val="003A78CC"/>
    <w:rsid w:val="003A7AD7"/>
    <w:rsid w:val="003A7AEE"/>
    <w:rsid w:val="003A7F1F"/>
    <w:rsid w:val="003B007F"/>
    <w:rsid w:val="003B265C"/>
    <w:rsid w:val="003B3E1C"/>
    <w:rsid w:val="003B664C"/>
    <w:rsid w:val="003B6A60"/>
    <w:rsid w:val="003B7E81"/>
    <w:rsid w:val="003C0214"/>
    <w:rsid w:val="003C02F1"/>
    <w:rsid w:val="003C0344"/>
    <w:rsid w:val="003C157F"/>
    <w:rsid w:val="003C1F14"/>
    <w:rsid w:val="003C4EA7"/>
    <w:rsid w:val="003C6F1A"/>
    <w:rsid w:val="003C750D"/>
    <w:rsid w:val="003C764D"/>
    <w:rsid w:val="003C76F4"/>
    <w:rsid w:val="003D15F5"/>
    <w:rsid w:val="003D2278"/>
    <w:rsid w:val="003D2578"/>
    <w:rsid w:val="003D2F00"/>
    <w:rsid w:val="003D42DC"/>
    <w:rsid w:val="003D46D2"/>
    <w:rsid w:val="003D54D8"/>
    <w:rsid w:val="003D56EA"/>
    <w:rsid w:val="003D5ABE"/>
    <w:rsid w:val="003D5C6C"/>
    <w:rsid w:val="003D6546"/>
    <w:rsid w:val="003E0E50"/>
    <w:rsid w:val="003E4759"/>
    <w:rsid w:val="003E4A7C"/>
    <w:rsid w:val="003E53E2"/>
    <w:rsid w:val="003E799F"/>
    <w:rsid w:val="003E7BA3"/>
    <w:rsid w:val="003F154A"/>
    <w:rsid w:val="003F31FA"/>
    <w:rsid w:val="003F52BC"/>
    <w:rsid w:val="003F5C6D"/>
    <w:rsid w:val="003F6E06"/>
    <w:rsid w:val="003F6ED8"/>
    <w:rsid w:val="00400DAE"/>
    <w:rsid w:val="004014F0"/>
    <w:rsid w:val="0040201A"/>
    <w:rsid w:val="004023D8"/>
    <w:rsid w:val="00402726"/>
    <w:rsid w:val="0040364E"/>
    <w:rsid w:val="00403C1F"/>
    <w:rsid w:val="00405105"/>
    <w:rsid w:val="00405FDF"/>
    <w:rsid w:val="00407059"/>
    <w:rsid w:val="004074B8"/>
    <w:rsid w:val="00407B8B"/>
    <w:rsid w:val="00411BDC"/>
    <w:rsid w:val="004125DD"/>
    <w:rsid w:val="00412E97"/>
    <w:rsid w:val="00416009"/>
    <w:rsid w:val="0041614E"/>
    <w:rsid w:val="00420D99"/>
    <w:rsid w:val="00421468"/>
    <w:rsid w:val="004217D7"/>
    <w:rsid w:val="00421EAE"/>
    <w:rsid w:val="00423E08"/>
    <w:rsid w:val="0042425D"/>
    <w:rsid w:val="0042607D"/>
    <w:rsid w:val="00427099"/>
    <w:rsid w:val="00431219"/>
    <w:rsid w:val="00431A00"/>
    <w:rsid w:val="00432587"/>
    <w:rsid w:val="00432CC1"/>
    <w:rsid w:val="004361E6"/>
    <w:rsid w:val="004420C3"/>
    <w:rsid w:val="004436E9"/>
    <w:rsid w:val="004469B2"/>
    <w:rsid w:val="00447EFD"/>
    <w:rsid w:val="00452F56"/>
    <w:rsid w:val="00454C06"/>
    <w:rsid w:val="00454D3C"/>
    <w:rsid w:val="004613E7"/>
    <w:rsid w:val="004628D0"/>
    <w:rsid w:val="00464104"/>
    <w:rsid w:val="0046461E"/>
    <w:rsid w:val="004652E0"/>
    <w:rsid w:val="00466992"/>
    <w:rsid w:val="004675DB"/>
    <w:rsid w:val="00467CA1"/>
    <w:rsid w:val="004716CB"/>
    <w:rsid w:val="0047277E"/>
    <w:rsid w:val="00473794"/>
    <w:rsid w:val="0047386B"/>
    <w:rsid w:val="00474D1D"/>
    <w:rsid w:val="00474D37"/>
    <w:rsid w:val="00475917"/>
    <w:rsid w:val="00477544"/>
    <w:rsid w:val="00480100"/>
    <w:rsid w:val="004801D1"/>
    <w:rsid w:val="00481AB6"/>
    <w:rsid w:val="004828F4"/>
    <w:rsid w:val="00483D94"/>
    <w:rsid w:val="00487562"/>
    <w:rsid w:val="00492784"/>
    <w:rsid w:val="00493113"/>
    <w:rsid w:val="004934F0"/>
    <w:rsid w:val="0049391E"/>
    <w:rsid w:val="004946D0"/>
    <w:rsid w:val="00495EC6"/>
    <w:rsid w:val="004967FD"/>
    <w:rsid w:val="004968D3"/>
    <w:rsid w:val="004970C5"/>
    <w:rsid w:val="004A02EC"/>
    <w:rsid w:val="004A037A"/>
    <w:rsid w:val="004A0BE1"/>
    <w:rsid w:val="004A1584"/>
    <w:rsid w:val="004A34CC"/>
    <w:rsid w:val="004A3A4D"/>
    <w:rsid w:val="004A44D4"/>
    <w:rsid w:val="004A4600"/>
    <w:rsid w:val="004A5B72"/>
    <w:rsid w:val="004A749A"/>
    <w:rsid w:val="004B2B41"/>
    <w:rsid w:val="004B3187"/>
    <w:rsid w:val="004B4557"/>
    <w:rsid w:val="004B465F"/>
    <w:rsid w:val="004B5DE1"/>
    <w:rsid w:val="004B75C5"/>
    <w:rsid w:val="004C01C3"/>
    <w:rsid w:val="004C029F"/>
    <w:rsid w:val="004C2FCD"/>
    <w:rsid w:val="004C3AF4"/>
    <w:rsid w:val="004C4368"/>
    <w:rsid w:val="004C66B7"/>
    <w:rsid w:val="004C6918"/>
    <w:rsid w:val="004D025D"/>
    <w:rsid w:val="004D04B4"/>
    <w:rsid w:val="004D4633"/>
    <w:rsid w:val="004D48B8"/>
    <w:rsid w:val="004D4E2C"/>
    <w:rsid w:val="004D5193"/>
    <w:rsid w:val="004D5937"/>
    <w:rsid w:val="004D5C35"/>
    <w:rsid w:val="004D5E4B"/>
    <w:rsid w:val="004D61F7"/>
    <w:rsid w:val="004D7165"/>
    <w:rsid w:val="004E0753"/>
    <w:rsid w:val="004E148F"/>
    <w:rsid w:val="004E2694"/>
    <w:rsid w:val="004E39E7"/>
    <w:rsid w:val="004E3EC8"/>
    <w:rsid w:val="004E3FBF"/>
    <w:rsid w:val="004E5B71"/>
    <w:rsid w:val="004E7600"/>
    <w:rsid w:val="004F2C35"/>
    <w:rsid w:val="004F4077"/>
    <w:rsid w:val="004F4341"/>
    <w:rsid w:val="004F58C6"/>
    <w:rsid w:val="004F66CA"/>
    <w:rsid w:val="004F773D"/>
    <w:rsid w:val="00502E01"/>
    <w:rsid w:val="00503449"/>
    <w:rsid w:val="00503D84"/>
    <w:rsid w:val="00504C2E"/>
    <w:rsid w:val="00510843"/>
    <w:rsid w:val="00510C51"/>
    <w:rsid w:val="00511660"/>
    <w:rsid w:val="005124E3"/>
    <w:rsid w:val="005131F0"/>
    <w:rsid w:val="00513844"/>
    <w:rsid w:val="00513BB8"/>
    <w:rsid w:val="005159A6"/>
    <w:rsid w:val="00520EA4"/>
    <w:rsid w:val="00521157"/>
    <w:rsid w:val="00521215"/>
    <w:rsid w:val="00523719"/>
    <w:rsid w:val="00524F72"/>
    <w:rsid w:val="00525093"/>
    <w:rsid w:val="0052520E"/>
    <w:rsid w:val="0052631E"/>
    <w:rsid w:val="00527A67"/>
    <w:rsid w:val="00527D25"/>
    <w:rsid w:val="0053107A"/>
    <w:rsid w:val="00532C25"/>
    <w:rsid w:val="00533FFB"/>
    <w:rsid w:val="005340BC"/>
    <w:rsid w:val="005351FD"/>
    <w:rsid w:val="00535680"/>
    <w:rsid w:val="00537B95"/>
    <w:rsid w:val="00537FCE"/>
    <w:rsid w:val="005405FD"/>
    <w:rsid w:val="005414D3"/>
    <w:rsid w:val="00542BAA"/>
    <w:rsid w:val="00544E47"/>
    <w:rsid w:val="0054588B"/>
    <w:rsid w:val="00546AE5"/>
    <w:rsid w:val="00546BCE"/>
    <w:rsid w:val="00546D99"/>
    <w:rsid w:val="005473DC"/>
    <w:rsid w:val="00551D30"/>
    <w:rsid w:val="00551D56"/>
    <w:rsid w:val="0055358D"/>
    <w:rsid w:val="00553C2C"/>
    <w:rsid w:val="00555A98"/>
    <w:rsid w:val="00555D9A"/>
    <w:rsid w:val="00561AFE"/>
    <w:rsid w:val="00562458"/>
    <w:rsid w:val="00565237"/>
    <w:rsid w:val="00566104"/>
    <w:rsid w:val="00566BE1"/>
    <w:rsid w:val="0056758A"/>
    <w:rsid w:val="005677C4"/>
    <w:rsid w:val="005723A5"/>
    <w:rsid w:val="00572506"/>
    <w:rsid w:val="005725B2"/>
    <w:rsid w:val="005736F9"/>
    <w:rsid w:val="00573B40"/>
    <w:rsid w:val="0057627B"/>
    <w:rsid w:val="00577FBA"/>
    <w:rsid w:val="0058071B"/>
    <w:rsid w:val="00581391"/>
    <w:rsid w:val="005820F6"/>
    <w:rsid w:val="00582CC0"/>
    <w:rsid w:val="005831D0"/>
    <w:rsid w:val="00583D9B"/>
    <w:rsid w:val="00584949"/>
    <w:rsid w:val="00584A24"/>
    <w:rsid w:val="00585373"/>
    <w:rsid w:val="00586238"/>
    <w:rsid w:val="00586590"/>
    <w:rsid w:val="00586CF5"/>
    <w:rsid w:val="005906D2"/>
    <w:rsid w:val="005919F1"/>
    <w:rsid w:val="00591F94"/>
    <w:rsid w:val="00593C5C"/>
    <w:rsid w:val="00594F58"/>
    <w:rsid w:val="00595685"/>
    <w:rsid w:val="0059569C"/>
    <w:rsid w:val="00595C02"/>
    <w:rsid w:val="005976D5"/>
    <w:rsid w:val="005A1304"/>
    <w:rsid w:val="005A1CB5"/>
    <w:rsid w:val="005A30D2"/>
    <w:rsid w:val="005A3629"/>
    <w:rsid w:val="005A7957"/>
    <w:rsid w:val="005A7961"/>
    <w:rsid w:val="005B067B"/>
    <w:rsid w:val="005B09A6"/>
    <w:rsid w:val="005B2200"/>
    <w:rsid w:val="005B22DE"/>
    <w:rsid w:val="005B2A40"/>
    <w:rsid w:val="005B2C39"/>
    <w:rsid w:val="005B30A9"/>
    <w:rsid w:val="005B5D21"/>
    <w:rsid w:val="005B6506"/>
    <w:rsid w:val="005B6C52"/>
    <w:rsid w:val="005C2052"/>
    <w:rsid w:val="005C50F7"/>
    <w:rsid w:val="005C6267"/>
    <w:rsid w:val="005C692E"/>
    <w:rsid w:val="005C7057"/>
    <w:rsid w:val="005C74CA"/>
    <w:rsid w:val="005C78C6"/>
    <w:rsid w:val="005D047C"/>
    <w:rsid w:val="005D1C4C"/>
    <w:rsid w:val="005D3C52"/>
    <w:rsid w:val="005D5D09"/>
    <w:rsid w:val="005D694C"/>
    <w:rsid w:val="005D7195"/>
    <w:rsid w:val="005E02E6"/>
    <w:rsid w:val="005E26F8"/>
    <w:rsid w:val="005E2D9D"/>
    <w:rsid w:val="005E438B"/>
    <w:rsid w:val="005E5158"/>
    <w:rsid w:val="005E5324"/>
    <w:rsid w:val="005E6146"/>
    <w:rsid w:val="005E7F0F"/>
    <w:rsid w:val="005F051F"/>
    <w:rsid w:val="005F143A"/>
    <w:rsid w:val="005F2967"/>
    <w:rsid w:val="005F5C27"/>
    <w:rsid w:val="005F7C50"/>
    <w:rsid w:val="00600B8E"/>
    <w:rsid w:val="006013D9"/>
    <w:rsid w:val="0060189A"/>
    <w:rsid w:val="006019AC"/>
    <w:rsid w:val="006022F8"/>
    <w:rsid w:val="0060362A"/>
    <w:rsid w:val="0060421B"/>
    <w:rsid w:val="006043A3"/>
    <w:rsid w:val="00604BA3"/>
    <w:rsid w:val="006057A7"/>
    <w:rsid w:val="00607572"/>
    <w:rsid w:val="00610301"/>
    <w:rsid w:val="006104D7"/>
    <w:rsid w:val="006128A3"/>
    <w:rsid w:val="00612FF4"/>
    <w:rsid w:val="00613F2A"/>
    <w:rsid w:val="00616367"/>
    <w:rsid w:val="006167C1"/>
    <w:rsid w:val="00616B82"/>
    <w:rsid w:val="00617B9D"/>
    <w:rsid w:val="00620643"/>
    <w:rsid w:val="00621207"/>
    <w:rsid w:val="00621347"/>
    <w:rsid w:val="00622B50"/>
    <w:rsid w:val="00624253"/>
    <w:rsid w:val="006249F2"/>
    <w:rsid w:val="0062517F"/>
    <w:rsid w:val="006258BA"/>
    <w:rsid w:val="0062599C"/>
    <w:rsid w:val="00626966"/>
    <w:rsid w:val="006310AB"/>
    <w:rsid w:val="00632B38"/>
    <w:rsid w:val="00633BAF"/>
    <w:rsid w:val="0063400F"/>
    <w:rsid w:val="00634111"/>
    <w:rsid w:val="00634158"/>
    <w:rsid w:val="00634D7B"/>
    <w:rsid w:val="00636201"/>
    <w:rsid w:val="0063693D"/>
    <w:rsid w:val="00636E51"/>
    <w:rsid w:val="00637C79"/>
    <w:rsid w:val="00641896"/>
    <w:rsid w:val="00642BBC"/>
    <w:rsid w:val="0064386F"/>
    <w:rsid w:val="006449BE"/>
    <w:rsid w:val="00646259"/>
    <w:rsid w:val="00650E00"/>
    <w:rsid w:val="0065107D"/>
    <w:rsid w:val="00651FF5"/>
    <w:rsid w:val="0065259D"/>
    <w:rsid w:val="006535BB"/>
    <w:rsid w:val="00653A96"/>
    <w:rsid w:val="00654B6A"/>
    <w:rsid w:val="006568C2"/>
    <w:rsid w:val="00660B38"/>
    <w:rsid w:val="00660D2A"/>
    <w:rsid w:val="00661B5D"/>
    <w:rsid w:val="00661DF6"/>
    <w:rsid w:val="006620AB"/>
    <w:rsid w:val="006622CE"/>
    <w:rsid w:val="00663258"/>
    <w:rsid w:val="00663A4C"/>
    <w:rsid w:val="00664CE8"/>
    <w:rsid w:val="0066531E"/>
    <w:rsid w:val="006653F5"/>
    <w:rsid w:val="006656F7"/>
    <w:rsid w:val="006660BA"/>
    <w:rsid w:val="00666D99"/>
    <w:rsid w:val="00667CA3"/>
    <w:rsid w:val="00670505"/>
    <w:rsid w:val="00670D0B"/>
    <w:rsid w:val="00671243"/>
    <w:rsid w:val="00672F48"/>
    <w:rsid w:val="00674C44"/>
    <w:rsid w:val="00675779"/>
    <w:rsid w:val="0067610C"/>
    <w:rsid w:val="00676D85"/>
    <w:rsid w:val="00677928"/>
    <w:rsid w:val="00681767"/>
    <w:rsid w:val="00684D33"/>
    <w:rsid w:val="00685009"/>
    <w:rsid w:val="0068576D"/>
    <w:rsid w:val="00686043"/>
    <w:rsid w:val="00686903"/>
    <w:rsid w:val="00691848"/>
    <w:rsid w:val="006929BC"/>
    <w:rsid w:val="00695E4E"/>
    <w:rsid w:val="00697702"/>
    <w:rsid w:val="00697994"/>
    <w:rsid w:val="006A00CA"/>
    <w:rsid w:val="006A31D0"/>
    <w:rsid w:val="006A4AB4"/>
    <w:rsid w:val="006A4B91"/>
    <w:rsid w:val="006A6121"/>
    <w:rsid w:val="006B131A"/>
    <w:rsid w:val="006B180D"/>
    <w:rsid w:val="006B1C1F"/>
    <w:rsid w:val="006B2A64"/>
    <w:rsid w:val="006B2EB4"/>
    <w:rsid w:val="006B40FC"/>
    <w:rsid w:val="006B4BF3"/>
    <w:rsid w:val="006B5EF5"/>
    <w:rsid w:val="006B766F"/>
    <w:rsid w:val="006C1723"/>
    <w:rsid w:val="006C183D"/>
    <w:rsid w:val="006C212F"/>
    <w:rsid w:val="006C4C18"/>
    <w:rsid w:val="006D151C"/>
    <w:rsid w:val="006D185F"/>
    <w:rsid w:val="006D1BCF"/>
    <w:rsid w:val="006D216B"/>
    <w:rsid w:val="006D2340"/>
    <w:rsid w:val="006D2F90"/>
    <w:rsid w:val="006D5625"/>
    <w:rsid w:val="006D5928"/>
    <w:rsid w:val="006D5DA8"/>
    <w:rsid w:val="006D6A48"/>
    <w:rsid w:val="006D6BFF"/>
    <w:rsid w:val="006D78F8"/>
    <w:rsid w:val="006E148C"/>
    <w:rsid w:val="006E1CC0"/>
    <w:rsid w:val="006E3E70"/>
    <w:rsid w:val="006E5A3E"/>
    <w:rsid w:val="006E64B6"/>
    <w:rsid w:val="006E65AE"/>
    <w:rsid w:val="006E7B13"/>
    <w:rsid w:val="006F3B62"/>
    <w:rsid w:val="006F622E"/>
    <w:rsid w:val="00700B9B"/>
    <w:rsid w:val="00701C48"/>
    <w:rsid w:val="00701D29"/>
    <w:rsid w:val="0070229C"/>
    <w:rsid w:val="00702C30"/>
    <w:rsid w:val="007032DB"/>
    <w:rsid w:val="00703A95"/>
    <w:rsid w:val="00703DC2"/>
    <w:rsid w:val="007046A6"/>
    <w:rsid w:val="007047DF"/>
    <w:rsid w:val="00704D95"/>
    <w:rsid w:val="00705F51"/>
    <w:rsid w:val="00705F65"/>
    <w:rsid w:val="00706C4A"/>
    <w:rsid w:val="00711D8E"/>
    <w:rsid w:val="00713779"/>
    <w:rsid w:val="0071640C"/>
    <w:rsid w:val="00716DE9"/>
    <w:rsid w:val="00720146"/>
    <w:rsid w:val="00720D0A"/>
    <w:rsid w:val="00721162"/>
    <w:rsid w:val="0072147C"/>
    <w:rsid w:val="00721920"/>
    <w:rsid w:val="00721A79"/>
    <w:rsid w:val="00723777"/>
    <w:rsid w:val="00724DED"/>
    <w:rsid w:val="007260AC"/>
    <w:rsid w:val="0072639B"/>
    <w:rsid w:val="007277E0"/>
    <w:rsid w:val="0073090F"/>
    <w:rsid w:val="00731149"/>
    <w:rsid w:val="00731E20"/>
    <w:rsid w:val="00735555"/>
    <w:rsid w:val="00737E2E"/>
    <w:rsid w:val="0074109A"/>
    <w:rsid w:val="0074150D"/>
    <w:rsid w:val="007416AD"/>
    <w:rsid w:val="00741ECA"/>
    <w:rsid w:val="00743798"/>
    <w:rsid w:val="00744B1B"/>
    <w:rsid w:val="00744FE5"/>
    <w:rsid w:val="00745199"/>
    <w:rsid w:val="0074602F"/>
    <w:rsid w:val="007468C4"/>
    <w:rsid w:val="00746AF7"/>
    <w:rsid w:val="00750C55"/>
    <w:rsid w:val="007511AF"/>
    <w:rsid w:val="007517DE"/>
    <w:rsid w:val="007522BE"/>
    <w:rsid w:val="007537C4"/>
    <w:rsid w:val="00753B27"/>
    <w:rsid w:val="007541F7"/>
    <w:rsid w:val="007554FE"/>
    <w:rsid w:val="007558EA"/>
    <w:rsid w:val="00756930"/>
    <w:rsid w:val="00757116"/>
    <w:rsid w:val="007576DC"/>
    <w:rsid w:val="007577B5"/>
    <w:rsid w:val="00757E1B"/>
    <w:rsid w:val="00760F9A"/>
    <w:rsid w:val="0076119A"/>
    <w:rsid w:val="00763534"/>
    <w:rsid w:val="0076620A"/>
    <w:rsid w:val="007665AA"/>
    <w:rsid w:val="00767A7B"/>
    <w:rsid w:val="00767F0D"/>
    <w:rsid w:val="00770D4C"/>
    <w:rsid w:val="00771E19"/>
    <w:rsid w:val="007723C2"/>
    <w:rsid w:val="007723EA"/>
    <w:rsid w:val="0077267A"/>
    <w:rsid w:val="00773DEC"/>
    <w:rsid w:val="00773EB1"/>
    <w:rsid w:val="00774D82"/>
    <w:rsid w:val="00777CC7"/>
    <w:rsid w:val="00781688"/>
    <w:rsid w:val="007821D4"/>
    <w:rsid w:val="00783255"/>
    <w:rsid w:val="00786D07"/>
    <w:rsid w:val="00787096"/>
    <w:rsid w:val="00787AF7"/>
    <w:rsid w:val="00791690"/>
    <w:rsid w:val="0079217E"/>
    <w:rsid w:val="007929E9"/>
    <w:rsid w:val="00792B6D"/>
    <w:rsid w:val="007943B2"/>
    <w:rsid w:val="00795976"/>
    <w:rsid w:val="00796F6B"/>
    <w:rsid w:val="007978F1"/>
    <w:rsid w:val="007A0980"/>
    <w:rsid w:val="007A09FE"/>
    <w:rsid w:val="007A1FC2"/>
    <w:rsid w:val="007A312D"/>
    <w:rsid w:val="007A3640"/>
    <w:rsid w:val="007A39CA"/>
    <w:rsid w:val="007A3F82"/>
    <w:rsid w:val="007A4D1C"/>
    <w:rsid w:val="007A4D5F"/>
    <w:rsid w:val="007A5ED9"/>
    <w:rsid w:val="007A6499"/>
    <w:rsid w:val="007A747B"/>
    <w:rsid w:val="007B068C"/>
    <w:rsid w:val="007B212A"/>
    <w:rsid w:val="007B26B6"/>
    <w:rsid w:val="007B2AD5"/>
    <w:rsid w:val="007B4709"/>
    <w:rsid w:val="007B6048"/>
    <w:rsid w:val="007B64D0"/>
    <w:rsid w:val="007C335F"/>
    <w:rsid w:val="007C6482"/>
    <w:rsid w:val="007D07C7"/>
    <w:rsid w:val="007D0E03"/>
    <w:rsid w:val="007D2264"/>
    <w:rsid w:val="007D2A58"/>
    <w:rsid w:val="007D2C4A"/>
    <w:rsid w:val="007D5395"/>
    <w:rsid w:val="007D629C"/>
    <w:rsid w:val="007D7A5E"/>
    <w:rsid w:val="007E1A77"/>
    <w:rsid w:val="007E1EF4"/>
    <w:rsid w:val="007E2B0C"/>
    <w:rsid w:val="007E3D43"/>
    <w:rsid w:val="007E4CA7"/>
    <w:rsid w:val="007E51A5"/>
    <w:rsid w:val="007E5789"/>
    <w:rsid w:val="007E7C72"/>
    <w:rsid w:val="007F10AC"/>
    <w:rsid w:val="007F363E"/>
    <w:rsid w:val="007F3971"/>
    <w:rsid w:val="007F3BD3"/>
    <w:rsid w:val="007F4C1E"/>
    <w:rsid w:val="007F5CC1"/>
    <w:rsid w:val="007F648B"/>
    <w:rsid w:val="007F75FD"/>
    <w:rsid w:val="007F7729"/>
    <w:rsid w:val="00801FDA"/>
    <w:rsid w:val="00802D95"/>
    <w:rsid w:val="00803C22"/>
    <w:rsid w:val="00805899"/>
    <w:rsid w:val="00805A6E"/>
    <w:rsid w:val="0080677F"/>
    <w:rsid w:val="00810B7B"/>
    <w:rsid w:val="00810DF2"/>
    <w:rsid w:val="00811DAE"/>
    <w:rsid w:val="00813951"/>
    <w:rsid w:val="00814CC1"/>
    <w:rsid w:val="008152F0"/>
    <w:rsid w:val="00815ABC"/>
    <w:rsid w:val="008168C2"/>
    <w:rsid w:val="008168D3"/>
    <w:rsid w:val="008175C6"/>
    <w:rsid w:val="0081785A"/>
    <w:rsid w:val="00817F17"/>
    <w:rsid w:val="00820979"/>
    <w:rsid w:val="00821D14"/>
    <w:rsid w:val="00822588"/>
    <w:rsid w:val="0082360E"/>
    <w:rsid w:val="00825018"/>
    <w:rsid w:val="00831961"/>
    <w:rsid w:val="00832D47"/>
    <w:rsid w:val="0083359B"/>
    <w:rsid w:val="00833A2A"/>
    <w:rsid w:val="008344BD"/>
    <w:rsid w:val="00834E4E"/>
    <w:rsid w:val="0084253A"/>
    <w:rsid w:val="00842549"/>
    <w:rsid w:val="00842733"/>
    <w:rsid w:val="00844E63"/>
    <w:rsid w:val="0084583C"/>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51C"/>
    <w:rsid w:val="00866C1F"/>
    <w:rsid w:val="00866CBA"/>
    <w:rsid w:val="008709FA"/>
    <w:rsid w:val="00873144"/>
    <w:rsid w:val="008737C8"/>
    <w:rsid w:val="008760CF"/>
    <w:rsid w:val="0087634C"/>
    <w:rsid w:val="0087667A"/>
    <w:rsid w:val="00876912"/>
    <w:rsid w:val="0087724A"/>
    <w:rsid w:val="00877CE0"/>
    <w:rsid w:val="00881320"/>
    <w:rsid w:val="00882BA3"/>
    <w:rsid w:val="0088348B"/>
    <w:rsid w:val="008851C4"/>
    <w:rsid w:val="008858C1"/>
    <w:rsid w:val="00887747"/>
    <w:rsid w:val="00887751"/>
    <w:rsid w:val="00891C5F"/>
    <w:rsid w:val="00892A5D"/>
    <w:rsid w:val="00892F8C"/>
    <w:rsid w:val="00894360"/>
    <w:rsid w:val="00895F4C"/>
    <w:rsid w:val="0089618B"/>
    <w:rsid w:val="00897828"/>
    <w:rsid w:val="00897CEF"/>
    <w:rsid w:val="008A26CB"/>
    <w:rsid w:val="008A2E6E"/>
    <w:rsid w:val="008A2FB4"/>
    <w:rsid w:val="008A4DBE"/>
    <w:rsid w:val="008A528E"/>
    <w:rsid w:val="008A5809"/>
    <w:rsid w:val="008A5BDD"/>
    <w:rsid w:val="008B0040"/>
    <w:rsid w:val="008B07BB"/>
    <w:rsid w:val="008B1BB0"/>
    <w:rsid w:val="008B29CB"/>
    <w:rsid w:val="008B5B1C"/>
    <w:rsid w:val="008B6207"/>
    <w:rsid w:val="008B6B34"/>
    <w:rsid w:val="008B7D3A"/>
    <w:rsid w:val="008C1D1E"/>
    <w:rsid w:val="008C2FCB"/>
    <w:rsid w:val="008C51AB"/>
    <w:rsid w:val="008C53B7"/>
    <w:rsid w:val="008C5418"/>
    <w:rsid w:val="008C5AAD"/>
    <w:rsid w:val="008C6216"/>
    <w:rsid w:val="008C64A2"/>
    <w:rsid w:val="008C74BE"/>
    <w:rsid w:val="008C7FB1"/>
    <w:rsid w:val="008D03ED"/>
    <w:rsid w:val="008D060E"/>
    <w:rsid w:val="008D54DE"/>
    <w:rsid w:val="008D5ED0"/>
    <w:rsid w:val="008D69EB"/>
    <w:rsid w:val="008D736F"/>
    <w:rsid w:val="008D7589"/>
    <w:rsid w:val="008D7FD3"/>
    <w:rsid w:val="008E01ED"/>
    <w:rsid w:val="008E1456"/>
    <w:rsid w:val="008E3FB0"/>
    <w:rsid w:val="008E50AB"/>
    <w:rsid w:val="008E68E2"/>
    <w:rsid w:val="008F09DA"/>
    <w:rsid w:val="008F26EB"/>
    <w:rsid w:val="008F3269"/>
    <w:rsid w:val="008F32F2"/>
    <w:rsid w:val="008F3E71"/>
    <w:rsid w:val="008F5714"/>
    <w:rsid w:val="008F6F0A"/>
    <w:rsid w:val="008F7304"/>
    <w:rsid w:val="008F775A"/>
    <w:rsid w:val="009004C7"/>
    <w:rsid w:val="0090061C"/>
    <w:rsid w:val="00901B4A"/>
    <w:rsid w:val="00903F38"/>
    <w:rsid w:val="0090481C"/>
    <w:rsid w:val="00904BC2"/>
    <w:rsid w:val="0090519E"/>
    <w:rsid w:val="00905E6C"/>
    <w:rsid w:val="0091022B"/>
    <w:rsid w:val="00910DC3"/>
    <w:rsid w:val="0091185C"/>
    <w:rsid w:val="00915095"/>
    <w:rsid w:val="00915474"/>
    <w:rsid w:val="00915723"/>
    <w:rsid w:val="009163DC"/>
    <w:rsid w:val="009175CC"/>
    <w:rsid w:val="00917711"/>
    <w:rsid w:val="00923A48"/>
    <w:rsid w:val="00927021"/>
    <w:rsid w:val="00927503"/>
    <w:rsid w:val="00927838"/>
    <w:rsid w:val="0093062E"/>
    <w:rsid w:val="00931060"/>
    <w:rsid w:val="00931645"/>
    <w:rsid w:val="00931BA0"/>
    <w:rsid w:val="00931DE4"/>
    <w:rsid w:val="0093655F"/>
    <w:rsid w:val="00936BDF"/>
    <w:rsid w:val="00937409"/>
    <w:rsid w:val="00940597"/>
    <w:rsid w:val="009407D6"/>
    <w:rsid w:val="0094218D"/>
    <w:rsid w:val="0094249B"/>
    <w:rsid w:val="0094373E"/>
    <w:rsid w:val="009439D8"/>
    <w:rsid w:val="009448C8"/>
    <w:rsid w:val="009455E6"/>
    <w:rsid w:val="00946B9B"/>
    <w:rsid w:val="009473B2"/>
    <w:rsid w:val="00950FA2"/>
    <w:rsid w:val="009510C5"/>
    <w:rsid w:val="009511F4"/>
    <w:rsid w:val="0095236A"/>
    <w:rsid w:val="0095309F"/>
    <w:rsid w:val="00953756"/>
    <w:rsid w:val="009542CB"/>
    <w:rsid w:val="00954D0E"/>
    <w:rsid w:val="00954E7B"/>
    <w:rsid w:val="009552B0"/>
    <w:rsid w:val="0095638E"/>
    <w:rsid w:val="009568D4"/>
    <w:rsid w:val="00956997"/>
    <w:rsid w:val="00956A58"/>
    <w:rsid w:val="00960851"/>
    <w:rsid w:val="009608E2"/>
    <w:rsid w:val="00960C2D"/>
    <w:rsid w:val="009628E8"/>
    <w:rsid w:val="00962EC8"/>
    <w:rsid w:val="00963A63"/>
    <w:rsid w:val="00965F59"/>
    <w:rsid w:val="00966AE9"/>
    <w:rsid w:val="0097249A"/>
    <w:rsid w:val="00972BFD"/>
    <w:rsid w:val="009733CE"/>
    <w:rsid w:val="00973664"/>
    <w:rsid w:val="0097561E"/>
    <w:rsid w:val="009759A0"/>
    <w:rsid w:val="0097605D"/>
    <w:rsid w:val="00977255"/>
    <w:rsid w:val="00977798"/>
    <w:rsid w:val="00980749"/>
    <w:rsid w:val="00981DF3"/>
    <w:rsid w:val="00982639"/>
    <w:rsid w:val="00982EDF"/>
    <w:rsid w:val="00985BA9"/>
    <w:rsid w:val="00986E30"/>
    <w:rsid w:val="00990210"/>
    <w:rsid w:val="00991657"/>
    <w:rsid w:val="0099168E"/>
    <w:rsid w:val="00993D69"/>
    <w:rsid w:val="00994D18"/>
    <w:rsid w:val="0099676C"/>
    <w:rsid w:val="009978DA"/>
    <w:rsid w:val="009A0421"/>
    <w:rsid w:val="009A0545"/>
    <w:rsid w:val="009A236C"/>
    <w:rsid w:val="009A2417"/>
    <w:rsid w:val="009A31B8"/>
    <w:rsid w:val="009A4106"/>
    <w:rsid w:val="009A4E70"/>
    <w:rsid w:val="009A5C4D"/>
    <w:rsid w:val="009A60C1"/>
    <w:rsid w:val="009A65FD"/>
    <w:rsid w:val="009A6C1C"/>
    <w:rsid w:val="009A6DFD"/>
    <w:rsid w:val="009A7999"/>
    <w:rsid w:val="009B067A"/>
    <w:rsid w:val="009B1940"/>
    <w:rsid w:val="009B7562"/>
    <w:rsid w:val="009C11DA"/>
    <w:rsid w:val="009C1F92"/>
    <w:rsid w:val="009C3E84"/>
    <w:rsid w:val="009C6135"/>
    <w:rsid w:val="009C7A1E"/>
    <w:rsid w:val="009D053D"/>
    <w:rsid w:val="009D0B8F"/>
    <w:rsid w:val="009D0BCF"/>
    <w:rsid w:val="009D0FBB"/>
    <w:rsid w:val="009D1593"/>
    <w:rsid w:val="009D2710"/>
    <w:rsid w:val="009D3370"/>
    <w:rsid w:val="009D3A0E"/>
    <w:rsid w:val="009D3B98"/>
    <w:rsid w:val="009D4838"/>
    <w:rsid w:val="009D545D"/>
    <w:rsid w:val="009D55A2"/>
    <w:rsid w:val="009D5630"/>
    <w:rsid w:val="009D5B26"/>
    <w:rsid w:val="009D5C3D"/>
    <w:rsid w:val="009D6F73"/>
    <w:rsid w:val="009E121D"/>
    <w:rsid w:val="009E1351"/>
    <w:rsid w:val="009E15D9"/>
    <w:rsid w:val="009E192D"/>
    <w:rsid w:val="009E3563"/>
    <w:rsid w:val="009E41F7"/>
    <w:rsid w:val="009E440D"/>
    <w:rsid w:val="009E5475"/>
    <w:rsid w:val="009E5856"/>
    <w:rsid w:val="009E5B89"/>
    <w:rsid w:val="009E78DE"/>
    <w:rsid w:val="009F1D1E"/>
    <w:rsid w:val="009F2F04"/>
    <w:rsid w:val="009F365F"/>
    <w:rsid w:val="009F434F"/>
    <w:rsid w:val="009F51B6"/>
    <w:rsid w:val="009F5BA9"/>
    <w:rsid w:val="00A002AD"/>
    <w:rsid w:val="00A01F7B"/>
    <w:rsid w:val="00A01FB7"/>
    <w:rsid w:val="00A0503C"/>
    <w:rsid w:val="00A07911"/>
    <w:rsid w:val="00A10662"/>
    <w:rsid w:val="00A10762"/>
    <w:rsid w:val="00A11A10"/>
    <w:rsid w:val="00A124B7"/>
    <w:rsid w:val="00A1312B"/>
    <w:rsid w:val="00A13FB9"/>
    <w:rsid w:val="00A14146"/>
    <w:rsid w:val="00A1486D"/>
    <w:rsid w:val="00A15737"/>
    <w:rsid w:val="00A15B0A"/>
    <w:rsid w:val="00A1607E"/>
    <w:rsid w:val="00A16950"/>
    <w:rsid w:val="00A22055"/>
    <w:rsid w:val="00A23602"/>
    <w:rsid w:val="00A2471C"/>
    <w:rsid w:val="00A24BB0"/>
    <w:rsid w:val="00A255E6"/>
    <w:rsid w:val="00A25CDD"/>
    <w:rsid w:val="00A26518"/>
    <w:rsid w:val="00A2684A"/>
    <w:rsid w:val="00A30821"/>
    <w:rsid w:val="00A30AB0"/>
    <w:rsid w:val="00A30BBD"/>
    <w:rsid w:val="00A31F72"/>
    <w:rsid w:val="00A3253A"/>
    <w:rsid w:val="00A3424A"/>
    <w:rsid w:val="00A346EF"/>
    <w:rsid w:val="00A34BEA"/>
    <w:rsid w:val="00A34EB8"/>
    <w:rsid w:val="00A355B0"/>
    <w:rsid w:val="00A35A4E"/>
    <w:rsid w:val="00A35B9F"/>
    <w:rsid w:val="00A3601E"/>
    <w:rsid w:val="00A37208"/>
    <w:rsid w:val="00A40264"/>
    <w:rsid w:val="00A40E76"/>
    <w:rsid w:val="00A41D1A"/>
    <w:rsid w:val="00A44863"/>
    <w:rsid w:val="00A44A1A"/>
    <w:rsid w:val="00A44F6A"/>
    <w:rsid w:val="00A4558A"/>
    <w:rsid w:val="00A45C86"/>
    <w:rsid w:val="00A47ACA"/>
    <w:rsid w:val="00A47E18"/>
    <w:rsid w:val="00A505F8"/>
    <w:rsid w:val="00A50E3C"/>
    <w:rsid w:val="00A51235"/>
    <w:rsid w:val="00A515DE"/>
    <w:rsid w:val="00A53787"/>
    <w:rsid w:val="00A53987"/>
    <w:rsid w:val="00A540E1"/>
    <w:rsid w:val="00A541BC"/>
    <w:rsid w:val="00A55B1A"/>
    <w:rsid w:val="00A55B8B"/>
    <w:rsid w:val="00A56382"/>
    <w:rsid w:val="00A664C4"/>
    <w:rsid w:val="00A66F4B"/>
    <w:rsid w:val="00A66FE4"/>
    <w:rsid w:val="00A71715"/>
    <w:rsid w:val="00A723D9"/>
    <w:rsid w:val="00A7242F"/>
    <w:rsid w:val="00A7351A"/>
    <w:rsid w:val="00A735FA"/>
    <w:rsid w:val="00A74A96"/>
    <w:rsid w:val="00A74D58"/>
    <w:rsid w:val="00A763C9"/>
    <w:rsid w:val="00A77D9B"/>
    <w:rsid w:val="00A800C6"/>
    <w:rsid w:val="00A80FF1"/>
    <w:rsid w:val="00A817CF"/>
    <w:rsid w:val="00A83760"/>
    <w:rsid w:val="00A83F2B"/>
    <w:rsid w:val="00A90778"/>
    <w:rsid w:val="00A9117E"/>
    <w:rsid w:val="00A979BA"/>
    <w:rsid w:val="00AA01AF"/>
    <w:rsid w:val="00AA097A"/>
    <w:rsid w:val="00AA1537"/>
    <w:rsid w:val="00AA2B7B"/>
    <w:rsid w:val="00AA34F0"/>
    <w:rsid w:val="00AA47DB"/>
    <w:rsid w:val="00AA4B2A"/>
    <w:rsid w:val="00AA4C13"/>
    <w:rsid w:val="00AA51DF"/>
    <w:rsid w:val="00AA5B0C"/>
    <w:rsid w:val="00AA700C"/>
    <w:rsid w:val="00AB0551"/>
    <w:rsid w:val="00AB10A6"/>
    <w:rsid w:val="00AB48E2"/>
    <w:rsid w:val="00AB4E89"/>
    <w:rsid w:val="00AC0320"/>
    <w:rsid w:val="00AC0AEF"/>
    <w:rsid w:val="00AC1667"/>
    <w:rsid w:val="00AC49FC"/>
    <w:rsid w:val="00AC5F73"/>
    <w:rsid w:val="00AD0BBE"/>
    <w:rsid w:val="00AD17E3"/>
    <w:rsid w:val="00AD20BC"/>
    <w:rsid w:val="00AD23DF"/>
    <w:rsid w:val="00AD31A3"/>
    <w:rsid w:val="00AD3E70"/>
    <w:rsid w:val="00AD3F43"/>
    <w:rsid w:val="00AD402E"/>
    <w:rsid w:val="00AD405C"/>
    <w:rsid w:val="00AD6C35"/>
    <w:rsid w:val="00AE10CA"/>
    <w:rsid w:val="00AE2104"/>
    <w:rsid w:val="00AE2916"/>
    <w:rsid w:val="00AE2C25"/>
    <w:rsid w:val="00AE2CC4"/>
    <w:rsid w:val="00AE4130"/>
    <w:rsid w:val="00AE4B02"/>
    <w:rsid w:val="00AE5426"/>
    <w:rsid w:val="00AF0E6A"/>
    <w:rsid w:val="00AF1153"/>
    <w:rsid w:val="00AF11C2"/>
    <w:rsid w:val="00AF1B57"/>
    <w:rsid w:val="00AF20FF"/>
    <w:rsid w:val="00AF2254"/>
    <w:rsid w:val="00AF29A1"/>
    <w:rsid w:val="00AF41FB"/>
    <w:rsid w:val="00AF421D"/>
    <w:rsid w:val="00AF53EF"/>
    <w:rsid w:val="00AF5EC4"/>
    <w:rsid w:val="00AF60DA"/>
    <w:rsid w:val="00AF6AC0"/>
    <w:rsid w:val="00AF78EA"/>
    <w:rsid w:val="00B03823"/>
    <w:rsid w:val="00B04C06"/>
    <w:rsid w:val="00B05D9E"/>
    <w:rsid w:val="00B06D07"/>
    <w:rsid w:val="00B07955"/>
    <w:rsid w:val="00B11611"/>
    <w:rsid w:val="00B11D38"/>
    <w:rsid w:val="00B11FB7"/>
    <w:rsid w:val="00B11FF9"/>
    <w:rsid w:val="00B120A8"/>
    <w:rsid w:val="00B133CF"/>
    <w:rsid w:val="00B13425"/>
    <w:rsid w:val="00B13CBF"/>
    <w:rsid w:val="00B1416A"/>
    <w:rsid w:val="00B14297"/>
    <w:rsid w:val="00B17807"/>
    <w:rsid w:val="00B17F08"/>
    <w:rsid w:val="00B219A3"/>
    <w:rsid w:val="00B21BB4"/>
    <w:rsid w:val="00B21E79"/>
    <w:rsid w:val="00B222E1"/>
    <w:rsid w:val="00B23998"/>
    <w:rsid w:val="00B24512"/>
    <w:rsid w:val="00B258DC"/>
    <w:rsid w:val="00B263B2"/>
    <w:rsid w:val="00B26519"/>
    <w:rsid w:val="00B2715F"/>
    <w:rsid w:val="00B30404"/>
    <w:rsid w:val="00B30C86"/>
    <w:rsid w:val="00B3182C"/>
    <w:rsid w:val="00B31889"/>
    <w:rsid w:val="00B3461C"/>
    <w:rsid w:val="00B3599D"/>
    <w:rsid w:val="00B363B1"/>
    <w:rsid w:val="00B365F9"/>
    <w:rsid w:val="00B36A3D"/>
    <w:rsid w:val="00B409B2"/>
    <w:rsid w:val="00B416AD"/>
    <w:rsid w:val="00B41837"/>
    <w:rsid w:val="00B42335"/>
    <w:rsid w:val="00B42B71"/>
    <w:rsid w:val="00B438A1"/>
    <w:rsid w:val="00B43D66"/>
    <w:rsid w:val="00B45867"/>
    <w:rsid w:val="00B47D84"/>
    <w:rsid w:val="00B50E9D"/>
    <w:rsid w:val="00B524AA"/>
    <w:rsid w:val="00B546E8"/>
    <w:rsid w:val="00B54AA7"/>
    <w:rsid w:val="00B55077"/>
    <w:rsid w:val="00B564A9"/>
    <w:rsid w:val="00B610F3"/>
    <w:rsid w:val="00B61A0F"/>
    <w:rsid w:val="00B61CC6"/>
    <w:rsid w:val="00B62C9E"/>
    <w:rsid w:val="00B634C2"/>
    <w:rsid w:val="00B63545"/>
    <w:rsid w:val="00B6479A"/>
    <w:rsid w:val="00B65F92"/>
    <w:rsid w:val="00B70B45"/>
    <w:rsid w:val="00B71626"/>
    <w:rsid w:val="00B7329A"/>
    <w:rsid w:val="00B74440"/>
    <w:rsid w:val="00B7468B"/>
    <w:rsid w:val="00B755BE"/>
    <w:rsid w:val="00B77083"/>
    <w:rsid w:val="00B77B08"/>
    <w:rsid w:val="00B81DAC"/>
    <w:rsid w:val="00B82FF4"/>
    <w:rsid w:val="00B843B8"/>
    <w:rsid w:val="00B85374"/>
    <w:rsid w:val="00B85409"/>
    <w:rsid w:val="00B86235"/>
    <w:rsid w:val="00B86321"/>
    <w:rsid w:val="00B86501"/>
    <w:rsid w:val="00B86FBA"/>
    <w:rsid w:val="00B879AA"/>
    <w:rsid w:val="00B9214F"/>
    <w:rsid w:val="00B9226F"/>
    <w:rsid w:val="00B93798"/>
    <w:rsid w:val="00B93EE7"/>
    <w:rsid w:val="00B94455"/>
    <w:rsid w:val="00B94704"/>
    <w:rsid w:val="00B94979"/>
    <w:rsid w:val="00B94F90"/>
    <w:rsid w:val="00B979CC"/>
    <w:rsid w:val="00BA0127"/>
    <w:rsid w:val="00BA16BF"/>
    <w:rsid w:val="00BA1CD5"/>
    <w:rsid w:val="00BA2C36"/>
    <w:rsid w:val="00BA381B"/>
    <w:rsid w:val="00BA583F"/>
    <w:rsid w:val="00BB16DA"/>
    <w:rsid w:val="00BB21AF"/>
    <w:rsid w:val="00BB391E"/>
    <w:rsid w:val="00BB4508"/>
    <w:rsid w:val="00BB54FB"/>
    <w:rsid w:val="00BB561A"/>
    <w:rsid w:val="00BB5898"/>
    <w:rsid w:val="00BB5C7C"/>
    <w:rsid w:val="00BB637F"/>
    <w:rsid w:val="00BB7435"/>
    <w:rsid w:val="00BB750E"/>
    <w:rsid w:val="00BC02E2"/>
    <w:rsid w:val="00BC1053"/>
    <w:rsid w:val="00BC1B14"/>
    <w:rsid w:val="00BC1CE8"/>
    <w:rsid w:val="00BC1D02"/>
    <w:rsid w:val="00BC24F5"/>
    <w:rsid w:val="00BC609D"/>
    <w:rsid w:val="00BD08B2"/>
    <w:rsid w:val="00BD1159"/>
    <w:rsid w:val="00BD1899"/>
    <w:rsid w:val="00BD3C90"/>
    <w:rsid w:val="00BD3DD2"/>
    <w:rsid w:val="00BD50A2"/>
    <w:rsid w:val="00BD5B4D"/>
    <w:rsid w:val="00BD68FF"/>
    <w:rsid w:val="00BD753B"/>
    <w:rsid w:val="00BE0C06"/>
    <w:rsid w:val="00BE0E14"/>
    <w:rsid w:val="00BE19A1"/>
    <w:rsid w:val="00BE4451"/>
    <w:rsid w:val="00BE472D"/>
    <w:rsid w:val="00BE49E8"/>
    <w:rsid w:val="00BE6FB4"/>
    <w:rsid w:val="00BE78B0"/>
    <w:rsid w:val="00BF08B9"/>
    <w:rsid w:val="00BF109A"/>
    <w:rsid w:val="00BF1304"/>
    <w:rsid w:val="00BF36AC"/>
    <w:rsid w:val="00BF3A2F"/>
    <w:rsid w:val="00BF3FA0"/>
    <w:rsid w:val="00BF54F0"/>
    <w:rsid w:val="00C006EC"/>
    <w:rsid w:val="00C008D1"/>
    <w:rsid w:val="00C01256"/>
    <w:rsid w:val="00C01B27"/>
    <w:rsid w:val="00C03D57"/>
    <w:rsid w:val="00C0456B"/>
    <w:rsid w:val="00C047C6"/>
    <w:rsid w:val="00C04D0F"/>
    <w:rsid w:val="00C0539F"/>
    <w:rsid w:val="00C06230"/>
    <w:rsid w:val="00C06535"/>
    <w:rsid w:val="00C0711C"/>
    <w:rsid w:val="00C078D7"/>
    <w:rsid w:val="00C123EB"/>
    <w:rsid w:val="00C1286A"/>
    <w:rsid w:val="00C1321A"/>
    <w:rsid w:val="00C13952"/>
    <w:rsid w:val="00C14FBF"/>
    <w:rsid w:val="00C158C3"/>
    <w:rsid w:val="00C16992"/>
    <w:rsid w:val="00C20D75"/>
    <w:rsid w:val="00C20F86"/>
    <w:rsid w:val="00C2382C"/>
    <w:rsid w:val="00C23D2A"/>
    <w:rsid w:val="00C24892"/>
    <w:rsid w:val="00C25584"/>
    <w:rsid w:val="00C2561C"/>
    <w:rsid w:val="00C268FF"/>
    <w:rsid w:val="00C26F19"/>
    <w:rsid w:val="00C34AD8"/>
    <w:rsid w:val="00C36176"/>
    <w:rsid w:val="00C36D38"/>
    <w:rsid w:val="00C3709B"/>
    <w:rsid w:val="00C379D3"/>
    <w:rsid w:val="00C40358"/>
    <w:rsid w:val="00C403EB"/>
    <w:rsid w:val="00C41EAC"/>
    <w:rsid w:val="00C421AD"/>
    <w:rsid w:val="00C43861"/>
    <w:rsid w:val="00C4441A"/>
    <w:rsid w:val="00C44423"/>
    <w:rsid w:val="00C44609"/>
    <w:rsid w:val="00C455C5"/>
    <w:rsid w:val="00C46459"/>
    <w:rsid w:val="00C476D2"/>
    <w:rsid w:val="00C47E62"/>
    <w:rsid w:val="00C50E55"/>
    <w:rsid w:val="00C529EB"/>
    <w:rsid w:val="00C53D69"/>
    <w:rsid w:val="00C559C4"/>
    <w:rsid w:val="00C55DCB"/>
    <w:rsid w:val="00C56F0D"/>
    <w:rsid w:val="00C57452"/>
    <w:rsid w:val="00C601F2"/>
    <w:rsid w:val="00C60C46"/>
    <w:rsid w:val="00C60D3D"/>
    <w:rsid w:val="00C62393"/>
    <w:rsid w:val="00C6312B"/>
    <w:rsid w:val="00C639DF"/>
    <w:rsid w:val="00C65667"/>
    <w:rsid w:val="00C65CCD"/>
    <w:rsid w:val="00C66226"/>
    <w:rsid w:val="00C66D87"/>
    <w:rsid w:val="00C67611"/>
    <w:rsid w:val="00C70051"/>
    <w:rsid w:val="00C706CD"/>
    <w:rsid w:val="00C71539"/>
    <w:rsid w:val="00C71ADD"/>
    <w:rsid w:val="00C72CF7"/>
    <w:rsid w:val="00C7382A"/>
    <w:rsid w:val="00C76672"/>
    <w:rsid w:val="00C76B52"/>
    <w:rsid w:val="00C77200"/>
    <w:rsid w:val="00C77397"/>
    <w:rsid w:val="00C779EC"/>
    <w:rsid w:val="00C812BC"/>
    <w:rsid w:val="00C81B80"/>
    <w:rsid w:val="00C81EBD"/>
    <w:rsid w:val="00C8285E"/>
    <w:rsid w:val="00C83C37"/>
    <w:rsid w:val="00C83DD9"/>
    <w:rsid w:val="00C83EC7"/>
    <w:rsid w:val="00C8513A"/>
    <w:rsid w:val="00C85963"/>
    <w:rsid w:val="00C85BD8"/>
    <w:rsid w:val="00C86BBF"/>
    <w:rsid w:val="00C87087"/>
    <w:rsid w:val="00C872D0"/>
    <w:rsid w:val="00C876A3"/>
    <w:rsid w:val="00C87E7A"/>
    <w:rsid w:val="00C87F0D"/>
    <w:rsid w:val="00C90DE3"/>
    <w:rsid w:val="00C919FD"/>
    <w:rsid w:val="00C93661"/>
    <w:rsid w:val="00C96659"/>
    <w:rsid w:val="00C97372"/>
    <w:rsid w:val="00C9745F"/>
    <w:rsid w:val="00CA23AA"/>
    <w:rsid w:val="00CA3635"/>
    <w:rsid w:val="00CA4367"/>
    <w:rsid w:val="00CA43B2"/>
    <w:rsid w:val="00CA6208"/>
    <w:rsid w:val="00CA734A"/>
    <w:rsid w:val="00CA7849"/>
    <w:rsid w:val="00CB227D"/>
    <w:rsid w:val="00CB2CDA"/>
    <w:rsid w:val="00CB3FAD"/>
    <w:rsid w:val="00CB48C2"/>
    <w:rsid w:val="00CB747B"/>
    <w:rsid w:val="00CB7BDA"/>
    <w:rsid w:val="00CC056A"/>
    <w:rsid w:val="00CC114E"/>
    <w:rsid w:val="00CC3664"/>
    <w:rsid w:val="00CC398F"/>
    <w:rsid w:val="00CC5BD4"/>
    <w:rsid w:val="00CD0CF9"/>
    <w:rsid w:val="00CD1159"/>
    <w:rsid w:val="00CD4149"/>
    <w:rsid w:val="00CD59C1"/>
    <w:rsid w:val="00CD5AF9"/>
    <w:rsid w:val="00CD6895"/>
    <w:rsid w:val="00CE0A6A"/>
    <w:rsid w:val="00CE0C46"/>
    <w:rsid w:val="00CE18A2"/>
    <w:rsid w:val="00CE1C35"/>
    <w:rsid w:val="00CE6B55"/>
    <w:rsid w:val="00CE6BC8"/>
    <w:rsid w:val="00CE6DF6"/>
    <w:rsid w:val="00CE7DBF"/>
    <w:rsid w:val="00CF0262"/>
    <w:rsid w:val="00CF05F5"/>
    <w:rsid w:val="00CF0A0B"/>
    <w:rsid w:val="00CF1629"/>
    <w:rsid w:val="00CF1D64"/>
    <w:rsid w:val="00CF20C4"/>
    <w:rsid w:val="00CF3847"/>
    <w:rsid w:val="00D00E5E"/>
    <w:rsid w:val="00D01546"/>
    <w:rsid w:val="00D01D1F"/>
    <w:rsid w:val="00D02315"/>
    <w:rsid w:val="00D026F1"/>
    <w:rsid w:val="00D04049"/>
    <w:rsid w:val="00D04865"/>
    <w:rsid w:val="00D05F1E"/>
    <w:rsid w:val="00D06198"/>
    <w:rsid w:val="00D078A8"/>
    <w:rsid w:val="00D07FCF"/>
    <w:rsid w:val="00D10917"/>
    <w:rsid w:val="00D10AE0"/>
    <w:rsid w:val="00D12035"/>
    <w:rsid w:val="00D123A0"/>
    <w:rsid w:val="00D135CC"/>
    <w:rsid w:val="00D15E81"/>
    <w:rsid w:val="00D16DA8"/>
    <w:rsid w:val="00D16EE7"/>
    <w:rsid w:val="00D173CD"/>
    <w:rsid w:val="00D20123"/>
    <w:rsid w:val="00D2044D"/>
    <w:rsid w:val="00D23EC0"/>
    <w:rsid w:val="00D24A99"/>
    <w:rsid w:val="00D24B35"/>
    <w:rsid w:val="00D26367"/>
    <w:rsid w:val="00D2690C"/>
    <w:rsid w:val="00D2724B"/>
    <w:rsid w:val="00D27449"/>
    <w:rsid w:val="00D319A9"/>
    <w:rsid w:val="00D325BA"/>
    <w:rsid w:val="00D32631"/>
    <w:rsid w:val="00D32B33"/>
    <w:rsid w:val="00D34544"/>
    <w:rsid w:val="00D34E84"/>
    <w:rsid w:val="00D352F0"/>
    <w:rsid w:val="00D35915"/>
    <w:rsid w:val="00D377F3"/>
    <w:rsid w:val="00D378A5"/>
    <w:rsid w:val="00D37AB5"/>
    <w:rsid w:val="00D37C7F"/>
    <w:rsid w:val="00D41181"/>
    <w:rsid w:val="00D4288F"/>
    <w:rsid w:val="00D446D6"/>
    <w:rsid w:val="00D45670"/>
    <w:rsid w:val="00D47C04"/>
    <w:rsid w:val="00D5276D"/>
    <w:rsid w:val="00D5288E"/>
    <w:rsid w:val="00D53C26"/>
    <w:rsid w:val="00D546A7"/>
    <w:rsid w:val="00D55342"/>
    <w:rsid w:val="00D55A9E"/>
    <w:rsid w:val="00D5662E"/>
    <w:rsid w:val="00D569DF"/>
    <w:rsid w:val="00D574DC"/>
    <w:rsid w:val="00D60228"/>
    <w:rsid w:val="00D604C2"/>
    <w:rsid w:val="00D608C3"/>
    <w:rsid w:val="00D60DCF"/>
    <w:rsid w:val="00D61D2D"/>
    <w:rsid w:val="00D624BD"/>
    <w:rsid w:val="00D62F06"/>
    <w:rsid w:val="00D6535C"/>
    <w:rsid w:val="00D7028D"/>
    <w:rsid w:val="00D70B31"/>
    <w:rsid w:val="00D74EF9"/>
    <w:rsid w:val="00D768DA"/>
    <w:rsid w:val="00D8077A"/>
    <w:rsid w:val="00D807BB"/>
    <w:rsid w:val="00D809E2"/>
    <w:rsid w:val="00D80A3E"/>
    <w:rsid w:val="00D80B21"/>
    <w:rsid w:val="00D82C84"/>
    <w:rsid w:val="00D838CC"/>
    <w:rsid w:val="00D844B2"/>
    <w:rsid w:val="00D84529"/>
    <w:rsid w:val="00D85538"/>
    <w:rsid w:val="00D85B30"/>
    <w:rsid w:val="00D869F2"/>
    <w:rsid w:val="00D874E6"/>
    <w:rsid w:val="00D9216B"/>
    <w:rsid w:val="00D9483F"/>
    <w:rsid w:val="00D956C0"/>
    <w:rsid w:val="00DA0354"/>
    <w:rsid w:val="00DA050A"/>
    <w:rsid w:val="00DA091A"/>
    <w:rsid w:val="00DA12F2"/>
    <w:rsid w:val="00DA1BC7"/>
    <w:rsid w:val="00DA3AD0"/>
    <w:rsid w:val="00DA455A"/>
    <w:rsid w:val="00DA5AFB"/>
    <w:rsid w:val="00DB09A3"/>
    <w:rsid w:val="00DB4C2F"/>
    <w:rsid w:val="00DB4E6E"/>
    <w:rsid w:val="00DB5038"/>
    <w:rsid w:val="00DB56D7"/>
    <w:rsid w:val="00DB5BBC"/>
    <w:rsid w:val="00DB5F3C"/>
    <w:rsid w:val="00DC0718"/>
    <w:rsid w:val="00DC0797"/>
    <w:rsid w:val="00DC1A04"/>
    <w:rsid w:val="00DC206C"/>
    <w:rsid w:val="00DC2337"/>
    <w:rsid w:val="00DC30CC"/>
    <w:rsid w:val="00DC3ED7"/>
    <w:rsid w:val="00DC4969"/>
    <w:rsid w:val="00DC5505"/>
    <w:rsid w:val="00DC5692"/>
    <w:rsid w:val="00DC65AF"/>
    <w:rsid w:val="00DC6CAB"/>
    <w:rsid w:val="00DC70A2"/>
    <w:rsid w:val="00DC7E7A"/>
    <w:rsid w:val="00DD3206"/>
    <w:rsid w:val="00DD36A7"/>
    <w:rsid w:val="00DD5256"/>
    <w:rsid w:val="00DD6522"/>
    <w:rsid w:val="00DE060D"/>
    <w:rsid w:val="00DE089F"/>
    <w:rsid w:val="00DE18A4"/>
    <w:rsid w:val="00DE2B2A"/>
    <w:rsid w:val="00DE44D3"/>
    <w:rsid w:val="00DE51A9"/>
    <w:rsid w:val="00DE6B77"/>
    <w:rsid w:val="00DE6C6F"/>
    <w:rsid w:val="00DF57C9"/>
    <w:rsid w:val="00DF5D26"/>
    <w:rsid w:val="00DF62CB"/>
    <w:rsid w:val="00DF709E"/>
    <w:rsid w:val="00DF74F9"/>
    <w:rsid w:val="00DF7B16"/>
    <w:rsid w:val="00DF7E66"/>
    <w:rsid w:val="00E012F1"/>
    <w:rsid w:val="00E013ED"/>
    <w:rsid w:val="00E01874"/>
    <w:rsid w:val="00E01FCE"/>
    <w:rsid w:val="00E02EA8"/>
    <w:rsid w:val="00E03960"/>
    <w:rsid w:val="00E03D70"/>
    <w:rsid w:val="00E0586E"/>
    <w:rsid w:val="00E073D5"/>
    <w:rsid w:val="00E0746D"/>
    <w:rsid w:val="00E1491B"/>
    <w:rsid w:val="00E14F3E"/>
    <w:rsid w:val="00E14FBF"/>
    <w:rsid w:val="00E163A4"/>
    <w:rsid w:val="00E1731D"/>
    <w:rsid w:val="00E17FAA"/>
    <w:rsid w:val="00E20CA3"/>
    <w:rsid w:val="00E21E2D"/>
    <w:rsid w:val="00E21E60"/>
    <w:rsid w:val="00E225D6"/>
    <w:rsid w:val="00E22C23"/>
    <w:rsid w:val="00E22D02"/>
    <w:rsid w:val="00E231E9"/>
    <w:rsid w:val="00E247CB"/>
    <w:rsid w:val="00E248C4"/>
    <w:rsid w:val="00E2508C"/>
    <w:rsid w:val="00E25DAB"/>
    <w:rsid w:val="00E26B2D"/>
    <w:rsid w:val="00E270CA"/>
    <w:rsid w:val="00E30AAC"/>
    <w:rsid w:val="00E31443"/>
    <w:rsid w:val="00E32083"/>
    <w:rsid w:val="00E32DF9"/>
    <w:rsid w:val="00E338E3"/>
    <w:rsid w:val="00E34285"/>
    <w:rsid w:val="00E373A1"/>
    <w:rsid w:val="00E45242"/>
    <w:rsid w:val="00E47893"/>
    <w:rsid w:val="00E50AAE"/>
    <w:rsid w:val="00E50D55"/>
    <w:rsid w:val="00E5172C"/>
    <w:rsid w:val="00E51AE5"/>
    <w:rsid w:val="00E51C02"/>
    <w:rsid w:val="00E52CD4"/>
    <w:rsid w:val="00E53E9B"/>
    <w:rsid w:val="00E5473B"/>
    <w:rsid w:val="00E56040"/>
    <w:rsid w:val="00E5612D"/>
    <w:rsid w:val="00E57739"/>
    <w:rsid w:val="00E61784"/>
    <w:rsid w:val="00E625D1"/>
    <w:rsid w:val="00E63723"/>
    <w:rsid w:val="00E63FC1"/>
    <w:rsid w:val="00E640C5"/>
    <w:rsid w:val="00E64453"/>
    <w:rsid w:val="00E65D14"/>
    <w:rsid w:val="00E6663D"/>
    <w:rsid w:val="00E667F3"/>
    <w:rsid w:val="00E67235"/>
    <w:rsid w:val="00E70E79"/>
    <w:rsid w:val="00E71624"/>
    <w:rsid w:val="00E72769"/>
    <w:rsid w:val="00E7474E"/>
    <w:rsid w:val="00E74B48"/>
    <w:rsid w:val="00E75B2E"/>
    <w:rsid w:val="00E76BA2"/>
    <w:rsid w:val="00E77337"/>
    <w:rsid w:val="00E804E1"/>
    <w:rsid w:val="00E80A2B"/>
    <w:rsid w:val="00E81153"/>
    <w:rsid w:val="00E82481"/>
    <w:rsid w:val="00E844BE"/>
    <w:rsid w:val="00E845F2"/>
    <w:rsid w:val="00E84DC2"/>
    <w:rsid w:val="00E859D1"/>
    <w:rsid w:val="00E86D18"/>
    <w:rsid w:val="00E9111C"/>
    <w:rsid w:val="00E9438D"/>
    <w:rsid w:val="00EA009D"/>
    <w:rsid w:val="00EA123F"/>
    <w:rsid w:val="00EA1AFD"/>
    <w:rsid w:val="00EA1D02"/>
    <w:rsid w:val="00EA1D77"/>
    <w:rsid w:val="00EA2170"/>
    <w:rsid w:val="00EA2779"/>
    <w:rsid w:val="00EA2E64"/>
    <w:rsid w:val="00EA3B5B"/>
    <w:rsid w:val="00EA4788"/>
    <w:rsid w:val="00EA5555"/>
    <w:rsid w:val="00EA5A2C"/>
    <w:rsid w:val="00EA5FCE"/>
    <w:rsid w:val="00EA60E5"/>
    <w:rsid w:val="00EA6D97"/>
    <w:rsid w:val="00EA7233"/>
    <w:rsid w:val="00EA7902"/>
    <w:rsid w:val="00EB0E4F"/>
    <w:rsid w:val="00EB0F89"/>
    <w:rsid w:val="00EB2064"/>
    <w:rsid w:val="00EB3EAB"/>
    <w:rsid w:val="00EB4671"/>
    <w:rsid w:val="00EB4945"/>
    <w:rsid w:val="00EB4A98"/>
    <w:rsid w:val="00EB4BF7"/>
    <w:rsid w:val="00EB61F6"/>
    <w:rsid w:val="00EB6284"/>
    <w:rsid w:val="00EB739F"/>
    <w:rsid w:val="00EC0916"/>
    <w:rsid w:val="00EC41BB"/>
    <w:rsid w:val="00EC5418"/>
    <w:rsid w:val="00EC5932"/>
    <w:rsid w:val="00EC7C67"/>
    <w:rsid w:val="00ED2154"/>
    <w:rsid w:val="00ED2B0B"/>
    <w:rsid w:val="00ED2CC1"/>
    <w:rsid w:val="00ED2E69"/>
    <w:rsid w:val="00ED34A2"/>
    <w:rsid w:val="00ED4894"/>
    <w:rsid w:val="00ED5264"/>
    <w:rsid w:val="00ED6545"/>
    <w:rsid w:val="00ED7503"/>
    <w:rsid w:val="00ED7CA8"/>
    <w:rsid w:val="00EE08F4"/>
    <w:rsid w:val="00EE0CC1"/>
    <w:rsid w:val="00EE1EE6"/>
    <w:rsid w:val="00EE1F07"/>
    <w:rsid w:val="00EE1FF2"/>
    <w:rsid w:val="00EE2675"/>
    <w:rsid w:val="00EE2AAA"/>
    <w:rsid w:val="00EE30BE"/>
    <w:rsid w:val="00EE384C"/>
    <w:rsid w:val="00EE4029"/>
    <w:rsid w:val="00EE4047"/>
    <w:rsid w:val="00EE4384"/>
    <w:rsid w:val="00EE463E"/>
    <w:rsid w:val="00EE5E3C"/>
    <w:rsid w:val="00EE61E0"/>
    <w:rsid w:val="00EF100C"/>
    <w:rsid w:val="00EF213D"/>
    <w:rsid w:val="00EF2B78"/>
    <w:rsid w:val="00EF2D9E"/>
    <w:rsid w:val="00EF3A99"/>
    <w:rsid w:val="00EF416A"/>
    <w:rsid w:val="00EF4344"/>
    <w:rsid w:val="00EF51DD"/>
    <w:rsid w:val="00EF716C"/>
    <w:rsid w:val="00F01247"/>
    <w:rsid w:val="00F020DB"/>
    <w:rsid w:val="00F03CD7"/>
    <w:rsid w:val="00F06588"/>
    <w:rsid w:val="00F06601"/>
    <w:rsid w:val="00F07241"/>
    <w:rsid w:val="00F07852"/>
    <w:rsid w:val="00F1015F"/>
    <w:rsid w:val="00F1037B"/>
    <w:rsid w:val="00F10722"/>
    <w:rsid w:val="00F10EEA"/>
    <w:rsid w:val="00F12F0F"/>
    <w:rsid w:val="00F14757"/>
    <w:rsid w:val="00F154EB"/>
    <w:rsid w:val="00F15773"/>
    <w:rsid w:val="00F15861"/>
    <w:rsid w:val="00F1650D"/>
    <w:rsid w:val="00F17487"/>
    <w:rsid w:val="00F2094C"/>
    <w:rsid w:val="00F20CD5"/>
    <w:rsid w:val="00F21636"/>
    <w:rsid w:val="00F219E0"/>
    <w:rsid w:val="00F21BDC"/>
    <w:rsid w:val="00F21FA8"/>
    <w:rsid w:val="00F22225"/>
    <w:rsid w:val="00F24EB1"/>
    <w:rsid w:val="00F26237"/>
    <w:rsid w:val="00F268BC"/>
    <w:rsid w:val="00F304C3"/>
    <w:rsid w:val="00F314BD"/>
    <w:rsid w:val="00F326A1"/>
    <w:rsid w:val="00F3457D"/>
    <w:rsid w:val="00F3602B"/>
    <w:rsid w:val="00F3692A"/>
    <w:rsid w:val="00F37004"/>
    <w:rsid w:val="00F37D0D"/>
    <w:rsid w:val="00F40009"/>
    <w:rsid w:val="00F4059F"/>
    <w:rsid w:val="00F40814"/>
    <w:rsid w:val="00F411B6"/>
    <w:rsid w:val="00F41246"/>
    <w:rsid w:val="00F41D40"/>
    <w:rsid w:val="00F43043"/>
    <w:rsid w:val="00F43FF6"/>
    <w:rsid w:val="00F44485"/>
    <w:rsid w:val="00F445E3"/>
    <w:rsid w:val="00F46DF0"/>
    <w:rsid w:val="00F47C43"/>
    <w:rsid w:val="00F50E9E"/>
    <w:rsid w:val="00F51F44"/>
    <w:rsid w:val="00F51FE0"/>
    <w:rsid w:val="00F5215C"/>
    <w:rsid w:val="00F53DEC"/>
    <w:rsid w:val="00F562BD"/>
    <w:rsid w:val="00F567EF"/>
    <w:rsid w:val="00F571B1"/>
    <w:rsid w:val="00F6231E"/>
    <w:rsid w:val="00F6301A"/>
    <w:rsid w:val="00F666A8"/>
    <w:rsid w:val="00F715DE"/>
    <w:rsid w:val="00F71B64"/>
    <w:rsid w:val="00F7211E"/>
    <w:rsid w:val="00F74578"/>
    <w:rsid w:val="00F74D97"/>
    <w:rsid w:val="00F74FF4"/>
    <w:rsid w:val="00F75200"/>
    <w:rsid w:val="00F75364"/>
    <w:rsid w:val="00F76AE8"/>
    <w:rsid w:val="00F82BF6"/>
    <w:rsid w:val="00F84DF6"/>
    <w:rsid w:val="00F8589F"/>
    <w:rsid w:val="00F859A7"/>
    <w:rsid w:val="00F85FF1"/>
    <w:rsid w:val="00F8649E"/>
    <w:rsid w:val="00F87898"/>
    <w:rsid w:val="00F90527"/>
    <w:rsid w:val="00F91333"/>
    <w:rsid w:val="00F9305C"/>
    <w:rsid w:val="00F94431"/>
    <w:rsid w:val="00F9553A"/>
    <w:rsid w:val="00F956BF"/>
    <w:rsid w:val="00F95760"/>
    <w:rsid w:val="00F96D3F"/>
    <w:rsid w:val="00F97698"/>
    <w:rsid w:val="00F977E7"/>
    <w:rsid w:val="00FA0353"/>
    <w:rsid w:val="00FA09A1"/>
    <w:rsid w:val="00FA0A2E"/>
    <w:rsid w:val="00FA1429"/>
    <w:rsid w:val="00FA1B69"/>
    <w:rsid w:val="00FA28C7"/>
    <w:rsid w:val="00FA2C06"/>
    <w:rsid w:val="00FA36BF"/>
    <w:rsid w:val="00FA40AC"/>
    <w:rsid w:val="00FA513F"/>
    <w:rsid w:val="00FA58E0"/>
    <w:rsid w:val="00FA5D0F"/>
    <w:rsid w:val="00FA6E29"/>
    <w:rsid w:val="00FA77C9"/>
    <w:rsid w:val="00FB0FDF"/>
    <w:rsid w:val="00FB2A54"/>
    <w:rsid w:val="00FB30DD"/>
    <w:rsid w:val="00FB387F"/>
    <w:rsid w:val="00FB51D4"/>
    <w:rsid w:val="00FB5E0E"/>
    <w:rsid w:val="00FB603A"/>
    <w:rsid w:val="00FB6AC7"/>
    <w:rsid w:val="00FB7852"/>
    <w:rsid w:val="00FC0240"/>
    <w:rsid w:val="00FC09B4"/>
    <w:rsid w:val="00FC09FD"/>
    <w:rsid w:val="00FC38CD"/>
    <w:rsid w:val="00FC7347"/>
    <w:rsid w:val="00FC7CB7"/>
    <w:rsid w:val="00FD1D5C"/>
    <w:rsid w:val="00FD31B7"/>
    <w:rsid w:val="00FD43BA"/>
    <w:rsid w:val="00FD5E96"/>
    <w:rsid w:val="00FE04DA"/>
    <w:rsid w:val="00FE2172"/>
    <w:rsid w:val="00FE22FC"/>
    <w:rsid w:val="00FE3CCD"/>
    <w:rsid w:val="00FE7666"/>
    <w:rsid w:val="00FE78A3"/>
    <w:rsid w:val="00FF035E"/>
    <w:rsid w:val="00FF0B8F"/>
    <w:rsid w:val="00FF3C46"/>
    <w:rsid w:val="00FF3FF1"/>
    <w:rsid w:val="00FF5780"/>
    <w:rsid w:val="00FF5EF6"/>
    <w:rsid w:val="00FF5F1B"/>
    <w:rsid w:val="00FF63B6"/>
    <w:rsid w:val="00FF652C"/>
    <w:rsid w:val="00FF7062"/>
    <w:rsid w:val="00FF77EA"/>
    <w:rsid w:val="017765AD"/>
    <w:rsid w:val="01933871"/>
    <w:rsid w:val="03A8025F"/>
    <w:rsid w:val="04277401"/>
    <w:rsid w:val="04410000"/>
    <w:rsid w:val="052D4B75"/>
    <w:rsid w:val="05422B51"/>
    <w:rsid w:val="057C7CCB"/>
    <w:rsid w:val="0583487F"/>
    <w:rsid w:val="05B64E07"/>
    <w:rsid w:val="065A3ABE"/>
    <w:rsid w:val="06CE4A15"/>
    <w:rsid w:val="073D6AE8"/>
    <w:rsid w:val="0827311F"/>
    <w:rsid w:val="083C026A"/>
    <w:rsid w:val="08B57BAB"/>
    <w:rsid w:val="0A8A3386"/>
    <w:rsid w:val="0ACC69ED"/>
    <w:rsid w:val="0B6E7792"/>
    <w:rsid w:val="0BAF31B4"/>
    <w:rsid w:val="0BC17C78"/>
    <w:rsid w:val="0DA2683C"/>
    <w:rsid w:val="0DD51794"/>
    <w:rsid w:val="0E3558E2"/>
    <w:rsid w:val="0E4345A7"/>
    <w:rsid w:val="0F1F49C7"/>
    <w:rsid w:val="100215FA"/>
    <w:rsid w:val="10100B56"/>
    <w:rsid w:val="10463913"/>
    <w:rsid w:val="106A79B2"/>
    <w:rsid w:val="11413524"/>
    <w:rsid w:val="11423BBD"/>
    <w:rsid w:val="11BA02F0"/>
    <w:rsid w:val="12FF574D"/>
    <w:rsid w:val="131274CE"/>
    <w:rsid w:val="132072B9"/>
    <w:rsid w:val="14B02372"/>
    <w:rsid w:val="14BF5BEF"/>
    <w:rsid w:val="16542B9E"/>
    <w:rsid w:val="16F70EB5"/>
    <w:rsid w:val="1720707D"/>
    <w:rsid w:val="17D53E03"/>
    <w:rsid w:val="182A0E8C"/>
    <w:rsid w:val="185374EE"/>
    <w:rsid w:val="186E33F9"/>
    <w:rsid w:val="18B74DA0"/>
    <w:rsid w:val="18C9380D"/>
    <w:rsid w:val="18ED0707"/>
    <w:rsid w:val="190D49C0"/>
    <w:rsid w:val="191D7B8A"/>
    <w:rsid w:val="1A631948"/>
    <w:rsid w:val="1AD50D73"/>
    <w:rsid w:val="1B38737F"/>
    <w:rsid w:val="1B6D668B"/>
    <w:rsid w:val="1B7F7E55"/>
    <w:rsid w:val="1BC57FE6"/>
    <w:rsid w:val="1CA259BE"/>
    <w:rsid w:val="1D227EE9"/>
    <w:rsid w:val="1D5E3420"/>
    <w:rsid w:val="1DEC0C5F"/>
    <w:rsid w:val="1DEC729A"/>
    <w:rsid w:val="1DF72B4C"/>
    <w:rsid w:val="1FB430CB"/>
    <w:rsid w:val="20BE2EA1"/>
    <w:rsid w:val="21026B76"/>
    <w:rsid w:val="21957C48"/>
    <w:rsid w:val="21EC7267"/>
    <w:rsid w:val="2213611E"/>
    <w:rsid w:val="22F01249"/>
    <w:rsid w:val="2332554E"/>
    <w:rsid w:val="23A733B0"/>
    <w:rsid w:val="23D9610A"/>
    <w:rsid w:val="247955FF"/>
    <w:rsid w:val="247A7BBB"/>
    <w:rsid w:val="24BB15A2"/>
    <w:rsid w:val="274318DC"/>
    <w:rsid w:val="28814A83"/>
    <w:rsid w:val="28925FE6"/>
    <w:rsid w:val="289F721E"/>
    <w:rsid w:val="291B00A6"/>
    <w:rsid w:val="29B60C6F"/>
    <w:rsid w:val="2A0E44C7"/>
    <w:rsid w:val="2A146AD0"/>
    <w:rsid w:val="2A1C2BF7"/>
    <w:rsid w:val="2A8A372E"/>
    <w:rsid w:val="2C621EEB"/>
    <w:rsid w:val="2C972AC7"/>
    <w:rsid w:val="2CDD5B84"/>
    <w:rsid w:val="2D4448DC"/>
    <w:rsid w:val="2ECF405A"/>
    <w:rsid w:val="2FED5E43"/>
    <w:rsid w:val="300B0A61"/>
    <w:rsid w:val="301D1535"/>
    <w:rsid w:val="31243130"/>
    <w:rsid w:val="31D76E61"/>
    <w:rsid w:val="32FD230D"/>
    <w:rsid w:val="33680A14"/>
    <w:rsid w:val="33A92885"/>
    <w:rsid w:val="34443AB5"/>
    <w:rsid w:val="34877D66"/>
    <w:rsid w:val="34FF745B"/>
    <w:rsid w:val="35D6445B"/>
    <w:rsid w:val="36277128"/>
    <w:rsid w:val="36677D6D"/>
    <w:rsid w:val="36884AF4"/>
    <w:rsid w:val="36D44CD2"/>
    <w:rsid w:val="370D6431"/>
    <w:rsid w:val="37293499"/>
    <w:rsid w:val="378620B5"/>
    <w:rsid w:val="381813CB"/>
    <w:rsid w:val="388621CA"/>
    <w:rsid w:val="3A7F79F2"/>
    <w:rsid w:val="3A8B353F"/>
    <w:rsid w:val="3ADC631C"/>
    <w:rsid w:val="3B641B4B"/>
    <w:rsid w:val="3B77280C"/>
    <w:rsid w:val="3B911029"/>
    <w:rsid w:val="3BBE6388"/>
    <w:rsid w:val="3D1B66CA"/>
    <w:rsid w:val="3D281AEE"/>
    <w:rsid w:val="3EB8498A"/>
    <w:rsid w:val="3F5A0EE3"/>
    <w:rsid w:val="3FBA3AFA"/>
    <w:rsid w:val="3FD57736"/>
    <w:rsid w:val="3FDD6B89"/>
    <w:rsid w:val="3FEA709F"/>
    <w:rsid w:val="3FF10DCC"/>
    <w:rsid w:val="40015340"/>
    <w:rsid w:val="404B5AD0"/>
    <w:rsid w:val="40A85D7C"/>
    <w:rsid w:val="4125649B"/>
    <w:rsid w:val="418B51BA"/>
    <w:rsid w:val="434509CF"/>
    <w:rsid w:val="44D7689A"/>
    <w:rsid w:val="45C1250B"/>
    <w:rsid w:val="45F97EF6"/>
    <w:rsid w:val="461D0CEE"/>
    <w:rsid w:val="464F4558"/>
    <w:rsid w:val="47565513"/>
    <w:rsid w:val="477B0C44"/>
    <w:rsid w:val="47DA4B86"/>
    <w:rsid w:val="482F19AD"/>
    <w:rsid w:val="4855087A"/>
    <w:rsid w:val="4967220C"/>
    <w:rsid w:val="4BC6336A"/>
    <w:rsid w:val="4C064D71"/>
    <w:rsid w:val="4C7E39AB"/>
    <w:rsid w:val="4D622825"/>
    <w:rsid w:val="4DE516D8"/>
    <w:rsid w:val="4DE84CDA"/>
    <w:rsid w:val="4E6708E9"/>
    <w:rsid w:val="4EBE4F33"/>
    <w:rsid w:val="4ED94B22"/>
    <w:rsid w:val="4F12268E"/>
    <w:rsid w:val="4FD77C0B"/>
    <w:rsid w:val="500A3B73"/>
    <w:rsid w:val="505B5E19"/>
    <w:rsid w:val="508B419D"/>
    <w:rsid w:val="50A40695"/>
    <w:rsid w:val="50BF39BB"/>
    <w:rsid w:val="52E86D0B"/>
    <w:rsid w:val="53017AF7"/>
    <w:rsid w:val="53DB022C"/>
    <w:rsid w:val="541D4416"/>
    <w:rsid w:val="545C5155"/>
    <w:rsid w:val="546D4478"/>
    <w:rsid w:val="565C45F6"/>
    <w:rsid w:val="56645A39"/>
    <w:rsid w:val="57F35A04"/>
    <w:rsid w:val="59493C12"/>
    <w:rsid w:val="59725BD1"/>
    <w:rsid w:val="5A0424DA"/>
    <w:rsid w:val="5AC3658A"/>
    <w:rsid w:val="5B2E40D0"/>
    <w:rsid w:val="5BFE1DA6"/>
    <w:rsid w:val="5C1E63DB"/>
    <w:rsid w:val="5C2D5D27"/>
    <w:rsid w:val="5CE843C7"/>
    <w:rsid w:val="5D251118"/>
    <w:rsid w:val="5D467561"/>
    <w:rsid w:val="5D521F6E"/>
    <w:rsid w:val="5D871634"/>
    <w:rsid w:val="5DE75582"/>
    <w:rsid w:val="5E1F2AA0"/>
    <w:rsid w:val="5E4A3446"/>
    <w:rsid w:val="5EA26F25"/>
    <w:rsid w:val="5ECD08E7"/>
    <w:rsid w:val="5EDA65BC"/>
    <w:rsid w:val="5F900C9E"/>
    <w:rsid w:val="5FD63234"/>
    <w:rsid w:val="60B533EA"/>
    <w:rsid w:val="62E23D94"/>
    <w:rsid w:val="62EF4CFD"/>
    <w:rsid w:val="64D56443"/>
    <w:rsid w:val="656B3961"/>
    <w:rsid w:val="65872532"/>
    <w:rsid w:val="65A92947"/>
    <w:rsid w:val="65AF0209"/>
    <w:rsid w:val="65F62466"/>
    <w:rsid w:val="6601121B"/>
    <w:rsid w:val="6648053E"/>
    <w:rsid w:val="669E4EAC"/>
    <w:rsid w:val="6776756F"/>
    <w:rsid w:val="67BD64C0"/>
    <w:rsid w:val="67C728FD"/>
    <w:rsid w:val="68342934"/>
    <w:rsid w:val="684060BF"/>
    <w:rsid w:val="692575CB"/>
    <w:rsid w:val="6AD5275F"/>
    <w:rsid w:val="6C343CDB"/>
    <w:rsid w:val="6C3F53DB"/>
    <w:rsid w:val="6D5867CC"/>
    <w:rsid w:val="6E487158"/>
    <w:rsid w:val="70D83112"/>
    <w:rsid w:val="70E63899"/>
    <w:rsid w:val="71A665DC"/>
    <w:rsid w:val="71BB46C9"/>
    <w:rsid w:val="71C70D25"/>
    <w:rsid w:val="71D757DA"/>
    <w:rsid w:val="7231305C"/>
    <w:rsid w:val="724B38C0"/>
    <w:rsid w:val="73081E35"/>
    <w:rsid w:val="733B3690"/>
    <w:rsid w:val="73D3007B"/>
    <w:rsid w:val="741E0326"/>
    <w:rsid w:val="74272947"/>
    <w:rsid w:val="7435725D"/>
    <w:rsid w:val="74A013B9"/>
    <w:rsid w:val="74A7230E"/>
    <w:rsid w:val="74F023BD"/>
    <w:rsid w:val="74FB17FB"/>
    <w:rsid w:val="76446CBC"/>
    <w:rsid w:val="76462FC7"/>
    <w:rsid w:val="76C22131"/>
    <w:rsid w:val="77862AE9"/>
    <w:rsid w:val="77EA6748"/>
    <w:rsid w:val="781A460E"/>
    <w:rsid w:val="7917777A"/>
    <w:rsid w:val="79B10ED9"/>
    <w:rsid w:val="79CF0D31"/>
    <w:rsid w:val="7AFF53FF"/>
    <w:rsid w:val="7B9D3228"/>
    <w:rsid w:val="7BEF4DB4"/>
    <w:rsid w:val="7BF00E78"/>
    <w:rsid w:val="7C155383"/>
    <w:rsid w:val="7C3C5105"/>
    <w:rsid w:val="7DDA2764"/>
    <w:rsid w:val="7E4E1A36"/>
    <w:rsid w:val="7E7538B7"/>
    <w:rsid w:val="7EEC3BA6"/>
    <w:rsid w:val="7F180333"/>
    <w:rsid w:val="7F604567"/>
    <w:rsid w:val="7FFD0C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0"/>
    <w:pPr>
      <w:keepNext/>
      <w:spacing w:before="240" w:after="60"/>
      <w:outlineLvl w:val="0"/>
    </w:pPr>
    <w:rPr>
      <w:rFonts w:ascii="Cambria" w:hAnsi="Cambria"/>
      <w:b/>
      <w:bCs/>
      <w:kern w:val="32"/>
      <w:sz w:val="32"/>
      <w:szCs w:val="32"/>
    </w:rPr>
  </w:style>
  <w:style w:type="paragraph" w:styleId="3">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5">
    <w:name w:val="annotation text"/>
    <w:basedOn w:val="1"/>
    <w:link w:val="25"/>
    <w:qFormat/>
    <w:uiPriority w:val="0"/>
    <w:pPr>
      <w:jc w:val="left"/>
    </w:pPr>
  </w:style>
  <w:style w:type="paragraph" w:styleId="6">
    <w:name w:val="Body Text"/>
    <w:basedOn w:val="1"/>
    <w:link w:val="33"/>
    <w:qFormat/>
    <w:uiPriority w:val="1"/>
    <w:pPr>
      <w:spacing w:before="102"/>
      <w:ind w:left="112"/>
    </w:pPr>
    <w:rPr>
      <w:sz w:val="28"/>
      <w:szCs w:val="28"/>
    </w:rPr>
  </w:style>
  <w:style w:type="paragraph" w:styleId="7">
    <w:name w:val="Date"/>
    <w:basedOn w:val="1"/>
    <w:next w:val="1"/>
    <w:qFormat/>
    <w:uiPriority w:val="0"/>
    <w:rPr>
      <w:rFonts w:ascii="黑体" w:eastAsia="黑体"/>
      <w:b/>
      <w:sz w:val="24"/>
      <w:szCs w:val="20"/>
    </w:rPr>
  </w:style>
  <w:style w:type="paragraph" w:styleId="8">
    <w:name w:val="Balloon Text"/>
    <w:basedOn w:val="1"/>
    <w:semiHidden/>
    <w:qFormat/>
    <w:uiPriority w:val="0"/>
    <w:rPr>
      <w:sz w:val="18"/>
      <w:szCs w:val="18"/>
    </w:rPr>
  </w:style>
  <w:style w:type="paragraph" w:styleId="9">
    <w:name w:val="footer"/>
    <w:basedOn w:val="1"/>
    <w:link w:val="29"/>
    <w:qFormat/>
    <w:uiPriority w:val="99"/>
    <w:pPr>
      <w:tabs>
        <w:tab w:val="center" w:pos="4153"/>
        <w:tab w:val="right" w:pos="8306"/>
      </w:tabs>
      <w:snapToGrid w:val="0"/>
      <w:jc w:val="left"/>
    </w:pPr>
    <w:rPr>
      <w:sz w:val="18"/>
      <w:szCs w:val="18"/>
    </w:rPr>
  </w:style>
  <w:style w:type="paragraph" w:styleId="10">
    <w:name w:val="header"/>
    <w:basedOn w:val="1"/>
    <w:qFormat/>
    <w:uiPriority w:val="0"/>
    <w:pPr>
      <w:tabs>
        <w:tab w:val="center" w:pos="4320"/>
        <w:tab w:val="right" w:pos="8640"/>
      </w:tabs>
    </w:pPr>
  </w:style>
  <w:style w:type="paragraph" w:styleId="11">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5"/>
    <w:next w:val="5"/>
    <w:link w:val="26"/>
    <w:qFormat/>
    <w:uiPriority w:val="0"/>
    <w:rPr>
      <w:b/>
      <w:bCs/>
    </w:r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styleId="18">
    <w:name w:val="annotation reference"/>
    <w:qFormat/>
    <w:uiPriority w:val="0"/>
    <w:rPr>
      <w:sz w:val="21"/>
      <w:szCs w:val="21"/>
    </w:rPr>
  </w:style>
  <w:style w:type="paragraph" w:customStyle="1" w:styleId="19">
    <w:name w:val="Char Char1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0">
    <w:name w:val="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2">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4">
    <w:name w:val="Char"/>
    <w:basedOn w:val="1"/>
    <w:qFormat/>
    <w:uiPriority w:val="0"/>
  </w:style>
  <w:style w:type="character" w:customStyle="1" w:styleId="25">
    <w:name w:val="Comment Text Char"/>
    <w:link w:val="5"/>
    <w:qFormat/>
    <w:uiPriority w:val="0"/>
    <w:rPr>
      <w:kern w:val="2"/>
      <w:sz w:val="21"/>
      <w:szCs w:val="24"/>
    </w:rPr>
  </w:style>
  <w:style w:type="character" w:customStyle="1" w:styleId="26">
    <w:name w:val="Comment Subject Char"/>
    <w:link w:val="12"/>
    <w:qFormat/>
    <w:uiPriority w:val="0"/>
    <w:rPr>
      <w:b/>
      <w:bCs/>
      <w:kern w:val="2"/>
      <w:sz w:val="21"/>
      <w:szCs w:val="24"/>
    </w:rPr>
  </w:style>
  <w:style w:type="paragraph" w:styleId="27">
    <w:name w:val="List Paragraph"/>
    <w:basedOn w:val="1"/>
    <w:qFormat/>
    <w:uiPriority w:val="99"/>
    <w:pPr>
      <w:ind w:firstLine="420" w:firstLineChars="200"/>
    </w:pPr>
  </w:style>
  <w:style w:type="character" w:customStyle="1" w:styleId="28">
    <w:name w:val="Heading 1 Char"/>
    <w:link w:val="2"/>
    <w:qFormat/>
    <w:uiPriority w:val="0"/>
    <w:rPr>
      <w:rFonts w:ascii="Cambria" w:hAnsi="Cambria" w:eastAsia="宋体" w:cs="Times New Roman"/>
      <w:b/>
      <w:bCs/>
      <w:kern w:val="32"/>
      <w:sz w:val="32"/>
      <w:szCs w:val="32"/>
      <w:lang w:val="en-US"/>
    </w:rPr>
  </w:style>
  <w:style w:type="character" w:customStyle="1" w:styleId="29">
    <w:name w:val="Footer Char"/>
    <w:basedOn w:val="14"/>
    <w:link w:val="9"/>
    <w:qFormat/>
    <w:uiPriority w:val="99"/>
    <w:rPr>
      <w:kern w:val="2"/>
      <w:sz w:val="18"/>
      <w:szCs w:val="18"/>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2">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33">
    <w:name w:val="Body Text Char"/>
    <w:basedOn w:val="14"/>
    <w:link w:val="6"/>
    <w:qFormat/>
    <w:uiPriority w:val="1"/>
    <w:rPr>
      <w:kern w:val="2"/>
      <w:sz w:val="28"/>
      <w:szCs w:val="28"/>
    </w:rPr>
  </w:style>
  <w:style w:type="paragraph" w:customStyle="1" w:styleId="34">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35">
    <w:name w:val="Revision1"/>
    <w:hidden/>
    <w:unhideWhenUsed/>
    <w:qFormat/>
    <w:uiPriority w:val="99"/>
    <w:rPr>
      <w:rFonts w:ascii="Times New Roman" w:hAnsi="Times New Roman" w:eastAsia="宋体" w:cs="Times New Roman"/>
      <w:kern w:val="2"/>
      <w:sz w:val="21"/>
      <w:szCs w:val="24"/>
      <w:lang w:val="en-US" w:eastAsia="zh-CN" w:bidi="ar-SA"/>
    </w:rPr>
  </w:style>
  <w:style w:type="paragraph" w:customStyle="1" w:styleId="36">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360165c-be16-440d-996d-07ca0bb85d9b}"/>
        <w:style w:val=""/>
        <w:category>
          <w:name w:val="常规"/>
          <w:gallery w:val="placeholder"/>
        </w:category>
        <w:types>
          <w:type w:val="bbPlcHdr"/>
        </w:types>
        <w:behaviors>
          <w:behavior w:val="content"/>
        </w:behaviors>
        <w:description w:val=""/>
        <w:guid w:val="{c360165c-be16-440d-996d-07ca0bb85d9b}"/>
      </w:docPartPr>
      <w:docPartBody>
        <w:p w14:paraId="3A86D752">
          <w:pPr>
            <w:pStyle w:val="1"/>
          </w:pPr>
          <w:r>
            <w:rPr>
              <w:rFonts w:hint="eastAsia" w:asciiTheme="majorEastAsia" w:hAnsiTheme="majorEastAsia" w:eastAsiaTheme="majorEastAsia"/>
              <w:b/>
              <w:color w:val="333399"/>
              <w:szCs w:val="36"/>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 w:type="paragraph" w:customStyle="1" w:styleId="1">
    <w:name w:val="9F3DF1A127DD4BAF8FE0AECC20C48225"/>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EBE997-EC9D-41BB-A902-E449BC4E9978}">
  <ds:schemaRefs/>
</ds:datastoreItem>
</file>

<file path=docProps/app.xml><?xml version="1.0" encoding="utf-8"?>
<Properties xmlns="http://schemas.openxmlformats.org/officeDocument/2006/extended-properties" xmlns:vt="http://schemas.openxmlformats.org/officeDocument/2006/docPropsVTypes">
  <Template>Normal.dotm</Template>
  <Pages>2</Pages>
  <Words>563</Words>
  <Characters>585</Characters>
  <Lines>116</Lines>
  <Paragraphs>80</Paragraphs>
  <TotalTime>1</TotalTime>
  <ScaleCrop>false</ScaleCrop>
  <LinksUpToDate>false</LinksUpToDate>
  <CharactersWithSpaces>649</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2025-12-08T03:04:00Z</dcterms:created>
  <dc:creator>Administrator</dc:creator>
  <cp:lastModifiedBy>summer Q</cp:lastModifiedBy>
  <cp:lastPrinted>2025-12-08T03:23:00Z</cp:lastPrinted>
  <dcterms:modified xsi:type="dcterms:W3CDTF">2026-03-04T08:05:13Z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eyJoZGlkIjoiMjBiM2RjZDQxMDBmNmI5ZjE2MTYzNTlmNzE4NGEzMTAiLCJ1c2VySWQiOiI1NjI1NjE2OTcifQ==</vt:lpwstr>
  </property>
  <property fmtid="{D5CDD505-2E9C-101B-9397-08002B2CF9AE}" pid="4" name="ICV">
    <vt:lpwstr>E6F35639026F457B88294E97042E6259_13</vt:lpwstr>
  </property>
</Properties>
</file>