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F7FAE1" w14:textId="77777777" w:rsidR="009534D2" w:rsidRDefault="009534D2">
      <w:pPr>
        <w:adjustRightInd w:val="0"/>
        <w:snapToGrid w:val="0"/>
        <w:spacing w:line="560" w:lineRule="exact"/>
        <w:ind w:firstLineChars="200" w:firstLine="600"/>
        <w:rPr>
          <w:rFonts w:ascii="仿宋" w:eastAsia="仿宋_GB2312" w:hAnsi="仿宋" w:hint="eastAsia"/>
          <w:color w:val="000000"/>
          <w:sz w:val="30"/>
          <w:szCs w:val="30"/>
        </w:rPr>
      </w:pPr>
    </w:p>
    <w:p w14:paraId="03AED2B7" w14:textId="631E9EB4" w:rsidR="00AC0826" w:rsidRDefault="00AC0826" w:rsidP="00AC0826">
      <w:pPr>
        <w:adjustRightInd w:val="0"/>
        <w:snapToGrid w:val="0"/>
        <w:spacing w:line="336" w:lineRule="auto"/>
        <w:jc w:val="center"/>
        <w:rPr>
          <w:rFonts w:ascii="宋体" w:hAnsi="宋体" w:hint="eastAsia"/>
          <w:b/>
          <w:sz w:val="24"/>
        </w:rPr>
      </w:pPr>
      <w:r>
        <w:rPr>
          <w:rFonts w:ascii="宋体" w:hAnsi="宋体" w:hint="eastAsia"/>
          <w:b/>
          <w:sz w:val="24"/>
        </w:rPr>
        <w:t>股票简称：宁沪高速      股票代码：600377      编号：</w:t>
      </w:r>
      <w:r w:rsidRPr="00E8766D">
        <w:rPr>
          <w:rFonts w:ascii="宋体" w:hAnsi="宋体" w:hint="eastAsia"/>
          <w:b/>
          <w:sz w:val="24"/>
        </w:rPr>
        <w:t>临</w:t>
      </w:r>
      <w:r w:rsidR="009F6C3B" w:rsidRPr="00E8766D">
        <w:rPr>
          <w:rFonts w:ascii="宋体" w:hAnsi="宋体" w:hint="eastAsia"/>
          <w:b/>
          <w:sz w:val="24"/>
        </w:rPr>
        <w:t>202</w:t>
      </w:r>
      <w:r w:rsidR="007B6450" w:rsidRPr="00E8766D">
        <w:rPr>
          <w:rFonts w:ascii="宋体" w:hAnsi="宋体" w:hint="eastAsia"/>
          <w:b/>
          <w:sz w:val="24"/>
        </w:rPr>
        <w:t>5</w:t>
      </w:r>
      <w:r w:rsidR="003F1C98" w:rsidRPr="00E8766D">
        <w:rPr>
          <w:rFonts w:ascii="宋体" w:hAnsi="宋体" w:hint="eastAsia"/>
          <w:b/>
          <w:sz w:val="24"/>
        </w:rPr>
        <w:t>-</w:t>
      </w:r>
      <w:r w:rsidR="00730A26" w:rsidRPr="00E8766D">
        <w:rPr>
          <w:rFonts w:ascii="宋体" w:hAnsi="宋体" w:hint="eastAsia"/>
          <w:b/>
          <w:sz w:val="24"/>
        </w:rPr>
        <w:t>0</w:t>
      </w:r>
      <w:r w:rsidR="00E8766D" w:rsidRPr="00DC4CE5">
        <w:rPr>
          <w:rFonts w:ascii="宋体" w:hAnsi="宋体" w:hint="eastAsia"/>
          <w:b/>
          <w:sz w:val="24"/>
        </w:rPr>
        <w:t>52</w:t>
      </w:r>
    </w:p>
    <w:p w14:paraId="128E0E4B" w14:textId="77777777" w:rsidR="009534D2" w:rsidRDefault="009534D2">
      <w:pPr>
        <w:autoSpaceDE w:val="0"/>
        <w:autoSpaceDN w:val="0"/>
        <w:adjustRightInd w:val="0"/>
        <w:snapToGrid w:val="0"/>
        <w:spacing w:line="560" w:lineRule="exact"/>
        <w:ind w:firstLineChars="200" w:firstLine="600"/>
        <w:jc w:val="center"/>
        <w:rPr>
          <w:rFonts w:ascii="仿宋" w:eastAsia="仿宋_GB2312" w:hAnsi="仿宋" w:hint="eastAsia"/>
          <w:color w:val="000000"/>
          <w:sz w:val="30"/>
          <w:szCs w:val="30"/>
        </w:rPr>
      </w:pPr>
    </w:p>
    <w:p w14:paraId="19F6E58A" w14:textId="77777777" w:rsidR="00FE20B0" w:rsidRPr="00710DEB" w:rsidRDefault="002B59AF" w:rsidP="007B6450">
      <w:pPr>
        <w:adjustRightInd w:val="0"/>
        <w:snapToGrid w:val="0"/>
        <w:spacing w:line="560" w:lineRule="exact"/>
        <w:jc w:val="center"/>
        <w:rPr>
          <w:rFonts w:ascii="宋体" w:eastAsia="宋体" w:hAnsi="宋体" w:hint="eastAsia"/>
          <w:b/>
          <w:bCs/>
          <w:color w:val="000000"/>
          <w:sz w:val="30"/>
          <w:szCs w:val="30"/>
        </w:rPr>
      </w:pPr>
      <w:r w:rsidRPr="00710DEB">
        <w:rPr>
          <w:rFonts w:ascii="宋体" w:eastAsia="宋体" w:hAnsi="宋体" w:hint="eastAsia"/>
          <w:b/>
          <w:bCs/>
          <w:color w:val="000000"/>
          <w:sz w:val="30"/>
          <w:szCs w:val="30"/>
        </w:rPr>
        <w:t>江苏宁沪高速公路</w:t>
      </w:r>
      <w:r w:rsidR="00F25CD6" w:rsidRPr="00710DEB">
        <w:rPr>
          <w:rFonts w:ascii="宋体" w:eastAsia="宋体" w:hAnsi="宋体" w:hint="eastAsia"/>
          <w:b/>
          <w:bCs/>
          <w:color w:val="000000"/>
          <w:sz w:val="30"/>
          <w:szCs w:val="30"/>
        </w:rPr>
        <w:t>股份有限公司</w:t>
      </w:r>
    </w:p>
    <w:p w14:paraId="6EC70F30" w14:textId="2E96E129" w:rsidR="009534D2" w:rsidRPr="00710DEB" w:rsidRDefault="00C626C4" w:rsidP="00655292">
      <w:pPr>
        <w:adjustRightInd w:val="0"/>
        <w:snapToGrid w:val="0"/>
        <w:spacing w:line="560" w:lineRule="exact"/>
        <w:jc w:val="center"/>
        <w:rPr>
          <w:rFonts w:ascii="宋体" w:eastAsia="宋体" w:hAnsi="宋体" w:hint="eastAsia"/>
          <w:b/>
          <w:bCs/>
          <w:color w:val="000000"/>
          <w:sz w:val="30"/>
          <w:szCs w:val="30"/>
        </w:rPr>
      </w:pPr>
      <w:r w:rsidRPr="00710DEB">
        <w:rPr>
          <w:rFonts w:ascii="宋体" w:eastAsia="宋体" w:hAnsi="宋体" w:hint="eastAsia"/>
          <w:b/>
          <w:bCs/>
          <w:color w:val="000000"/>
          <w:sz w:val="30"/>
          <w:szCs w:val="30"/>
        </w:rPr>
        <w:t>关于</w:t>
      </w:r>
      <w:r w:rsidR="00655292">
        <w:rPr>
          <w:rFonts w:ascii="宋体" w:eastAsia="宋体" w:hAnsi="宋体" w:hint="eastAsia"/>
          <w:b/>
          <w:bCs/>
          <w:color w:val="000000"/>
          <w:sz w:val="30"/>
          <w:szCs w:val="30"/>
        </w:rPr>
        <w:t>向本公司控股子公司增资</w:t>
      </w:r>
      <w:r w:rsidR="00FE20B0" w:rsidRPr="00710DEB">
        <w:rPr>
          <w:rFonts w:ascii="宋体" w:eastAsia="宋体" w:hAnsi="宋体" w:hint="eastAsia"/>
          <w:b/>
          <w:bCs/>
          <w:color w:val="000000"/>
          <w:sz w:val="30"/>
          <w:szCs w:val="30"/>
        </w:rPr>
        <w:t>的</w:t>
      </w:r>
      <w:r w:rsidR="008F2F18" w:rsidRPr="00710DEB">
        <w:rPr>
          <w:rFonts w:ascii="宋体" w:eastAsia="宋体" w:hAnsi="宋体" w:hint="eastAsia"/>
          <w:b/>
          <w:bCs/>
          <w:color w:val="000000"/>
          <w:sz w:val="30"/>
          <w:szCs w:val="30"/>
        </w:rPr>
        <w:t>进展</w:t>
      </w:r>
      <w:r w:rsidR="00F25CD6" w:rsidRPr="00710DEB">
        <w:rPr>
          <w:rFonts w:ascii="宋体" w:eastAsia="宋体" w:hAnsi="宋体" w:hint="eastAsia"/>
          <w:b/>
          <w:bCs/>
          <w:color w:val="000000"/>
          <w:sz w:val="30"/>
          <w:szCs w:val="30"/>
        </w:rPr>
        <w:t>公告</w:t>
      </w:r>
    </w:p>
    <w:p w14:paraId="287E2C00" w14:textId="700C9001" w:rsidR="009534D2" w:rsidRPr="00710DEB" w:rsidRDefault="00F25CD6">
      <w:pPr>
        <w:pBdr>
          <w:top w:val="single" w:sz="4" w:space="1" w:color="auto"/>
          <w:left w:val="single" w:sz="4" w:space="4" w:color="auto"/>
          <w:bottom w:val="single" w:sz="4" w:space="2" w:color="auto"/>
          <w:right w:val="single" w:sz="4" w:space="4" w:color="auto"/>
        </w:pBdr>
        <w:adjustRightInd w:val="0"/>
        <w:spacing w:line="560" w:lineRule="exact"/>
        <w:rPr>
          <w:rFonts w:ascii="宋体" w:hAnsi="宋体" w:hint="eastAsia"/>
          <w:b/>
          <w:sz w:val="24"/>
        </w:rPr>
      </w:pPr>
      <w:r>
        <w:rPr>
          <w:rFonts w:ascii="仿宋_GB2312" w:eastAsia="仿宋_GB2312" w:hAnsi="宋体" w:hint="eastAsia"/>
          <w:color w:val="000000"/>
          <w:sz w:val="30"/>
          <w:szCs w:val="30"/>
        </w:rPr>
        <w:t xml:space="preserve">    </w:t>
      </w:r>
      <w:r w:rsidRPr="00710DEB">
        <w:rPr>
          <w:rFonts w:ascii="宋体" w:hAnsi="宋体" w:hint="eastAsia"/>
          <w:b/>
          <w:sz w:val="24"/>
        </w:rPr>
        <w:t>本公司董事会及全体董事保证本公告内容不存在任何虚假记载、误导性陈述或者重大遗漏，并对其内容的真实性、准确性和完整性承担法律责任。</w:t>
      </w:r>
    </w:p>
    <w:p w14:paraId="1DFF7BF6" w14:textId="77777777" w:rsidR="00FD1DC6" w:rsidRPr="00710DEB" w:rsidRDefault="00FD1DC6" w:rsidP="00710DEB">
      <w:pPr>
        <w:adjustRightInd w:val="0"/>
        <w:snapToGrid w:val="0"/>
        <w:spacing w:line="360" w:lineRule="auto"/>
        <w:rPr>
          <w:rFonts w:ascii="宋体" w:eastAsia="宋体" w:hAnsi="宋体" w:cs="宋体" w:hint="eastAsia"/>
          <w:b/>
          <w:sz w:val="24"/>
          <w:szCs w:val="24"/>
        </w:rPr>
      </w:pPr>
    </w:p>
    <w:p w14:paraId="3712AAFE" w14:textId="7258B574" w:rsidR="009534D2" w:rsidRPr="00710DEB" w:rsidRDefault="00F25CD6" w:rsidP="00710DEB">
      <w:pPr>
        <w:autoSpaceDE w:val="0"/>
        <w:autoSpaceDN w:val="0"/>
        <w:adjustRightInd w:val="0"/>
        <w:snapToGrid w:val="0"/>
        <w:spacing w:line="360" w:lineRule="auto"/>
        <w:ind w:firstLineChars="200" w:firstLine="482"/>
        <w:rPr>
          <w:rFonts w:ascii="宋体" w:eastAsia="宋体" w:hAnsi="宋体" w:cs="宋体" w:hint="eastAsia"/>
          <w:b/>
          <w:sz w:val="24"/>
          <w:szCs w:val="24"/>
        </w:rPr>
      </w:pPr>
      <w:r w:rsidRPr="00710DEB">
        <w:rPr>
          <w:rFonts w:ascii="宋体" w:eastAsia="宋体" w:hAnsi="宋体" w:cs="宋体" w:hint="eastAsia"/>
          <w:b/>
          <w:sz w:val="24"/>
          <w:szCs w:val="24"/>
        </w:rPr>
        <w:t>一、</w:t>
      </w:r>
      <w:r w:rsidR="00A65E9E">
        <w:rPr>
          <w:rFonts w:ascii="宋体" w:eastAsia="宋体" w:hAnsi="宋体" w:cs="宋体" w:hint="eastAsia"/>
          <w:b/>
          <w:sz w:val="24"/>
          <w:szCs w:val="24"/>
        </w:rPr>
        <w:t>增资</w:t>
      </w:r>
      <w:r w:rsidR="00694E0D" w:rsidRPr="00710DEB">
        <w:rPr>
          <w:rFonts w:ascii="宋体" w:eastAsia="宋体" w:hAnsi="宋体" w:cs="宋体" w:hint="eastAsia"/>
          <w:b/>
          <w:sz w:val="24"/>
          <w:szCs w:val="24"/>
        </w:rPr>
        <w:t>基本情况</w:t>
      </w:r>
    </w:p>
    <w:p w14:paraId="00A0A143" w14:textId="75B59305" w:rsidR="007A7A2E" w:rsidRDefault="007A7A2E" w:rsidP="00710DEB">
      <w:pPr>
        <w:autoSpaceDE w:val="0"/>
        <w:autoSpaceDN w:val="0"/>
        <w:adjustRightInd w:val="0"/>
        <w:snapToGrid w:val="0"/>
        <w:spacing w:line="360" w:lineRule="auto"/>
        <w:ind w:firstLineChars="200" w:firstLine="480"/>
        <w:rPr>
          <w:rFonts w:ascii="宋体" w:eastAsia="宋体" w:hAnsi="宋体" w:cs="宋体" w:hint="eastAsia"/>
          <w:bCs/>
          <w:sz w:val="24"/>
          <w:szCs w:val="24"/>
        </w:rPr>
      </w:pPr>
      <w:r w:rsidRPr="00766C36">
        <w:rPr>
          <w:rFonts w:ascii="宋体" w:eastAsia="宋体" w:hAnsi="宋体" w:cs="Times New Roman" w:hint="eastAsia"/>
          <w:sz w:val="24"/>
          <w:szCs w:val="24"/>
        </w:rPr>
        <w:t>202</w:t>
      </w:r>
      <w:r>
        <w:rPr>
          <w:rFonts w:ascii="宋体" w:eastAsia="宋体" w:hAnsi="宋体" w:cs="Times New Roman" w:hint="eastAsia"/>
          <w:sz w:val="24"/>
          <w:szCs w:val="24"/>
        </w:rPr>
        <w:t>3</w:t>
      </w:r>
      <w:r w:rsidRPr="00766C36">
        <w:rPr>
          <w:rFonts w:ascii="宋体" w:eastAsia="宋体" w:hAnsi="宋体" w:cs="Times New Roman" w:hint="eastAsia"/>
          <w:sz w:val="24"/>
          <w:szCs w:val="24"/>
        </w:rPr>
        <w:t>年1</w:t>
      </w:r>
      <w:r>
        <w:rPr>
          <w:rFonts w:ascii="宋体" w:eastAsia="宋体" w:hAnsi="宋体" w:cs="Times New Roman" w:hint="eastAsia"/>
          <w:sz w:val="24"/>
          <w:szCs w:val="24"/>
        </w:rPr>
        <w:t>2</w:t>
      </w:r>
      <w:r w:rsidRPr="00766C36">
        <w:rPr>
          <w:rFonts w:ascii="宋体" w:eastAsia="宋体" w:hAnsi="宋体" w:cs="Times New Roman" w:hint="eastAsia"/>
          <w:sz w:val="24"/>
          <w:szCs w:val="24"/>
        </w:rPr>
        <w:t>月2</w:t>
      </w:r>
      <w:r>
        <w:rPr>
          <w:rFonts w:ascii="宋体" w:eastAsia="宋体" w:hAnsi="宋体" w:cs="Times New Roman" w:hint="eastAsia"/>
          <w:sz w:val="24"/>
          <w:szCs w:val="24"/>
        </w:rPr>
        <w:t>6</w:t>
      </w:r>
      <w:r w:rsidRPr="00766C36">
        <w:rPr>
          <w:rFonts w:ascii="宋体" w:eastAsia="宋体" w:hAnsi="宋体" w:cs="Times New Roman" w:hint="eastAsia"/>
          <w:sz w:val="24"/>
          <w:szCs w:val="24"/>
        </w:rPr>
        <w:t>日，</w:t>
      </w:r>
      <w:r w:rsidRPr="00710DEB">
        <w:rPr>
          <w:rFonts w:ascii="宋体" w:eastAsia="宋体" w:hAnsi="宋体" w:cs="宋体" w:hint="eastAsia"/>
          <w:bCs/>
          <w:sz w:val="24"/>
          <w:szCs w:val="24"/>
        </w:rPr>
        <w:t>江苏宁沪高速公路股份有限公司（以下简称“</w:t>
      </w:r>
      <w:r w:rsidR="00BD0349">
        <w:rPr>
          <w:rFonts w:ascii="宋体" w:eastAsia="宋体" w:hAnsi="宋体" w:cs="宋体" w:hint="eastAsia"/>
          <w:bCs/>
          <w:sz w:val="24"/>
          <w:szCs w:val="24"/>
        </w:rPr>
        <w:t>宁沪</w:t>
      </w:r>
      <w:r w:rsidRPr="00710DEB">
        <w:rPr>
          <w:rFonts w:ascii="宋体" w:eastAsia="宋体" w:hAnsi="宋体" w:cs="宋体" w:hint="eastAsia"/>
          <w:bCs/>
          <w:sz w:val="24"/>
          <w:szCs w:val="24"/>
        </w:rPr>
        <w:t>公司”或“本公司”）</w:t>
      </w:r>
      <w:r w:rsidRPr="00766C36">
        <w:rPr>
          <w:rFonts w:ascii="宋体" w:eastAsia="宋体" w:hAnsi="宋体" w:cs="Times New Roman" w:hint="eastAsia"/>
          <w:sz w:val="24"/>
          <w:szCs w:val="24"/>
        </w:rPr>
        <w:t>第十届董事会第</w:t>
      </w:r>
      <w:r>
        <w:rPr>
          <w:rFonts w:ascii="宋体" w:eastAsia="宋体" w:hAnsi="宋体" w:cs="Times New Roman" w:hint="eastAsia"/>
          <w:sz w:val="24"/>
          <w:szCs w:val="24"/>
        </w:rPr>
        <w:t>二十三</w:t>
      </w:r>
      <w:r w:rsidRPr="00766C36">
        <w:rPr>
          <w:rFonts w:ascii="宋体" w:eastAsia="宋体" w:hAnsi="宋体" w:cs="Times New Roman" w:hint="eastAsia"/>
          <w:sz w:val="24"/>
          <w:szCs w:val="24"/>
        </w:rPr>
        <w:t>次会议审议批准投资</w:t>
      </w:r>
      <w:r>
        <w:rPr>
          <w:rFonts w:ascii="宋体" w:eastAsia="宋体" w:hAnsi="宋体" w:cs="Times New Roman" w:hint="eastAsia"/>
          <w:sz w:val="24"/>
          <w:szCs w:val="24"/>
        </w:rPr>
        <w:t>无锡至太仓</w:t>
      </w:r>
      <w:r w:rsidRPr="00766C36">
        <w:rPr>
          <w:rFonts w:ascii="宋体" w:eastAsia="宋体" w:hAnsi="宋体" w:cs="Times New Roman" w:hint="eastAsia"/>
          <w:sz w:val="24"/>
          <w:szCs w:val="24"/>
        </w:rPr>
        <w:t>高速公路</w:t>
      </w:r>
      <w:r>
        <w:rPr>
          <w:rFonts w:ascii="宋体" w:eastAsia="宋体" w:hAnsi="宋体" w:cs="Times New Roman" w:hint="eastAsia"/>
          <w:sz w:val="24"/>
          <w:szCs w:val="24"/>
        </w:rPr>
        <w:t>无锡</w:t>
      </w:r>
      <w:r w:rsidRPr="00766C36">
        <w:rPr>
          <w:rFonts w:ascii="宋体" w:eastAsia="宋体" w:hAnsi="宋体" w:cs="Times New Roman" w:hint="eastAsia"/>
          <w:sz w:val="24"/>
          <w:szCs w:val="24"/>
        </w:rPr>
        <w:t>至</w:t>
      </w:r>
      <w:r>
        <w:rPr>
          <w:rFonts w:ascii="宋体" w:eastAsia="宋体" w:hAnsi="宋体" w:cs="Times New Roman" w:hint="eastAsia"/>
          <w:sz w:val="24"/>
          <w:szCs w:val="24"/>
        </w:rPr>
        <w:t>苏州</w:t>
      </w:r>
      <w:r w:rsidRPr="00766C36">
        <w:rPr>
          <w:rFonts w:ascii="宋体" w:eastAsia="宋体" w:hAnsi="宋体" w:cs="Times New Roman" w:hint="eastAsia"/>
          <w:sz w:val="24"/>
          <w:szCs w:val="24"/>
        </w:rPr>
        <w:t>段（以下简称“</w:t>
      </w:r>
      <w:r>
        <w:rPr>
          <w:rFonts w:ascii="宋体" w:eastAsia="宋体" w:hAnsi="宋体" w:cs="Times New Roman" w:hint="eastAsia"/>
          <w:sz w:val="24"/>
          <w:szCs w:val="24"/>
        </w:rPr>
        <w:t>锡太</w:t>
      </w:r>
      <w:r w:rsidRPr="00766C36">
        <w:rPr>
          <w:rFonts w:ascii="宋体" w:eastAsia="宋体" w:hAnsi="宋体" w:cs="Times New Roman" w:hint="eastAsia"/>
          <w:sz w:val="24"/>
          <w:szCs w:val="24"/>
        </w:rPr>
        <w:t>项目”）。</w:t>
      </w:r>
      <w:r>
        <w:rPr>
          <w:rFonts w:ascii="宋体" w:eastAsia="宋体" w:hAnsi="宋体" w:cs="Times New Roman" w:hint="eastAsia"/>
          <w:sz w:val="24"/>
          <w:szCs w:val="24"/>
        </w:rPr>
        <w:t>锡太项目概算总投资约</w:t>
      </w:r>
      <w:r w:rsidRPr="00A85AB5">
        <w:rPr>
          <w:rFonts w:ascii="宋体" w:eastAsia="宋体" w:hAnsi="宋体" w:cs="Times New Roman" w:hint="eastAsia"/>
          <w:sz w:val="24"/>
          <w:szCs w:val="24"/>
        </w:rPr>
        <w:t>241.98亿元，其中项目资本金约120.99亿元（占总投资的50%）。项目公司初期注册资本为65亿元,</w:t>
      </w:r>
      <w:r>
        <w:rPr>
          <w:rFonts w:ascii="宋体" w:eastAsia="宋体" w:hAnsi="宋体" w:cs="Times New Roman" w:hint="eastAsia"/>
          <w:sz w:val="24"/>
          <w:szCs w:val="24"/>
        </w:rPr>
        <w:t>本</w:t>
      </w:r>
      <w:r w:rsidRPr="00A85AB5">
        <w:rPr>
          <w:rFonts w:ascii="宋体" w:eastAsia="宋体" w:hAnsi="宋体" w:cs="Times New Roman" w:hint="eastAsia"/>
          <w:sz w:val="24"/>
          <w:szCs w:val="24"/>
        </w:rPr>
        <w:t>公司投资32.5亿元资本金,股比为50%</w:t>
      </w:r>
      <w:r>
        <w:rPr>
          <w:rFonts w:ascii="宋体" w:eastAsia="宋体" w:hAnsi="宋体" w:cs="Times New Roman" w:hint="eastAsia"/>
          <w:sz w:val="24"/>
          <w:szCs w:val="24"/>
        </w:rPr>
        <w:t>。</w:t>
      </w:r>
      <w:r w:rsidRPr="00766C36">
        <w:rPr>
          <w:rFonts w:ascii="宋体" w:eastAsia="宋体" w:hAnsi="宋体" w:cs="Times New Roman" w:hint="eastAsia"/>
          <w:sz w:val="24"/>
          <w:szCs w:val="24"/>
        </w:rPr>
        <w:t>有关详情请参见本公司于202</w:t>
      </w:r>
      <w:r>
        <w:rPr>
          <w:rFonts w:ascii="宋体" w:eastAsia="宋体" w:hAnsi="宋体" w:cs="Times New Roman" w:hint="eastAsia"/>
          <w:sz w:val="24"/>
          <w:szCs w:val="24"/>
        </w:rPr>
        <w:t>3</w:t>
      </w:r>
      <w:r w:rsidRPr="00766C36">
        <w:rPr>
          <w:rFonts w:ascii="宋体" w:eastAsia="宋体" w:hAnsi="宋体" w:cs="Times New Roman" w:hint="eastAsia"/>
          <w:sz w:val="24"/>
          <w:szCs w:val="24"/>
        </w:rPr>
        <w:t>年1</w:t>
      </w:r>
      <w:r>
        <w:rPr>
          <w:rFonts w:ascii="宋体" w:eastAsia="宋体" w:hAnsi="宋体" w:cs="Times New Roman" w:hint="eastAsia"/>
          <w:sz w:val="24"/>
          <w:szCs w:val="24"/>
        </w:rPr>
        <w:t>2</w:t>
      </w:r>
      <w:r w:rsidRPr="00766C36">
        <w:rPr>
          <w:rFonts w:ascii="宋体" w:eastAsia="宋体" w:hAnsi="宋体" w:cs="Times New Roman" w:hint="eastAsia"/>
          <w:sz w:val="24"/>
          <w:szCs w:val="24"/>
        </w:rPr>
        <w:t>月</w:t>
      </w:r>
      <w:r>
        <w:rPr>
          <w:rFonts w:ascii="宋体" w:eastAsia="宋体" w:hAnsi="宋体" w:cs="Times New Roman" w:hint="eastAsia"/>
          <w:sz w:val="24"/>
          <w:szCs w:val="24"/>
        </w:rPr>
        <w:t>27</w:t>
      </w:r>
      <w:r w:rsidRPr="00766C36">
        <w:rPr>
          <w:rFonts w:ascii="宋体" w:eastAsia="宋体" w:hAnsi="宋体" w:cs="Times New Roman" w:hint="eastAsia"/>
          <w:sz w:val="24"/>
          <w:szCs w:val="24"/>
        </w:rPr>
        <w:t>日披露的《关于投资建设</w:t>
      </w:r>
      <w:r>
        <w:rPr>
          <w:rFonts w:ascii="宋体" w:eastAsia="宋体" w:hAnsi="宋体" w:cs="Times New Roman" w:hint="eastAsia"/>
          <w:sz w:val="24"/>
          <w:szCs w:val="24"/>
        </w:rPr>
        <w:t>无锡至太仓</w:t>
      </w:r>
      <w:r w:rsidRPr="00766C36">
        <w:rPr>
          <w:rFonts w:ascii="宋体" w:eastAsia="宋体" w:hAnsi="宋体" w:cs="Times New Roman" w:hint="eastAsia"/>
          <w:sz w:val="24"/>
          <w:szCs w:val="24"/>
        </w:rPr>
        <w:t>高速公路</w:t>
      </w:r>
      <w:r>
        <w:rPr>
          <w:rFonts w:ascii="宋体" w:eastAsia="宋体" w:hAnsi="宋体" w:cs="Times New Roman" w:hint="eastAsia"/>
          <w:sz w:val="24"/>
          <w:szCs w:val="24"/>
        </w:rPr>
        <w:t>无锡</w:t>
      </w:r>
      <w:r w:rsidRPr="00766C36">
        <w:rPr>
          <w:rFonts w:ascii="宋体" w:eastAsia="宋体" w:hAnsi="宋体" w:cs="Times New Roman" w:hint="eastAsia"/>
          <w:sz w:val="24"/>
          <w:szCs w:val="24"/>
        </w:rPr>
        <w:t>至</w:t>
      </w:r>
      <w:r>
        <w:rPr>
          <w:rFonts w:ascii="宋体" w:eastAsia="宋体" w:hAnsi="宋体" w:cs="Times New Roman" w:hint="eastAsia"/>
          <w:sz w:val="24"/>
          <w:szCs w:val="24"/>
        </w:rPr>
        <w:t>苏州</w:t>
      </w:r>
      <w:r w:rsidRPr="00766C36">
        <w:rPr>
          <w:rFonts w:ascii="宋体" w:eastAsia="宋体" w:hAnsi="宋体" w:cs="Times New Roman" w:hint="eastAsia"/>
          <w:sz w:val="24"/>
          <w:szCs w:val="24"/>
        </w:rPr>
        <w:t>段</w:t>
      </w:r>
      <w:r>
        <w:rPr>
          <w:rFonts w:ascii="宋体" w:eastAsia="宋体" w:hAnsi="宋体" w:cs="Times New Roman" w:hint="eastAsia"/>
          <w:sz w:val="24"/>
          <w:szCs w:val="24"/>
        </w:rPr>
        <w:t>项目</w:t>
      </w:r>
      <w:r w:rsidRPr="00766C36">
        <w:rPr>
          <w:rFonts w:ascii="宋体" w:eastAsia="宋体" w:hAnsi="宋体" w:cs="Times New Roman" w:hint="eastAsia"/>
          <w:sz w:val="24"/>
          <w:szCs w:val="24"/>
        </w:rPr>
        <w:t>的公告》。</w:t>
      </w:r>
    </w:p>
    <w:p w14:paraId="0E852CCC" w14:textId="4AD726BF" w:rsidR="000A78D4" w:rsidRDefault="000A78D4" w:rsidP="000A78D4">
      <w:pPr>
        <w:autoSpaceDE w:val="0"/>
        <w:autoSpaceDN w:val="0"/>
        <w:adjustRightInd w:val="0"/>
        <w:snapToGrid w:val="0"/>
        <w:spacing w:line="360" w:lineRule="auto"/>
        <w:ind w:firstLine="480"/>
        <w:rPr>
          <w:rFonts w:ascii="宋体" w:eastAsia="宋体" w:hAnsi="宋体" w:cs="Times New Roman" w:hint="eastAsia"/>
          <w:sz w:val="24"/>
          <w:szCs w:val="24"/>
        </w:rPr>
      </w:pPr>
      <w:r w:rsidRPr="00766C36">
        <w:rPr>
          <w:rFonts w:ascii="宋体" w:eastAsia="宋体" w:hAnsi="宋体" w:cs="Times New Roman" w:hint="eastAsia"/>
          <w:sz w:val="24"/>
          <w:szCs w:val="24"/>
        </w:rPr>
        <w:t>2024年</w:t>
      </w:r>
      <w:r>
        <w:rPr>
          <w:rFonts w:ascii="宋体" w:eastAsia="宋体" w:hAnsi="宋体" w:cs="Times New Roman" w:hint="eastAsia"/>
          <w:sz w:val="24"/>
          <w:szCs w:val="24"/>
        </w:rPr>
        <w:t>4</w:t>
      </w:r>
      <w:r w:rsidRPr="00766C36">
        <w:rPr>
          <w:rFonts w:ascii="宋体" w:eastAsia="宋体" w:hAnsi="宋体" w:cs="Times New Roman" w:hint="eastAsia"/>
          <w:sz w:val="24"/>
          <w:szCs w:val="24"/>
        </w:rPr>
        <w:t>月</w:t>
      </w:r>
      <w:r>
        <w:rPr>
          <w:rFonts w:ascii="宋体" w:eastAsia="宋体" w:hAnsi="宋体" w:cs="Times New Roman" w:hint="eastAsia"/>
          <w:sz w:val="24"/>
          <w:szCs w:val="24"/>
        </w:rPr>
        <w:t>12</w:t>
      </w:r>
      <w:r w:rsidRPr="00766C36">
        <w:rPr>
          <w:rFonts w:ascii="宋体" w:eastAsia="宋体" w:hAnsi="宋体" w:cs="Times New Roman" w:hint="eastAsia"/>
          <w:sz w:val="24"/>
          <w:szCs w:val="24"/>
        </w:rPr>
        <w:t>日，本公司已与</w:t>
      </w:r>
      <w:r w:rsidRPr="00710DEB">
        <w:rPr>
          <w:rFonts w:ascii="宋体" w:eastAsia="宋体" w:hAnsi="宋体" w:cs="宋体" w:hint="eastAsia"/>
          <w:bCs/>
          <w:sz w:val="24"/>
          <w:szCs w:val="24"/>
        </w:rPr>
        <w:t>无锡交通基础设施投资发展有限公司（以下简称“无锡交通基础”）及苏州市锡太高速公路投资有限公司（以下简称“苏州锡太投资”）签署出资协议书，商定共同出资成立江苏锡太高速公路有限公司</w:t>
      </w:r>
      <w:r w:rsidR="002D5C16">
        <w:rPr>
          <w:rFonts w:ascii="宋体" w:eastAsia="宋体" w:hAnsi="宋体" w:cs="宋体" w:hint="eastAsia"/>
          <w:bCs/>
          <w:sz w:val="24"/>
          <w:szCs w:val="24"/>
        </w:rPr>
        <w:t>（以下简称“锡太公司”</w:t>
      </w:r>
      <w:r w:rsidR="000E6AC1">
        <w:rPr>
          <w:rFonts w:ascii="宋体" w:eastAsia="宋体" w:hAnsi="宋体" w:cs="宋体" w:hint="eastAsia"/>
          <w:bCs/>
          <w:sz w:val="24"/>
          <w:szCs w:val="24"/>
        </w:rPr>
        <w:t>或“项目公司”</w:t>
      </w:r>
      <w:r w:rsidR="002D5C16">
        <w:rPr>
          <w:rFonts w:ascii="宋体" w:eastAsia="宋体" w:hAnsi="宋体" w:cs="宋体" w:hint="eastAsia"/>
          <w:bCs/>
          <w:sz w:val="24"/>
          <w:szCs w:val="24"/>
        </w:rPr>
        <w:t>）</w:t>
      </w:r>
      <w:r w:rsidRPr="00766C36">
        <w:rPr>
          <w:rFonts w:ascii="宋体" w:eastAsia="宋体" w:hAnsi="宋体" w:cs="Times New Roman" w:hint="eastAsia"/>
          <w:sz w:val="24"/>
          <w:szCs w:val="24"/>
        </w:rPr>
        <w:t>。有关详情请参见本公司于2024年</w:t>
      </w:r>
      <w:r>
        <w:rPr>
          <w:rFonts w:ascii="宋体" w:eastAsia="宋体" w:hAnsi="宋体" w:cs="Times New Roman" w:hint="eastAsia"/>
          <w:sz w:val="24"/>
          <w:szCs w:val="24"/>
        </w:rPr>
        <w:t>4</w:t>
      </w:r>
      <w:r w:rsidRPr="00766C36">
        <w:rPr>
          <w:rFonts w:ascii="宋体" w:eastAsia="宋体" w:hAnsi="宋体" w:cs="Times New Roman" w:hint="eastAsia"/>
          <w:sz w:val="24"/>
          <w:szCs w:val="24"/>
        </w:rPr>
        <w:t>月1</w:t>
      </w:r>
      <w:r>
        <w:rPr>
          <w:rFonts w:ascii="宋体" w:eastAsia="宋体" w:hAnsi="宋体" w:cs="Times New Roman" w:hint="eastAsia"/>
          <w:sz w:val="24"/>
          <w:szCs w:val="24"/>
        </w:rPr>
        <w:t>3</w:t>
      </w:r>
      <w:r w:rsidRPr="00766C36">
        <w:rPr>
          <w:rFonts w:ascii="宋体" w:eastAsia="宋体" w:hAnsi="宋体" w:cs="Times New Roman" w:hint="eastAsia"/>
          <w:sz w:val="24"/>
          <w:szCs w:val="24"/>
        </w:rPr>
        <w:t>日披露的《关于投资建设</w:t>
      </w:r>
      <w:r>
        <w:rPr>
          <w:rFonts w:ascii="宋体" w:eastAsia="宋体" w:hAnsi="宋体" w:cs="Times New Roman" w:hint="eastAsia"/>
          <w:sz w:val="24"/>
          <w:szCs w:val="24"/>
        </w:rPr>
        <w:t>无锡至太仓</w:t>
      </w:r>
      <w:r w:rsidRPr="00766C36">
        <w:rPr>
          <w:rFonts w:ascii="宋体" w:eastAsia="宋体" w:hAnsi="宋体" w:cs="Times New Roman" w:hint="eastAsia"/>
          <w:sz w:val="24"/>
          <w:szCs w:val="24"/>
        </w:rPr>
        <w:t>高速公路</w:t>
      </w:r>
      <w:r>
        <w:rPr>
          <w:rFonts w:ascii="宋体" w:eastAsia="宋体" w:hAnsi="宋体" w:cs="Times New Roman" w:hint="eastAsia"/>
          <w:sz w:val="24"/>
          <w:szCs w:val="24"/>
        </w:rPr>
        <w:t>无锡</w:t>
      </w:r>
      <w:r w:rsidRPr="00766C36">
        <w:rPr>
          <w:rFonts w:ascii="宋体" w:eastAsia="宋体" w:hAnsi="宋体" w:cs="Times New Roman" w:hint="eastAsia"/>
          <w:sz w:val="24"/>
          <w:szCs w:val="24"/>
        </w:rPr>
        <w:t>至</w:t>
      </w:r>
      <w:r>
        <w:rPr>
          <w:rFonts w:ascii="宋体" w:eastAsia="宋体" w:hAnsi="宋体" w:cs="Times New Roman" w:hint="eastAsia"/>
          <w:sz w:val="24"/>
          <w:szCs w:val="24"/>
        </w:rPr>
        <w:t>苏州</w:t>
      </w:r>
      <w:r w:rsidRPr="00766C36">
        <w:rPr>
          <w:rFonts w:ascii="宋体" w:eastAsia="宋体" w:hAnsi="宋体" w:cs="Times New Roman" w:hint="eastAsia"/>
          <w:sz w:val="24"/>
          <w:szCs w:val="24"/>
        </w:rPr>
        <w:t>段项目的进展公告》。</w:t>
      </w:r>
      <w:r w:rsidRPr="0010627B">
        <w:rPr>
          <w:rFonts w:ascii="宋体" w:eastAsia="宋体" w:hAnsi="宋体" w:cs="Times New Roman" w:hint="eastAsia"/>
          <w:sz w:val="24"/>
          <w:szCs w:val="24"/>
        </w:rPr>
        <w:t>本公司出资人民币</w:t>
      </w:r>
      <w:r w:rsidRPr="0010627B">
        <w:rPr>
          <w:rFonts w:ascii="宋体" w:eastAsia="宋体" w:hAnsi="宋体" w:cs="Times New Roman"/>
          <w:sz w:val="24"/>
          <w:szCs w:val="24"/>
        </w:rPr>
        <w:t>325</w:t>
      </w:r>
      <w:r>
        <w:rPr>
          <w:rFonts w:ascii="宋体" w:eastAsia="宋体" w:hAnsi="宋体" w:cs="Times New Roman"/>
          <w:sz w:val="24"/>
          <w:szCs w:val="24"/>
        </w:rPr>
        <w:t>,</w:t>
      </w:r>
      <w:r w:rsidRPr="0010627B">
        <w:rPr>
          <w:rFonts w:ascii="宋体" w:eastAsia="宋体" w:hAnsi="宋体" w:cs="Times New Roman"/>
          <w:sz w:val="24"/>
          <w:szCs w:val="24"/>
        </w:rPr>
        <w:t>000</w:t>
      </w:r>
      <w:r w:rsidRPr="0010627B">
        <w:rPr>
          <w:rFonts w:ascii="宋体" w:eastAsia="宋体" w:hAnsi="宋体" w:cs="Times New Roman" w:hint="eastAsia"/>
          <w:sz w:val="24"/>
          <w:szCs w:val="24"/>
        </w:rPr>
        <w:t>万元，占股50%；于2024年12月全部出资实缴到位。</w:t>
      </w:r>
    </w:p>
    <w:p w14:paraId="6371A8C3" w14:textId="3192714F" w:rsidR="006F7BF5" w:rsidRDefault="006F7BF5" w:rsidP="000A78D4">
      <w:pPr>
        <w:autoSpaceDE w:val="0"/>
        <w:autoSpaceDN w:val="0"/>
        <w:adjustRightInd w:val="0"/>
        <w:snapToGrid w:val="0"/>
        <w:spacing w:line="360" w:lineRule="auto"/>
        <w:ind w:firstLine="480"/>
        <w:rPr>
          <w:rFonts w:ascii="宋体" w:eastAsia="宋体" w:hAnsi="宋体" w:cs="Times New Roman" w:hint="eastAsia"/>
          <w:sz w:val="24"/>
          <w:szCs w:val="24"/>
        </w:rPr>
      </w:pPr>
      <w:r>
        <w:rPr>
          <w:rFonts w:ascii="宋体" w:eastAsia="宋体" w:hAnsi="宋体" w:cs="Times New Roman" w:hint="eastAsia"/>
          <w:sz w:val="24"/>
          <w:szCs w:val="24"/>
        </w:rPr>
        <w:t>2025年5月23</w:t>
      </w:r>
      <w:r w:rsidR="00661A74">
        <w:rPr>
          <w:rFonts w:ascii="宋体" w:eastAsia="宋体" w:hAnsi="宋体" w:cs="Times New Roman" w:hint="eastAsia"/>
          <w:sz w:val="24"/>
          <w:szCs w:val="24"/>
        </w:rPr>
        <w:t>日，本公司第十一届董事会第十二次会议审议通过了《关于向子公司锡太公司增资的议案》，同意本公司向子公司锡太公司进行现金增资，增资金额为人民币249</w:t>
      </w:r>
      <w:r w:rsidR="00E47719">
        <w:rPr>
          <w:rFonts w:ascii="宋体" w:eastAsia="宋体" w:hAnsi="宋体" w:cs="Times New Roman" w:hint="eastAsia"/>
          <w:sz w:val="24"/>
          <w:szCs w:val="24"/>
        </w:rPr>
        <w:t>,704.7775万元。有关详情请参见本公司</w:t>
      </w:r>
      <w:r w:rsidR="00196D01">
        <w:rPr>
          <w:rFonts w:ascii="宋体" w:eastAsia="宋体" w:hAnsi="宋体" w:cs="Times New Roman" w:hint="eastAsia"/>
          <w:sz w:val="24"/>
          <w:szCs w:val="24"/>
        </w:rPr>
        <w:t>于</w:t>
      </w:r>
      <w:r w:rsidR="00E47719">
        <w:rPr>
          <w:rFonts w:ascii="宋体" w:eastAsia="宋体" w:hAnsi="宋体" w:cs="Times New Roman" w:hint="eastAsia"/>
          <w:sz w:val="24"/>
          <w:szCs w:val="24"/>
        </w:rPr>
        <w:t>2025年5月</w:t>
      </w:r>
      <w:r w:rsidR="00766B87">
        <w:rPr>
          <w:rFonts w:ascii="宋体" w:eastAsia="宋体" w:hAnsi="宋体" w:cs="Times New Roman" w:hint="eastAsia"/>
          <w:sz w:val="24"/>
          <w:szCs w:val="24"/>
        </w:rPr>
        <w:t>2</w:t>
      </w:r>
      <w:r w:rsidR="00196D01">
        <w:rPr>
          <w:rFonts w:ascii="宋体" w:eastAsia="宋体" w:hAnsi="宋体" w:cs="Times New Roman" w:hint="eastAsia"/>
          <w:sz w:val="24"/>
          <w:szCs w:val="24"/>
        </w:rPr>
        <w:t>7</w:t>
      </w:r>
      <w:r w:rsidR="00766B87">
        <w:rPr>
          <w:rFonts w:ascii="宋体" w:eastAsia="宋体" w:hAnsi="宋体" w:cs="Times New Roman" w:hint="eastAsia"/>
          <w:sz w:val="24"/>
          <w:szCs w:val="24"/>
        </w:rPr>
        <w:t>日披露的《关于向本公司控股子公司增资的公告》。</w:t>
      </w:r>
    </w:p>
    <w:p w14:paraId="3FE65D36" w14:textId="5A18FEDA" w:rsidR="00726C5A" w:rsidRPr="00726C5A" w:rsidRDefault="00CD1DD8" w:rsidP="000A78D4">
      <w:pPr>
        <w:autoSpaceDE w:val="0"/>
        <w:autoSpaceDN w:val="0"/>
        <w:adjustRightInd w:val="0"/>
        <w:snapToGrid w:val="0"/>
        <w:spacing w:line="360" w:lineRule="auto"/>
        <w:ind w:firstLine="480"/>
        <w:rPr>
          <w:rFonts w:ascii="宋体" w:eastAsia="宋体" w:hAnsi="宋体" w:cs="Times New Roman" w:hint="eastAsia"/>
          <w:sz w:val="24"/>
          <w:szCs w:val="24"/>
        </w:rPr>
      </w:pPr>
      <w:r>
        <w:rPr>
          <w:rFonts w:ascii="宋体" w:eastAsia="宋体" w:hAnsi="宋体" w:cs="Times New Roman" w:hint="eastAsia"/>
          <w:sz w:val="24"/>
          <w:szCs w:val="24"/>
        </w:rPr>
        <w:t>本公司董事（包括独立非执行董事）确认</w:t>
      </w:r>
      <w:r w:rsidR="00A86BE5">
        <w:rPr>
          <w:rFonts w:ascii="宋体" w:eastAsia="宋体" w:hAnsi="宋体" w:cs="Times New Roman" w:hint="eastAsia"/>
          <w:sz w:val="24"/>
          <w:szCs w:val="24"/>
        </w:rPr>
        <w:t>出资协议书</w:t>
      </w:r>
      <w:r w:rsidR="00B14518" w:rsidRPr="00B14518">
        <w:rPr>
          <w:rFonts w:ascii="宋体" w:eastAsia="宋体" w:hAnsi="宋体" w:cs="Times New Roman" w:hint="eastAsia"/>
          <w:sz w:val="24"/>
          <w:szCs w:val="24"/>
        </w:rPr>
        <w:t>按照一般商业条款签订，</w:t>
      </w:r>
      <w:r w:rsidR="00641E80" w:rsidRPr="00B14518">
        <w:rPr>
          <w:rFonts w:ascii="宋体" w:eastAsia="宋体" w:hAnsi="宋体" w:cs="Times New Roman" w:hint="eastAsia"/>
          <w:sz w:val="24"/>
          <w:szCs w:val="24"/>
        </w:rPr>
        <w:t>条款公平合理，有关增资按一般商业条款进行及符合本公司及整体股东利益</w:t>
      </w:r>
      <w:r w:rsidR="00641E80">
        <w:rPr>
          <w:rFonts w:ascii="宋体" w:eastAsia="宋体" w:hAnsi="宋体" w:cs="Times New Roman" w:hint="eastAsia"/>
          <w:sz w:val="24"/>
          <w:szCs w:val="24"/>
        </w:rPr>
        <w:t>。</w:t>
      </w:r>
      <w:r w:rsidR="00B14518" w:rsidRPr="00B14518">
        <w:rPr>
          <w:rFonts w:ascii="宋体" w:eastAsia="宋体" w:hAnsi="宋体" w:cs="Times New Roman" w:hint="eastAsia"/>
          <w:sz w:val="24"/>
          <w:szCs w:val="24"/>
        </w:rPr>
        <w:t>董事会（包括独立非执行董事）已批准有关增资。</w:t>
      </w:r>
    </w:p>
    <w:p w14:paraId="7E2BB963" w14:textId="14A153DC" w:rsidR="00730CB9" w:rsidRPr="00710DEB" w:rsidRDefault="008A590F" w:rsidP="00710DEB">
      <w:pPr>
        <w:autoSpaceDE w:val="0"/>
        <w:autoSpaceDN w:val="0"/>
        <w:adjustRightInd w:val="0"/>
        <w:snapToGrid w:val="0"/>
        <w:spacing w:line="360" w:lineRule="auto"/>
        <w:ind w:firstLineChars="200" w:firstLine="482"/>
        <w:rPr>
          <w:rFonts w:ascii="宋体" w:eastAsia="宋体" w:hAnsi="宋体" w:cs="宋体" w:hint="eastAsia"/>
          <w:b/>
          <w:sz w:val="24"/>
          <w:szCs w:val="24"/>
        </w:rPr>
      </w:pPr>
      <w:r w:rsidRPr="00710DEB">
        <w:rPr>
          <w:rFonts w:ascii="宋体" w:eastAsia="宋体" w:hAnsi="宋体" w:cs="宋体" w:hint="eastAsia"/>
          <w:b/>
          <w:sz w:val="24"/>
          <w:szCs w:val="24"/>
        </w:rPr>
        <w:t>二、本次</w:t>
      </w:r>
      <w:r w:rsidR="002C03FA">
        <w:rPr>
          <w:rFonts w:ascii="宋体" w:eastAsia="宋体" w:hAnsi="宋体" w:cs="宋体" w:hint="eastAsia"/>
          <w:b/>
          <w:sz w:val="24"/>
          <w:szCs w:val="24"/>
        </w:rPr>
        <w:t>增资</w:t>
      </w:r>
      <w:r w:rsidRPr="00710DEB">
        <w:rPr>
          <w:rFonts w:ascii="宋体" w:eastAsia="宋体" w:hAnsi="宋体" w:cs="宋体" w:hint="eastAsia"/>
          <w:b/>
          <w:sz w:val="24"/>
          <w:szCs w:val="24"/>
        </w:rPr>
        <w:t>进展情况</w:t>
      </w:r>
    </w:p>
    <w:p w14:paraId="702B69A2" w14:textId="4604661B" w:rsidR="008A590F" w:rsidRPr="00710DEB" w:rsidRDefault="00A90251" w:rsidP="00710DEB">
      <w:pPr>
        <w:autoSpaceDE w:val="0"/>
        <w:autoSpaceDN w:val="0"/>
        <w:adjustRightInd w:val="0"/>
        <w:snapToGrid w:val="0"/>
        <w:spacing w:line="360" w:lineRule="auto"/>
        <w:ind w:firstLineChars="200" w:firstLine="480"/>
        <w:rPr>
          <w:rFonts w:ascii="宋体" w:eastAsia="宋体" w:hAnsi="宋体" w:cs="宋体" w:hint="eastAsia"/>
          <w:bCs/>
          <w:sz w:val="24"/>
          <w:szCs w:val="24"/>
        </w:rPr>
      </w:pPr>
      <w:r w:rsidRPr="00710DEB">
        <w:rPr>
          <w:rFonts w:ascii="宋体" w:eastAsia="宋体" w:hAnsi="宋体" w:cs="宋体" w:hint="eastAsia"/>
          <w:bCs/>
          <w:sz w:val="24"/>
          <w:szCs w:val="24"/>
        </w:rPr>
        <w:t>202</w:t>
      </w:r>
      <w:r>
        <w:rPr>
          <w:rFonts w:ascii="宋体" w:eastAsia="宋体" w:hAnsi="宋体" w:cs="宋体" w:hint="eastAsia"/>
          <w:bCs/>
          <w:sz w:val="24"/>
          <w:szCs w:val="24"/>
        </w:rPr>
        <w:t>5</w:t>
      </w:r>
      <w:r w:rsidRPr="00710DEB">
        <w:rPr>
          <w:rFonts w:ascii="宋体" w:eastAsia="宋体" w:hAnsi="宋体" w:cs="宋体" w:hint="eastAsia"/>
          <w:bCs/>
          <w:sz w:val="24"/>
          <w:szCs w:val="24"/>
        </w:rPr>
        <w:t>年</w:t>
      </w:r>
      <w:r>
        <w:rPr>
          <w:rFonts w:ascii="宋体" w:eastAsia="宋体" w:hAnsi="宋体" w:cs="宋体" w:hint="eastAsia"/>
          <w:bCs/>
          <w:sz w:val="24"/>
          <w:szCs w:val="24"/>
        </w:rPr>
        <w:t>10</w:t>
      </w:r>
      <w:r w:rsidR="000C553F" w:rsidRPr="00083A15">
        <w:rPr>
          <w:rFonts w:ascii="宋体" w:eastAsia="宋体" w:hAnsi="宋体" w:cs="宋体" w:hint="eastAsia"/>
          <w:bCs/>
          <w:sz w:val="24"/>
          <w:szCs w:val="24"/>
        </w:rPr>
        <w:t>月</w:t>
      </w:r>
      <w:r w:rsidR="0074637A">
        <w:rPr>
          <w:rFonts w:ascii="宋体" w:eastAsia="宋体" w:hAnsi="宋体" w:cs="宋体" w:hint="eastAsia"/>
          <w:bCs/>
          <w:sz w:val="24"/>
          <w:szCs w:val="24"/>
        </w:rPr>
        <w:t>29</w:t>
      </w:r>
      <w:r w:rsidR="000C553F" w:rsidRPr="00083A15">
        <w:rPr>
          <w:rFonts w:ascii="宋体" w:eastAsia="宋体" w:hAnsi="宋体" w:cs="宋体" w:hint="eastAsia"/>
          <w:bCs/>
          <w:sz w:val="24"/>
          <w:szCs w:val="24"/>
        </w:rPr>
        <w:t>日</w:t>
      </w:r>
      <w:r w:rsidR="003F39B7" w:rsidRPr="00710DEB">
        <w:rPr>
          <w:rFonts w:ascii="宋体" w:eastAsia="宋体" w:hAnsi="宋体" w:cs="宋体" w:hint="eastAsia"/>
          <w:bCs/>
          <w:sz w:val="24"/>
          <w:szCs w:val="24"/>
        </w:rPr>
        <w:t>，</w:t>
      </w:r>
      <w:r w:rsidR="002C03FA">
        <w:rPr>
          <w:rFonts w:ascii="宋体" w:eastAsia="宋体" w:hAnsi="宋体" w:cs="宋体" w:hint="eastAsia"/>
          <w:bCs/>
          <w:sz w:val="24"/>
          <w:szCs w:val="24"/>
        </w:rPr>
        <w:t>本</w:t>
      </w:r>
      <w:r w:rsidR="003F39B7" w:rsidRPr="00710DEB">
        <w:rPr>
          <w:rFonts w:ascii="宋体" w:eastAsia="宋体" w:hAnsi="宋体" w:cs="宋体" w:hint="eastAsia"/>
          <w:bCs/>
          <w:sz w:val="24"/>
          <w:szCs w:val="24"/>
        </w:rPr>
        <w:t>公司与</w:t>
      </w:r>
      <w:r w:rsidR="00604EF6" w:rsidRPr="00710DEB">
        <w:rPr>
          <w:rFonts w:ascii="宋体" w:eastAsia="宋体" w:hAnsi="宋体" w:cs="宋体" w:hint="eastAsia"/>
          <w:bCs/>
          <w:sz w:val="24"/>
          <w:szCs w:val="24"/>
        </w:rPr>
        <w:t>无锡交通基础设施投资发展有限公司</w:t>
      </w:r>
      <w:r w:rsidR="007D3BD4">
        <w:rPr>
          <w:rFonts w:ascii="宋体" w:eastAsia="宋体" w:hAnsi="宋体" w:cs="宋体" w:hint="eastAsia"/>
          <w:bCs/>
          <w:sz w:val="24"/>
          <w:szCs w:val="24"/>
        </w:rPr>
        <w:t>、</w:t>
      </w:r>
      <w:r w:rsidR="005B3C4C" w:rsidRPr="00710DEB">
        <w:rPr>
          <w:rFonts w:ascii="宋体" w:eastAsia="宋体" w:hAnsi="宋体" w:cs="宋体" w:hint="eastAsia"/>
          <w:bCs/>
          <w:sz w:val="24"/>
          <w:szCs w:val="24"/>
        </w:rPr>
        <w:t>苏州市锡太高速公路投资有限公司</w:t>
      </w:r>
      <w:r w:rsidR="007D3BD4">
        <w:rPr>
          <w:rFonts w:ascii="宋体" w:eastAsia="宋体" w:hAnsi="宋体" w:cs="宋体" w:hint="eastAsia"/>
          <w:bCs/>
          <w:sz w:val="24"/>
          <w:szCs w:val="24"/>
        </w:rPr>
        <w:t>、</w:t>
      </w:r>
      <w:r w:rsidR="00BD0590" w:rsidRPr="00BD0590">
        <w:rPr>
          <w:rFonts w:ascii="宋体" w:eastAsia="宋体" w:hAnsi="宋体" w:cs="宋体" w:hint="eastAsia"/>
          <w:bCs/>
          <w:sz w:val="24"/>
          <w:szCs w:val="24"/>
        </w:rPr>
        <w:t>无锡交通建设工程集团股份有限公司</w:t>
      </w:r>
      <w:r w:rsidR="00BD0590">
        <w:rPr>
          <w:rFonts w:ascii="宋体" w:eastAsia="宋体" w:hAnsi="宋体" w:cs="宋体" w:hint="eastAsia"/>
          <w:bCs/>
          <w:sz w:val="24"/>
          <w:szCs w:val="24"/>
        </w:rPr>
        <w:t>、</w:t>
      </w:r>
      <w:r w:rsidR="001D3969" w:rsidRPr="001D3969">
        <w:rPr>
          <w:rFonts w:ascii="宋体" w:eastAsia="宋体" w:hAnsi="宋体" w:cs="宋体" w:hint="eastAsia"/>
          <w:bCs/>
          <w:sz w:val="24"/>
          <w:szCs w:val="24"/>
        </w:rPr>
        <w:t>宜兴市交通建设集团有限公司</w:t>
      </w:r>
      <w:r w:rsidR="001D3969">
        <w:rPr>
          <w:rFonts w:ascii="宋体" w:eastAsia="宋体" w:hAnsi="宋体" w:cs="宋体" w:hint="eastAsia"/>
          <w:bCs/>
          <w:sz w:val="24"/>
          <w:szCs w:val="24"/>
        </w:rPr>
        <w:t>、</w:t>
      </w:r>
      <w:r w:rsidR="007F3299" w:rsidRPr="007F3299">
        <w:rPr>
          <w:rFonts w:ascii="宋体" w:eastAsia="宋体" w:hAnsi="宋体" w:cs="宋体" w:hint="eastAsia"/>
          <w:bCs/>
          <w:sz w:val="24"/>
          <w:szCs w:val="24"/>
        </w:rPr>
        <w:t>江苏常鑫路桥集团有限公司</w:t>
      </w:r>
      <w:r w:rsidR="007F3299">
        <w:rPr>
          <w:rFonts w:ascii="宋体" w:eastAsia="宋体" w:hAnsi="宋体" w:cs="宋体" w:hint="eastAsia"/>
          <w:bCs/>
          <w:sz w:val="24"/>
          <w:szCs w:val="24"/>
        </w:rPr>
        <w:t>、</w:t>
      </w:r>
      <w:r w:rsidR="008F2F18" w:rsidRPr="006935EC">
        <w:rPr>
          <w:rFonts w:ascii="宋体" w:eastAsia="宋体" w:hAnsi="宋体" w:cs="宋体" w:hint="eastAsia"/>
          <w:bCs/>
          <w:sz w:val="24"/>
          <w:szCs w:val="24"/>
        </w:rPr>
        <w:t>苏州交通工程集团有限公司</w:t>
      </w:r>
      <w:r w:rsidR="008F2F18">
        <w:rPr>
          <w:rFonts w:ascii="宋体" w:eastAsia="宋体" w:hAnsi="宋体" w:cs="宋体" w:hint="eastAsia"/>
          <w:bCs/>
          <w:sz w:val="24"/>
          <w:szCs w:val="24"/>
        </w:rPr>
        <w:t>、</w:t>
      </w:r>
      <w:r w:rsidR="001F310B" w:rsidRPr="001F310B">
        <w:rPr>
          <w:rFonts w:ascii="宋体" w:eastAsia="宋体" w:hAnsi="宋体" w:cs="宋体" w:hint="eastAsia"/>
          <w:bCs/>
          <w:sz w:val="24"/>
          <w:szCs w:val="24"/>
        </w:rPr>
        <w:t>中铁七局集团有限公司</w:t>
      </w:r>
      <w:r w:rsidR="001F310B">
        <w:rPr>
          <w:rFonts w:ascii="宋体" w:eastAsia="宋体" w:hAnsi="宋体" w:cs="宋体" w:hint="eastAsia"/>
          <w:bCs/>
          <w:sz w:val="24"/>
          <w:szCs w:val="24"/>
        </w:rPr>
        <w:t>、</w:t>
      </w:r>
      <w:r w:rsidR="00F10A00" w:rsidRPr="00F10A00">
        <w:rPr>
          <w:rFonts w:ascii="宋体" w:eastAsia="宋体" w:hAnsi="宋体" w:cs="宋体" w:hint="eastAsia"/>
          <w:bCs/>
          <w:sz w:val="24"/>
          <w:szCs w:val="24"/>
        </w:rPr>
        <w:t>南京西部路桥集团有限公司</w:t>
      </w:r>
      <w:r w:rsidR="00F10A00">
        <w:rPr>
          <w:rFonts w:ascii="宋体" w:eastAsia="宋体" w:hAnsi="宋体" w:cs="宋体" w:hint="eastAsia"/>
          <w:bCs/>
          <w:sz w:val="24"/>
          <w:szCs w:val="24"/>
        </w:rPr>
        <w:t>及</w:t>
      </w:r>
      <w:r w:rsidR="00AC5740" w:rsidRPr="00AC5740">
        <w:rPr>
          <w:rFonts w:ascii="宋体" w:eastAsia="宋体" w:hAnsi="宋体" w:cs="宋体" w:hint="eastAsia"/>
          <w:bCs/>
          <w:sz w:val="24"/>
          <w:szCs w:val="24"/>
        </w:rPr>
        <w:t>中交第三航务工程局有限公司</w:t>
      </w:r>
      <w:r w:rsidR="003F4793" w:rsidRPr="00710DEB">
        <w:rPr>
          <w:rFonts w:ascii="宋体" w:eastAsia="宋体" w:hAnsi="宋体" w:cs="宋体" w:hint="eastAsia"/>
          <w:bCs/>
          <w:sz w:val="24"/>
          <w:szCs w:val="24"/>
        </w:rPr>
        <w:t>签署</w:t>
      </w:r>
      <w:r w:rsidR="00D62E5E" w:rsidRPr="00D62E5E">
        <w:rPr>
          <w:rFonts w:ascii="宋体" w:eastAsia="宋体" w:hAnsi="宋体" w:cs="宋体" w:hint="eastAsia"/>
          <w:bCs/>
          <w:sz w:val="24"/>
          <w:szCs w:val="24"/>
        </w:rPr>
        <w:t>《&lt;江苏锡太高速公路有限公司出资协议书&gt;补充协议》</w:t>
      </w:r>
      <w:r w:rsidR="007D278F">
        <w:rPr>
          <w:rFonts w:ascii="宋体" w:eastAsia="宋体" w:hAnsi="宋体" w:cs="宋体" w:hint="eastAsia"/>
          <w:bCs/>
          <w:sz w:val="24"/>
          <w:szCs w:val="24"/>
        </w:rPr>
        <w:t>，</w:t>
      </w:r>
      <w:r w:rsidR="00090139">
        <w:rPr>
          <w:rFonts w:ascii="宋体" w:eastAsia="宋体" w:hAnsi="宋体" w:cs="宋体" w:hint="eastAsia"/>
          <w:bCs/>
          <w:sz w:val="24"/>
          <w:szCs w:val="24"/>
        </w:rPr>
        <w:t>共同向锡太公司出资</w:t>
      </w:r>
      <w:r w:rsidR="00577063" w:rsidRPr="00710DEB">
        <w:rPr>
          <w:rFonts w:ascii="宋体" w:eastAsia="宋体" w:hAnsi="宋体" w:cs="宋体" w:hint="eastAsia"/>
          <w:bCs/>
          <w:sz w:val="24"/>
          <w:szCs w:val="24"/>
        </w:rPr>
        <w:t>。</w:t>
      </w:r>
    </w:p>
    <w:p w14:paraId="60D37E49" w14:textId="44AB0A01" w:rsidR="00103FC5" w:rsidRPr="00710DEB" w:rsidRDefault="00606A6B" w:rsidP="00710DEB">
      <w:pPr>
        <w:autoSpaceDE w:val="0"/>
        <w:autoSpaceDN w:val="0"/>
        <w:adjustRightInd w:val="0"/>
        <w:snapToGrid w:val="0"/>
        <w:spacing w:line="360" w:lineRule="auto"/>
        <w:ind w:firstLineChars="200" w:firstLine="482"/>
        <w:rPr>
          <w:rFonts w:ascii="宋体" w:eastAsia="宋体" w:hAnsi="宋体" w:hint="eastAsia"/>
          <w:b/>
          <w:sz w:val="24"/>
          <w:szCs w:val="24"/>
        </w:rPr>
      </w:pPr>
      <w:r w:rsidRPr="00710DEB">
        <w:rPr>
          <w:rFonts w:ascii="宋体" w:eastAsia="宋体" w:hAnsi="宋体" w:hint="eastAsia"/>
          <w:b/>
          <w:sz w:val="24"/>
          <w:szCs w:val="24"/>
        </w:rPr>
        <w:t>三</w:t>
      </w:r>
      <w:r w:rsidR="00F25CD6" w:rsidRPr="00710DEB">
        <w:rPr>
          <w:rFonts w:ascii="宋体" w:eastAsia="宋体" w:hAnsi="宋体" w:hint="eastAsia"/>
          <w:b/>
          <w:sz w:val="24"/>
          <w:szCs w:val="24"/>
        </w:rPr>
        <w:t>、</w:t>
      </w:r>
      <w:r w:rsidR="00457526" w:rsidRPr="00710DEB">
        <w:rPr>
          <w:rFonts w:ascii="宋体" w:eastAsia="宋体" w:hAnsi="宋体" w:hint="eastAsia"/>
          <w:b/>
          <w:sz w:val="24"/>
          <w:szCs w:val="24"/>
        </w:rPr>
        <w:t>出资协议书</w:t>
      </w:r>
      <w:r w:rsidR="00B10570">
        <w:rPr>
          <w:rFonts w:ascii="宋体" w:eastAsia="宋体" w:hAnsi="宋体" w:hint="eastAsia"/>
          <w:b/>
          <w:sz w:val="24"/>
          <w:szCs w:val="24"/>
        </w:rPr>
        <w:t>补充协议</w:t>
      </w:r>
      <w:r w:rsidRPr="00710DEB">
        <w:rPr>
          <w:rFonts w:ascii="宋体" w:eastAsia="宋体" w:hAnsi="宋体" w:hint="eastAsia"/>
          <w:b/>
          <w:sz w:val="24"/>
          <w:szCs w:val="24"/>
        </w:rPr>
        <w:t>主体的基本情况</w:t>
      </w:r>
    </w:p>
    <w:p w14:paraId="3AA6A8CF" w14:textId="09758CEB" w:rsidR="00907BC7" w:rsidRPr="00710DEB" w:rsidRDefault="00EB0776" w:rsidP="00710DEB">
      <w:pPr>
        <w:autoSpaceDE w:val="0"/>
        <w:autoSpaceDN w:val="0"/>
        <w:adjustRightInd w:val="0"/>
        <w:snapToGrid w:val="0"/>
        <w:spacing w:line="360" w:lineRule="auto"/>
        <w:ind w:firstLineChars="200" w:firstLine="480"/>
        <w:rPr>
          <w:rFonts w:ascii="宋体" w:eastAsia="宋体" w:hAnsi="宋体" w:cs="宋体" w:hint="eastAsia"/>
          <w:kern w:val="0"/>
          <w:sz w:val="24"/>
          <w:szCs w:val="24"/>
        </w:rPr>
      </w:pPr>
      <w:r w:rsidRPr="00710DEB">
        <w:rPr>
          <w:rFonts w:ascii="宋体" w:eastAsia="宋体" w:hAnsi="宋体" w:cs="宋体" w:hint="eastAsia"/>
          <w:kern w:val="0"/>
          <w:sz w:val="24"/>
          <w:szCs w:val="24"/>
        </w:rPr>
        <w:t>（一）</w:t>
      </w:r>
      <w:r w:rsidR="00907BC7" w:rsidRPr="00710DEB">
        <w:rPr>
          <w:rFonts w:ascii="宋体" w:eastAsia="宋体" w:hAnsi="宋体" w:cs="宋体" w:hint="eastAsia"/>
          <w:kern w:val="0"/>
          <w:sz w:val="24"/>
          <w:szCs w:val="24"/>
        </w:rPr>
        <w:t>江苏宁沪高速公路股份有限公司</w:t>
      </w:r>
    </w:p>
    <w:tbl>
      <w:tblPr>
        <w:tblW w:w="8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3"/>
      </w:tblGrid>
      <w:tr w:rsidR="00907BC7" w:rsidRPr="00E617D8" w14:paraId="70A41B9E" w14:textId="77777777" w:rsidTr="001F4E6A">
        <w:tc>
          <w:tcPr>
            <w:tcW w:w="3431" w:type="dxa"/>
          </w:tcPr>
          <w:p w14:paraId="26A6CFD0"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住所：</w:t>
            </w:r>
          </w:p>
        </w:tc>
        <w:tc>
          <w:tcPr>
            <w:tcW w:w="5453" w:type="dxa"/>
          </w:tcPr>
          <w:p w14:paraId="687F2465"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中国江苏南京市仙林大道6号</w:t>
            </w:r>
          </w:p>
        </w:tc>
      </w:tr>
      <w:tr w:rsidR="00907BC7" w:rsidRPr="00E617D8" w14:paraId="1E87EC02" w14:textId="77777777" w:rsidTr="001F4E6A">
        <w:tc>
          <w:tcPr>
            <w:tcW w:w="3431" w:type="dxa"/>
          </w:tcPr>
          <w:p w14:paraId="62C46FF0"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企业类型：</w:t>
            </w:r>
          </w:p>
        </w:tc>
        <w:tc>
          <w:tcPr>
            <w:tcW w:w="5453" w:type="dxa"/>
          </w:tcPr>
          <w:p w14:paraId="250727A0"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股份有限公司</w:t>
            </w:r>
          </w:p>
        </w:tc>
      </w:tr>
      <w:tr w:rsidR="00342FF2" w:rsidRPr="00E617D8" w14:paraId="1DDFB32E" w14:textId="77777777" w:rsidTr="001F4E6A">
        <w:tc>
          <w:tcPr>
            <w:tcW w:w="3431" w:type="dxa"/>
          </w:tcPr>
          <w:p w14:paraId="2DF37EF2" w14:textId="28676FF0" w:rsidR="00342FF2" w:rsidRPr="00E617D8" w:rsidRDefault="00F32579"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成立时间：</w:t>
            </w:r>
          </w:p>
        </w:tc>
        <w:tc>
          <w:tcPr>
            <w:tcW w:w="5453" w:type="dxa"/>
          </w:tcPr>
          <w:p w14:paraId="7159D224" w14:textId="6EA663E3" w:rsidR="00342FF2" w:rsidRPr="00E617D8" w:rsidRDefault="00F32579"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1992年8月</w:t>
            </w:r>
          </w:p>
        </w:tc>
      </w:tr>
      <w:tr w:rsidR="00907BC7" w:rsidRPr="00E617D8" w14:paraId="252FEB20" w14:textId="77777777" w:rsidTr="001F4E6A">
        <w:tc>
          <w:tcPr>
            <w:tcW w:w="3431" w:type="dxa"/>
          </w:tcPr>
          <w:p w14:paraId="5F75DC1F"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法定代表人：</w:t>
            </w:r>
          </w:p>
        </w:tc>
        <w:tc>
          <w:tcPr>
            <w:tcW w:w="5453" w:type="dxa"/>
          </w:tcPr>
          <w:p w14:paraId="478A7178"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陈云江</w:t>
            </w:r>
          </w:p>
        </w:tc>
      </w:tr>
      <w:tr w:rsidR="00907BC7" w:rsidRPr="00E617D8" w14:paraId="4D14B74A" w14:textId="77777777" w:rsidTr="001F4E6A">
        <w:tc>
          <w:tcPr>
            <w:tcW w:w="3431" w:type="dxa"/>
          </w:tcPr>
          <w:p w14:paraId="3A5BFEFF"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注册资本：</w:t>
            </w:r>
          </w:p>
        </w:tc>
        <w:tc>
          <w:tcPr>
            <w:tcW w:w="5453" w:type="dxa"/>
          </w:tcPr>
          <w:p w14:paraId="76524457"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人民币5,037,747.5千元</w:t>
            </w:r>
          </w:p>
        </w:tc>
      </w:tr>
      <w:tr w:rsidR="00907BC7" w:rsidRPr="00E617D8" w14:paraId="128C6701" w14:textId="77777777" w:rsidTr="001F4E6A">
        <w:tc>
          <w:tcPr>
            <w:tcW w:w="3431" w:type="dxa"/>
          </w:tcPr>
          <w:p w14:paraId="2EC86B20"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主营业务：</w:t>
            </w:r>
          </w:p>
        </w:tc>
        <w:tc>
          <w:tcPr>
            <w:tcW w:w="5453" w:type="dxa"/>
          </w:tcPr>
          <w:p w14:paraId="59C26AEA" w14:textId="77777777" w:rsidR="00907BC7" w:rsidRPr="00E617D8" w:rsidRDefault="00907BC7" w:rsidP="00907BC7">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江苏省境内收费公路及高速公路建设、管理、养护及收费</w:t>
            </w:r>
          </w:p>
        </w:tc>
      </w:tr>
      <w:tr w:rsidR="00543293" w:rsidRPr="00E617D8" w14:paraId="1F62DC3A" w14:textId="77777777" w:rsidTr="001F4E6A">
        <w:tc>
          <w:tcPr>
            <w:tcW w:w="3431" w:type="dxa"/>
          </w:tcPr>
          <w:p w14:paraId="2F585C98" w14:textId="5E8D73E7"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最近一个企业会计期末的总资产（2024年度）：</w:t>
            </w:r>
          </w:p>
        </w:tc>
        <w:tc>
          <w:tcPr>
            <w:tcW w:w="5453" w:type="dxa"/>
          </w:tcPr>
          <w:p w14:paraId="7FDA40B4" w14:textId="77777777"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sz w:val="24"/>
                <w:szCs w:val="24"/>
              </w:rPr>
              <w:t>人民币</w:t>
            </w:r>
            <w:r w:rsidRPr="00E617D8">
              <w:rPr>
                <w:rFonts w:ascii="宋体" w:eastAsia="宋体" w:hAnsi="宋体" w:cs="宋体" w:hint="eastAsia"/>
                <w:sz w:val="24"/>
                <w:szCs w:val="24"/>
              </w:rPr>
              <w:t>89</w:t>
            </w:r>
            <w:r w:rsidRPr="00E617D8">
              <w:rPr>
                <w:rFonts w:ascii="宋体" w:eastAsia="宋体" w:hAnsi="宋体" w:cs="宋体"/>
                <w:sz w:val="24"/>
                <w:szCs w:val="24"/>
              </w:rPr>
              <w:t>,</w:t>
            </w:r>
            <w:r w:rsidRPr="00E617D8">
              <w:rPr>
                <w:rFonts w:ascii="宋体" w:eastAsia="宋体" w:hAnsi="宋体" w:cs="宋体" w:hint="eastAsia"/>
                <w:sz w:val="24"/>
                <w:szCs w:val="24"/>
              </w:rPr>
              <w:t>886</w:t>
            </w:r>
            <w:r w:rsidRPr="00E617D8">
              <w:rPr>
                <w:rFonts w:ascii="宋体" w:eastAsia="宋体" w:hAnsi="宋体" w:cs="宋体"/>
                <w:sz w:val="24"/>
                <w:szCs w:val="24"/>
              </w:rPr>
              <w:t>,</w:t>
            </w:r>
            <w:r w:rsidRPr="00E617D8">
              <w:rPr>
                <w:rFonts w:ascii="宋体" w:eastAsia="宋体" w:hAnsi="宋体" w:cs="宋体" w:hint="eastAsia"/>
                <w:sz w:val="24"/>
                <w:szCs w:val="24"/>
              </w:rPr>
              <w:t>075</w:t>
            </w:r>
            <w:r w:rsidRPr="00E617D8">
              <w:rPr>
                <w:rFonts w:ascii="宋体" w:eastAsia="宋体" w:hAnsi="宋体" w:cs="宋体"/>
                <w:sz w:val="24"/>
                <w:szCs w:val="24"/>
              </w:rPr>
              <w:t>千元</w:t>
            </w:r>
          </w:p>
          <w:p w14:paraId="498F7406" w14:textId="72F13F49" w:rsidR="00543293" w:rsidRPr="00E617D8" w:rsidRDefault="00543293" w:rsidP="00543293">
            <w:pPr>
              <w:widowControl/>
              <w:spacing w:before="120" w:after="120"/>
              <w:rPr>
                <w:rFonts w:ascii="Palatino Linotype" w:eastAsia="宋体" w:hAnsi="Palatino Linotype" w:cs="Times New Roman"/>
                <w:kern w:val="0"/>
                <w:sz w:val="24"/>
                <w:szCs w:val="24"/>
              </w:rPr>
            </w:pPr>
            <w:r w:rsidRPr="00E617D8">
              <w:rPr>
                <w:rFonts w:ascii="宋体" w:eastAsia="宋体" w:hAnsi="宋体" w:cs="宋体" w:hint="eastAsia"/>
                <w:sz w:val="24"/>
                <w:szCs w:val="24"/>
              </w:rPr>
              <w:t>（根据中华人民共和国企业会计标准）</w:t>
            </w:r>
          </w:p>
        </w:tc>
      </w:tr>
      <w:tr w:rsidR="00543293" w:rsidRPr="00E617D8" w14:paraId="5396FB67" w14:textId="77777777" w:rsidTr="001F4E6A">
        <w:tc>
          <w:tcPr>
            <w:tcW w:w="3431" w:type="dxa"/>
          </w:tcPr>
          <w:p w14:paraId="2EA772F1" w14:textId="5A124CDA"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最近一个企业会计期末的净资产（2024年度）：</w:t>
            </w:r>
          </w:p>
        </w:tc>
        <w:tc>
          <w:tcPr>
            <w:tcW w:w="5453" w:type="dxa"/>
          </w:tcPr>
          <w:p w14:paraId="2DC325EE" w14:textId="77777777" w:rsidR="00543293" w:rsidRPr="00E617D8" w:rsidRDefault="00543293" w:rsidP="00543293">
            <w:pPr>
              <w:adjustRightInd w:val="0"/>
              <w:snapToGrid w:val="0"/>
              <w:spacing w:before="120" w:after="240" w:line="360" w:lineRule="auto"/>
              <w:jc w:val="left"/>
              <w:rPr>
                <w:rFonts w:ascii="宋体" w:eastAsia="宋体" w:hAnsi="宋体" w:cs="宋体" w:hint="eastAsia"/>
                <w:kern w:val="0"/>
                <w:sz w:val="24"/>
                <w:szCs w:val="24"/>
                <w:lang w:val="ru-RU"/>
              </w:rPr>
            </w:pPr>
            <w:r w:rsidRPr="00E617D8">
              <w:rPr>
                <w:rFonts w:ascii="宋体" w:eastAsia="宋体" w:hAnsi="宋体" w:cs="宋体" w:hint="eastAsia"/>
                <w:kern w:val="0"/>
                <w:sz w:val="24"/>
                <w:szCs w:val="24"/>
                <w:lang w:val="ru-RU"/>
              </w:rPr>
              <w:t>人民币38,596,796千元</w:t>
            </w:r>
          </w:p>
          <w:p w14:paraId="0A5E029D" w14:textId="3292EB30" w:rsidR="00543293" w:rsidRPr="00E617D8" w:rsidRDefault="00543293" w:rsidP="00543293">
            <w:pPr>
              <w:widowControl/>
              <w:spacing w:before="120" w:after="120"/>
              <w:rPr>
                <w:rFonts w:ascii="Palatino Linotype" w:eastAsia="宋体" w:hAnsi="Palatino Linotype" w:cs="Times New Roman"/>
                <w:kern w:val="0"/>
                <w:sz w:val="24"/>
                <w:szCs w:val="24"/>
              </w:rPr>
            </w:pPr>
            <w:r w:rsidRPr="00E617D8">
              <w:rPr>
                <w:rFonts w:ascii="宋体" w:eastAsia="宋体" w:hAnsi="宋体" w:cs="宋体" w:hint="eastAsia"/>
                <w:sz w:val="24"/>
                <w:szCs w:val="24"/>
              </w:rPr>
              <w:t>（根据中华人民共和国企业会计标准）</w:t>
            </w:r>
          </w:p>
        </w:tc>
      </w:tr>
      <w:tr w:rsidR="00543293" w:rsidRPr="00E617D8" w14:paraId="16A00899" w14:textId="77777777" w:rsidTr="001F4E6A">
        <w:tc>
          <w:tcPr>
            <w:tcW w:w="3431" w:type="dxa"/>
          </w:tcPr>
          <w:p w14:paraId="62378B5D" w14:textId="68A22817"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最近一个企业会计期末的营业收入（2024年度）：</w:t>
            </w:r>
          </w:p>
        </w:tc>
        <w:tc>
          <w:tcPr>
            <w:tcW w:w="5453" w:type="dxa"/>
          </w:tcPr>
          <w:p w14:paraId="144EFAC0" w14:textId="77777777"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sz w:val="24"/>
                <w:szCs w:val="24"/>
              </w:rPr>
              <w:t>人民币</w:t>
            </w:r>
            <w:r w:rsidRPr="00E617D8">
              <w:rPr>
                <w:rFonts w:ascii="宋体" w:eastAsia="宋体" w:hAnsi="宋体" w:cs="宋体" w:hint="eastAsia"/>
                <w:sz w:val="24"/>
                <w:szCs w:val="24"/>
              </w:rPr>
              <w:t>23</w:t>
            </w:r>
            <w:r w:rsidRPr="00E617D8">
              <w:rPr>
                <w:rFonts w:ascii="宋体" w:eastAsia="宋体" w:hAnsi="宋体" w:cs="宋体"/>
                <w:sz w:val="24"/>
                <w:szCs w:val="24"/>
              </w:rPr>
              <w:t>,</w:t>
            </w:r>
            <w:r w:rsidRPr="00E617D8">
              <w:rPr>
                <w:rFonts w:ascii="宋体" w:eastAsia="宋体" w:hAnsi="宋体" w:cs="宋体" w:hint="eastAsia"/>
                <w:sz w:val="24"/>
                <w:szCs w:val="24"/>
              </w:rPr>
              <w:t>198</w:t>
            </w:r>
            <w:r w:rsidRPr="00E617D8">
              <w:rPr>
                <w:rFonts w:ascii="宋体" w:eastAsia="宋体" w:hAnsi="宋体" w:cs="宋体"/>
                <w:sz w:val="24"/>
                <w:szCs w:val="24"/>
              </w:rPr>
              <w:t>,</w:t>
            </w:r>
            <w:r w:rsidRPr="00E617D8">
              <w:rPr>
                <w:rFonts w:ascii="宋体" w:eastAsia="宋体" w:hAnsi="宋体" w:cs="宋体" w:hint="eastAsia"/>
                <w:sz w:val="24"/>
                <w:szCs w:val="24"/>
              </w:rPr>
              <w:t>204千元</w:t>
            </w:r>
          </w:p>
          <w:p w14:paraId="428C2CD0" w14:textId="34F650EC" w:rsidR="00543293" w:rsidRPr="00E617D8" w:rsidRDefault="00543293" w:rsidP="00543293">
            <w:pPr>
              <w:widowControl/>
              <w:spacing w:before="120" w:after="120"/>
              <w:rPr>
                <w:rFonts w:ascii="Palatino Linotype" w:eastAsia="宋体" w:hAnsi="Palatino Linotype" w:cs="Times New Roman"/>
                <w:kern w:val="0"/>
                <w:sz w:val="24"/>
                <w:szCs w:val="24"/>
              </w:rPr>
            </w:pPr>
            <w:r w:rsidRPr="00E617D8">
              <w:rPr>
                <w:rFonts w:ascii="宋体" w:eastAsia="宋体" w:hAnsi="宋体" w:cs="宋体" w:hint="eastAsia"/>
                <w:sz w:val="24"/>
                <w:szCs w:val="24"/>
              </w:rPr>
              <w:t>（根据中华人民共和国企业会计标准）</w:t>
            </w:r>
          </w:p>
        </w:tc>
      </w:tr>
      <w:tr w:rsidR="00543293" w:rsidRPr="00E617D8" w14:paraId="7E36A835" w14:textId="77777777" w:rsidTr="001F4E6A">
        <w:tc>
          <w:tcPr>
            <w:tcW w:w="3431" w:type="dxa"/>
          </w:tcPr>
          <w:p w14:paraId="147691AD" w14:textId="3FECDF1B"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hint="eastAsia"/>
                <w:sz w:val="24"/>
                <w:szCs w:val="24"/>
              </w:rPr>
              <w:t>最近一个企业会计期末的净利润（2024年度）：</w:t>
            </w:r>
          </w:p>
        </w:tc>
        <w:tc>
          <w:tcPr>
            <w:tcW w:w="5453" w:type="dxa"/>
          </w:tcPr>
          <w:p w14:paraId="61ABFF17" w14:textId="77777777" w:rsidR="00543293" w:rsidRPr="00E617D8" w:rsidRDefault="00543293" w:rsidP="00543293">
            <w:pPr>
              <w:adjustRightInd w:val="0"/>
              <w:spacing w:line="360" w:lineRule="auto"/>
              <w:jc w:val="left"/>
              <w:rPr>
                <w:rFonts w:ascii="宋体" w:eastAsia="宋体" w:hAnsi="宋体" w:cs="宋体" w:hint="eastAsia"/>
                <w:sz w:val="24"/>
                <w:szCs w:val="24"/>
              </w:rPr>
            </w:pPr>
            <w:r w:rsidRPr="00E617D8">
              <w:rPr>
                <w:rFonts w:ascii="宋体" w:eastAsia="宋体" w:hAnsi="宋体" w:cs="宋体"/>
                <w:sz w:val="24"/>
                <w:szCs w:val="24"/>
              </w:rPr>
              <w:t>人民币</w:t>
            </w:r>
            <w:r w:rsidRPr="00E617D8">
              <w:rPr>
                <w:rFonts w:ascii="宋体" w:eastAsia="宋体" w:hAnsi="宋体" w:cs="宋体" w:hint="eastAsia"/>
                <w:sz w:val="24"/>
                <w:szCs w:val="24"/>
              </w:rPr>
              <w:t>4</w:t>
            </w:r>
            <w:r w:rsidRPr="00E617D8">
              <w:rPr>
                <w:rFonts w:ascii="宋体" w:eastAsia="宋体" w:hAnsi="宋体" w:cs="宋体"/>
                <w:sz w:val="24"/>
                <w:szCs w:val="24"/>
              </w:rPr>
              <w:t>,</w:t>
            </w:r>
            <w:r w:rsidRPr="00E617D8">
              <w:rPr>
                <w:rFonts w:ascii="宋体" w:eastAsia="宋体" w:hAnsi="宋体" w:cs="宋体" w:hint="eastAsia"/>
                <w:sz w:val="24"/>
                <w:szCs w:val="24"/>
              </w:rPr>
              <w:t>946</w:t>
            </w:r>
            <w:r w:rsidRPr="00E617D8">
              <w:rPr>
                <w:rFonts w:ascii="宋体" w:eastAsia="宋体" w:hAnsi="宋体" w:cs="宋体"/>
                <w:sz w:val="24"/>
                <w:szCs w:val="24"/>
              </w:rPr>
              <w:t>,</w:t>
            </w:r>
            <w:r w:rsidRPr="00E617D8">
              <w:rPr>
                <w:rFonts w:ascii="宋体" w:eastAsia="宋体" w:hAnsi="宋体" w:cs="宋体" w:hint="eastAsia"/>
                <w:sz w:val="24"/>
                <w:szCs w:val="24"/>
              </w:rPr>
              <w:t>692</w:t>
            </w:r>
            <w:r w:rsidRPr="00E617D8">
              <w:rPr>
                <w:rFonts w:ascii="宋体" w:eastAsia="宋体" w:hAnsi="宋体" w:cs="宋体"/>
                <w:sz w:val="24"/>
                <w:szCs w:val="24"/>
              </w:rPr>
              <w:t>千元</w:t>
            </w:r>
          </w:p>
          <w:p w14:paraId="00E8CE15" w14:textId="1E660EAB" w:rsidR="00543293" w:rsidRPr="00E617D8" w:rsidRDefault="00543293" w:rsidP="00543293">
            <w:pPr>
              <w:widowControl/>
              <w:spacing w:before="120" w:after="120"/>
              <w:rPr>
                <w:rFonts w:ascii="Palatino Linotype" w:eastAsia="宋体" w:hAnsi="Palatino Linotype" w:cs="Times New Roman"/>
                <w:kern w:val="0"/>
                <w:sz w:val="24"/>
                <w:szCs w:val="24"/>
              </w:rPr>
            </w:pPr>
            <w:r w:rsidRPr="00E617D8">
              <w:rPr>
                <w:rFonts w:ascii="宋体" w:eastAsia="宋体" w:hAnsi="宋体" w:cs="宋体" w:hint="eastAsia"/>
                <w:sz w:val="24"/>
                <w:szCs w:val="24"/>
              </w:rPr>
              <w:t>（根据中华人民共和国企业会计标准）</w:t>
            </w:r>
          </w:p>
        </w:tc>
      </w:tr>
    </w:tbl>
    <w:p w14:paraId="1902027E" w14:textId="77777777" w:rsidR="00CD737A" w:rsidRPr="00034399" w:rsidRDefault="00CD737A" w:rsidP="00CD737A">
      <w:pPr>
        <w:adjustRightInd w:val="0"/>
        <w:spacing w:line="360" w:lineRule="auto"/>
        <w:ind w:firstLine="480"/>
        <w:rPr>
          <w:rFonts w:ascii="宋体" w:eastAsia="宋体" w:hAnsi="宋体" w:cs="宋体" w:hint="eastAsia"/>
          <w:bCs/>
          <w:sz w:val="24"/>
          <w:szCs w:val="24"/>
        </w:rPr>
      </w:pPr>
      <w:r w:rsidRPr="00034399">
        <w:rPr>
          <w:rFonts w:ascii="宋体" w:eastAsia="宋体" w:hAnsi="宋体" w:cs="宋体" w:hint="eastAsia"/>
          <w:bCs/>
          <w:sz w:val="24"/>
          <w:szCs w:val="24"/>
        </w:rPr>
        <w:t>公司2025年</w:t>
      </w:r>
      <w:r>
        <w:rPr>
          <w:rFonts w:ascii="宋体" w:eastAsia="宋体" w:hAnsi="宋体" w:cs="宋体" w:hint="eastAsia"/>
          <w:bCs/>
          <w:sz w:val="24"/>
          <w:szCs w:val="24"/>
        </w:rPr>
        <w:t>9</w:t>
      </w:r>
      <w:r w:rsidRPr="00034399">
        <w:rPr>
          <w:rFonts w:ascii="宋体" w:eastAsia="宋体" w:hAnsi="宋体" w:cs="宋体" w:hint="eastAsia"/>
          <w:bCs/>
          <w:sz w:val="24"/>
          <w:szCs w:val="24"/>
        </w:rPr>
        <w:t>月</w:t>
      </w:r>
      <w:r>
        <w:rPr>
          <w:rFonts w:ascii="宋体" w:eastAsia="宋体" w:hAnsi="宋体" w:cs="宋体" w:hint="eastAsia"/>
          <w:bCs/>
          <w:sz w:val="24"/>
          <w:szCs w:val="24"/>
        </w:rPr>
        <w:t>30</w:t>
      </w:r>
      <w:r w:rsidRPr="00034399">
        <w:rPr>
          <w:rFonts w:ascii="宋体" w:eastAsia="宋体" w:hAnsi="宋体" w:cs="宋体" w:hint="eastAsia"/>
          <w:bCs/>
          <w:sz w:val="24"/>
          <w:szCs w:val="24"/>
        </w:rPr>
        <w:t>日资产总额人民币</w:t>
      </w:r>
      <w:r w:rsidRPr="001526D7">
        <w:rPr>
          <w:rFonts w:ascii="宋体" w:eastAsia="宋体" w:hAnsi="宋体" w:cs="宋体"/>
          <w:bCs/>
          <w:sz w:val="24"/>
          <w:szCs w:val="24"/>
        </w:rPr>
        <w:t>92,852,43</w:t>
      </w:r>
      <w:r>
        <w:rPr>
          <w:rFonts w:ascii="宋体" w:eastAsia="宋体" w:hAnsi="宋体" w:cs="宋体" w:hint="eastAsia"/>
          <w:bCs/>
          <w:sz w:val="24"/>
          <w:szCs w:val="24"/>
        </w:rPr>
        <w:t>2</w:t>
      </w:r>
      <w:r w:rsidRPr="00034399">
        <w:rPr>
          <w:rFonts w:ascii="宋体" w:eastAsia="宋体" w:hAnsi="宋体" w:cs="宋体" w:hint="eastAsia"/>
          <w:bCs/>
          <w:sz w:val="24"/>
          <w:szCs w:val="24"/>
        </w:rPr>
        <w:t>千元，净资产人民币</w:t>
      </w:r>
      <w:r w:rsidRPr="00D17774">
        <w:rPr>
          <w:rFonts w:ascii="宋体" w:eastAsia="宋体" w:hAnsi="宋体" w:cs="宋体"/>
          <w:bCs/>
          <w:sz w:val="24"/>
          <w:szCs w:val="24"/>
        </w:rPr>
        <w:t>40,282,93</w:t>
      </w:r>
      <w:r>
        <w:rPr>
          <w:rFonts w:ascii="宋体" w:eastAsia="宋体" w:hAnsi="宋体" w:cs="宋体" w:hint="eastAsia"/>
          <w:bCs/>
          <w:sz w:val="24"/>
          <w:szCs w:val="24"/>
        </w:rPr>
        <w:t>4</w:t>
      </w:r>
      <w:r w:rsidRPr="00034399">
        <w:rPr>
          <w:rFonts w:ascii="宋体" w:eastAsia="宋体" w:hAnsi="宋体" w:cs="宋体" w:hint="eastAsia"/>
          <w:bCs/>
          <w:sz w:val="24"/>
          <w:szCs w:val="24"/>
        </w:rPr>
        <w:t>千元；2025年1-</w:t>
      </w:r>
      <w:r>
        <w:rPr>
          <w:rFonts w:ascii="宋体" w:eastAsia="宋体" w:hAnsi="宋体" w:cs="宋体" w:hint="eastAsia"/>
          <w:bCs/>
          <w:sz w:val="24"/>
          <w:szCs w:val="24"/>
        </w:rPr>
        <w:t>9</w:t>
      </w:r>
      <w:r w:rsidRPr="00034399">
        <w:rPr>
          <w:rFonts w:ascii="宋体" w:eastAsia="宋体" w:hAnsi="宋体" w:cs="宋体" w:hint="eastAsia"/>
          <w:bCs/>
          <w:sz w:val="24"/>
          <w:szCs w:val="24"/>
        </w:rPr>
        <w:t>月营业收入人民币</w:t>
      </w:r>
      <w:r w:rsidRPr="00177B91">
        <w:rPr>
          <w:rFonts w:ascii="宋体" w:eastAsia="宋体" w:hAnsi="宋体" w:cs="宋体"/>
          <w:bCs/>
          <w:sz w:val="24"/>
          <w:szCs w:val="24"/>
        </w:rPr>
        <w:t>12,981,379</w:t>
      </w:r>
      <w:r w:rsidRPr="00034399">
        <w:rPr>
          <w:rFonts w:ascii="宋体" w:eastAsia="宋体" w:hAnsi="宋体" w:cs="宋体" w:hint="eastAsia"/>
          <w:bCs/>
          <w:sz w:val="24"/>
          <w:szCs w:val="24"/>
        </w:rPr>
        <w:t>千元，净利润人民币</w:t>
      </w:r>
      <w:r w:rsidRPr="00386C07">
        <w:rPr>
          <w:rFonts w:ascii="宋体" w:eastAsia="宋体" w:hAnsi="宋体" w:cs="宋体"/>
          <w:bCs/>
          <w:sz w:val="24"/>
          <w:szCs w:val="24"/>
        </w:rPr>
        <w:t>3,837,10</w:t>
      </w:r>
      <w:r>
        <w:rPr>
          <w:rFonts w:ascii="宋体" w:eastAsia="宋体" w:hAnsi="宋体" w:cs="宋体" w:hint="eastAsia"/>
          <w:bCs/>
          <w:sz w:val="24"/>
          <w:szCs w:val="24"/>
        </w:rPr>
        <w:t>4</w:t>
      </w:r>
      <w:r w:rsidRPr="00034399">
        <w:rPr>
          <w:rFonts w:ascii="宋体" w:eastAsia="宋体" w:hAnsi="宋体" w:cs="宋体" w:hint="eastAsia"/>
          <w:bCs/>
          <w:sz w:val="24"/>
          <w:szCs w:val="24"/>
        </w:rPr>
        <w:t>千元。</w:t>
      </w:r>
    </w:p>
    <w:p w14:paraId="42CFDACE" w14:textId="2B137621" w:rsidR="00EB0776" w:rsidRPr="00710DEB" w:rsidRDefault="00C12D0C" w:rsidP="0054007F">
      <w:pPr>
        <w:adjustRightInd w:val="0"/>
        <w:spacing w:line="360" w:lineRule="auto"/>
        <w:ind w:firstLine="480"/>
        <w:rPr>
          <w:rFonts w:ascii="宋体" w:eastAsia="宋体" w:hAnsi="宋体" w:hint="eastAsia"/>
          <w:color w:val="000000"/>
          <w:kern w:val="0"/>
          <w:sz w:val="24"/>
          <w:szCs w:val="24"/>
        </w:rPr>
      </w:pPr>
      <w:r w:rsidRPr="00710DEB">
        <w:rPr>
          <w:rFonts w:ascii="宋体" w:eastAsia="宋体" w:hAnsi="宋体" w:hint="eastAsia"/>
          <w:color w:val="000000"/>
          <w:kern w:val="0"/>
          <w:sz w:val="24"/>
          <w:szCs w:val="24"/>
        </w:rPr>
        <w:lastRenderedPageBreak/>
        <w:t>（二）</w:t>
      </w:r>
      <w:r w:rsidR="00295751" w:rsidRPr="00710DEB">
        <w:rPr>
          <w:rFonts w:ascii="宋体" w:eastAsia="宋体" w:hAnsi="宋体" w:hint="eastAsia"/>
          <w:color w:val="000000"/>
          <w:kern w:val="0"/>
          <w:sz w:val="24"/>
          <w:szCs w:val="24"/>
        </w:rPr>
        <w:t>无锡交通基础设施投资发展有限公司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C66D7F" w14:paraId="288763DE" w14:textId="77777777" w:rsidTr="00D714F0">
        <w:tc>
          <w:tcPr>
            <w:tcW w:w="4111" w:type="dxa"/>
          </w:tcPr>
          <w:p w14:paraId="55E8F3B6" w14:textId="77777777" w:rsidR="00C66D7F" w:rsidRDefault="00C66D7F"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住所：</w:t>
            </w:r>
          </w:p>
        </w:tc>
        <w:tc>
          <w:tcPr>
            <w:tcW w:w="4782" w:type="dxa"/>
          </w:tcPr>
          <w:p w14:paraId="64DA5F50" w14:textId="77777777" w:rsidR="00C66D7F" w:rsidRDefault="00C66D7F" w:rsidP="00D714F0">
            <w:pPr>
              <w:adjustRightInd w:val="0"/>
              <w:spacing w:line="360" w:lineRule="auto"/>
              <w:jc w:val="left"/>
              <w:rPr>
                <w:rFonts w:ascii="宋体" w:hAnsi="宋体" w:cs="宋体" w:hint="eastAsia"/>
                <w:sz w:val="24"/>
                <w:szCs w:val="24"/>
              </w:rPr>
            </w:pPr>
            <w:r w:rsidRPr="00491D8C">
              <w:rPr>
                <w:rFonts w:ascii="宋体" w:hAnsi="宋体" w:cs="宋体"/>
                <w:sz w:val="24"/>
                <w:szCs w:val="24"/>
              </w:rPr>
              <w:t>无锡市人民西路109号一楼</w:t>
            </w:r>
          </w:p>
        </w:tc>
      </w:tr>
      <w:tr w:rsidR="00C66D7F" w14:paraId="0319203C" w14:textId="77777777" w:rsidTr="00D714F0">
        <w:tc>
          <w:tcPr>
            <w:tcW w:w="4111" w:type="dxa"/>
          </w:tcPr>
          <w:p w14:paraId="6D0F1363" w14:textId="77777777" w:rsidR="00C66D7F" w:rsidRDefault="00C66D7F"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企业类型：</w:t>
            </w:r>
          </w:p>
        </w:tc>
        <w:tc>
          <w:tcPr>
            <w:tcW w:w="4782" w:type="dxa"/>
          </w:tcPr>
          <w:p w14:paraId="7667B1B3" w14:textId="77777777" w:rsidR="00C66D7F" w:rsidRDefault="00C66D7F"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有限责任公司</w:t>
            </w:r>
          </w:p>
        </w:tc>
      </w:tr>
      <w:tr w:rsidR="00342FF2" w14:paraId="3325092D" w14:textId="77777777" w:rsidTr="00D714F0">
        <w:tc>
          <w:tcPr>
            <w:tcW w:w="4111" w:type="dxa"/>
          </w:tcPr>
          <w:p w14:paraId="1C660892" w14:textId="4347079F" w:rsidR="00342FF2" w:rsidRDefault="00F32579"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成立时间：</w:t>
            </w:r>
          </w:p>
        </w:tc>
        <w:tc>
          <w:tcPr>
            <w:tcW w:w="4782" w:type="dxa"/>
          </w:tcPr>
          <w:p w14:paraId="11638D01" w14:textId="5809C7A4" w:rsidR="00342FF2" w:rsidRDefault="00F32579"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2023年4月</w:t>
            </w:r>
          </w:p>
        </w:tc>
      </w:tr>
      <w:tr w:rsidR="00C66D7F" w14:paraId="49C075B9" w14:textId="77777777" w:rsidTr="00D714F0">
        <w:tc>
          <w:tcPr>
            <w:tcW w:w="4111" w:type="dxa"/>
          </w:tcPr>
          <w:p w14:paraId="75F6492D" w14:textId="77777777" w:rsidR="00C66D7F" w:rsidRDefault="00C66D7F"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法定代表人：</w:t>
            </w:r>
          </w:p>
        </w:tc>
        <w:tc>
          <w:tcPr>
            <w:tcW w:w="4782" w:type="dxa"/>
          </w:tcPr>
          <w:p w14:paraId="04624A13" w14:textId="77777777" w:rsidR="00C66D7F" w:rsidRDefault="00C66D7F" w:rsidP="00D714F0">
            <w:pPr>
              <w:adjustRightInd w:val="0"/>
              <w:spacing w:line="360" w:lineRule="auto"/>
              <w:jc w:val="left"/>
              <w:rPr>
                <w:rFonts w:ascii="宋体" w:hAnsi="宋体" w:cs="宋体" w:hint="eastAsia"/>
                <w:sz w:val="24"/>
                <w:szCs w:val="24"/>
              </w:rPr>
            </w:pPr>
            <w:r w:rsidRPr="00491D8C">
              <w:rPr>
                <w:rFonts w:ascii="宋体" w:hAnsi="宋体" w:cs="宋体"/>
                <w:sz w:val="24"/>
                <w:szCs w:val="24"/>
              </w:rPr>
              <w:t>孔伟</w:t>
            </w:r>
          </w:p>
        </w:tc>
      </w:tr>
      <w:tr w:rsidR="00C66D7F" w14:paraId="6654DF70" w14:textId="77777777" w:rsidTr="00D714F0">
        <w:tc>
          <w:tcPr>
            <w:tcW w:w="4111" w:type="dxa"/>
          </w:tcPr>
          <w:p w14:paraId="7771043C" w14:textId="77777777" w:rsidR="00C66D7F" w:rsidRDefault="00C66D7F"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注册资本：</w:t>
            </w:r>
          </w:p>
        </w:tc>
        <w:tc>
          <w:tcPr>
            <w:tcW w:w="4782" w:type="dxa"/>
          </w:tcPr>
          <w:p w14:paraId="45BC5D52" w14:textId="3B049B0A" w:rsidR="00C66D7F" w:rsidRDefault="00C66D7F" w:rsidP="00D714F0">
            <w:pPr>
              <w:adjustRightInd w:val="0"/>
              <w:spacing w:line="360" w:lineRule="auto"/>
              <w:jc w:val="left"/>
              <w:rPr>
                <w:rFonts w:ascii="宋体" w:hAnsi="宋体" w:cs="宋体" w:hint="eastAsia"/>
                <w:sz w:val="24"/>
                <w:szCs w:val="24"/>
              </w:rPr>
            </w:pPr>
            <w:r>
              <w:rPr>
                <w:rFonts w:ascii="宋体" w:hAnsi="宋体" w:cs="宋体" w:hint="eastAsia"/>
                <w:sz w:val="24"/>
                <w:szCs w:val="24"/>
              </w:rPr>
              <w:t>人民币3</w:t>
            </w:r>
            <w:r w:rsidR="00162C1B">
              <w:rPr>
                <w:rFonts w:ascii="宋体" w:hAnsi="宋体" w:cs="宋体" w:hint="eastAsia"/>
                <w:sz w:val="24"/>
                <w:szCs w:val="24"/>
              </w:rPr>
              <w:t>,</w:t>
            </w:r>
            <w:r>
              <w:rPr>
                <w:rFonts w:ascii="宋体" w:hAnsi="宋体" w:cs="宋体" w:hint="eastAsia"/>
                <w:sz w:val="24"/>
                <w:szCs w:val="24"/>
              </w:rPr>
              <w:t>000</w:t>
            </w:r>
            <w:r w:rsidR="009F2C74">
              <w:rPr>
                <w:rFonts w:ascii="宋体" w:hAnsi="宋体" w:cs="宋体" w:hint="eastAsia"/>
                <w:sz w:val="24"/>
                <w:szCs w:val="24"/>
              </w:rPr>
              <w:t>,</w:t>
            </w:r>
            <w:r>
              <w:rPr>
                <w:rFonts w:ascii="宋体" w:hAnsi="宋体" w:cs="宋体" w:hint="eastAsia"/>
                <w:sz w:val="24"/>
                <w:szCs w:val="24"/>
              </w:rPr>
              <w:t>000千元</w:t>
            </w:r>
          </w:p>
        </w:tc>
      </w:tr>
      <w:tr w:rsidR="002F0E0B" w14:paraId="14E60898" w14:textId="77777777" w:rsidTr="00D714F0">
        <w:tc>
          <w:tcPr>
            <w:tcW w:w="4111" w:type="dxa"/>
          </w:tcPr>
          <w:p w14:paraId="2782403B" w14:textId="15E1C6A4"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股东（持股比例）：</w:t>
            </w:r>
          </w:p>
        </w:tc>
        <w:tc>
          <w:tcPr>
            <w:tcW w:w="4782" w:type="dxa"/>
          </w:tcPr>
          <w:p w14:paraId="4AE6D77F" w14:textId="0C4D3228" w:rsidR="002F0E0B" w:rsidRDefault="002F0E0B" w:rsidP="002F0E0B">
            <w:pPr>
              <w:adjustRightInd w:val="0"/>
              <w:spacing w:line="360" w:lineRule="auto"/>
              <w:jc w:val="left"/>
              <w:rPr>
                <w:rFonts w:ascii="宋体" w:hAnsi="宋体" w:cs="宋体" w:hint="eastAsia"/>
                <w:sz w:val="24"/>
                <w:szCs w:val="24"/>
              </w:rPr>
            </w:pPr>
            <w:r w:rsidRPr="00491D8C">
              <w:rPr>
                <w:rFonts w:ascii="宋体" w:hAnsi="宋体" w:cs="宋体"/>
                <w:sz w:val="24"/>
                <w:szCs w:val="24"/>
              </w:rPr>
              <w:t>无锡市交通产业集团有限公司</w:t>
            </w:r>
            <w:r>
              <w:rPr>
                <w:rFonts w:ascii="宋体" w:hAnsi="宋体" w:cs="宋体" w:hint="eastAsia"/>
                <w:sz w:val="24"/>
                <w:szCs w:val="24"/>
              </w:rPr>
              <w:t>（100%）</w:t>
            </w:r>
          </w:p>
        </w:tc>
      </w:tr>
      <w:tr w:rsidR="002F0E0B" w14:paraId="47C4B8A7" w14:textId="77777777" w:rsidTr="00D714F0">
        <w:tc>
          <w:tcPr>
            <w:tcW w:w="4111" w:type="dxa"/>
          </w:tcPr>
          <w:p w14:paraId="44EA3432"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主营业务：</w:t>
            </w:r>
          </w:p>
        </w:tc>
        <w:tc>
          <w:tcPr>
            <w:tcW w:w="4782" w:type="dxa"/>
          </w:tcPr>
          <w:p w14:paraId="67E14298"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建设工程施工；公路管理与养护（依法须经批准的项目，经相关部门批准后方可开展经营活动，具体经营项目以审批结果为准）</w:t>
            </w:r>
          </w:p>
        </w:tc>
      </w:tr>
      <w:tr w:rsidR="002F0E0B" w14:paraId="5DC63DC5" w14:textId="77777777" w:rsidTr="00D714F0">
        <w:tc>
          <w:tcPr>
            <w:tcW w:w="4111" w:type="dxa"/>
          </w:tcPr>
          <w:p w14:paraId="60ECCD09" w14:textId="2B67B84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最近一个企业会计期末的总资产（202</w:t>
            </w:r>
            <w:r w:rsidR="00F949CE">
              <w:rPr>
                <w:rFonts w:ascii="宋体" w:hAnsi="宋体" w:cs="宋体" w:hint="eastAsia"/>
                <w:sz w:val="24"/>
                <w:szCs w:val="24"/>
              </w:rPr>
              <w:t>4</w:t>
            </w:r>
            <w:r>
              <w:rPr>
                <w:rFonts w:ascii="宋体" w:hAnsi="宋体" w:cs="宋体" w:hint="eastAsia"/>
                <w:sz w:val="24"/>
                <w:szCs w:val="24"/>
              </w:rPr>
              <w:t>年度）：</w:t>
            </w:r>
          </w:p>
        </w:tc>
        <w:tc>
          <w:tcPr>
            <w:tcW w:w="4782" w:type="dxa"/>
          </w:tcPr>
          <w:p w14:paraId="7782C176" w14:textId="1345425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人民币1</w:t>
            </w:r>
            <w:r w:rsidR="0087747F">
              <w:rPr>
                <w:rFonts w:ascii="宋体" w:hAnsi="宋体" w:cs="宋体" w:hint="eastAsia"/>
                <w:sz w:val="24"/>
                <w:szCs w:val="24"/>
              </w:rPr>
              <w:t>,</w:t>
            </w:r>
            <w:r>
              <w:rPr>
                <w:rFonts w:ascii="宋体" w:hAnsi="宋体" w:cs="宋体" w:hint="eastAsia"/>
                <w:sz w:val="24"/>
                <w:szCs w:val="24"/>
              </w:rPr>
              <w:t>000</w:t>
            </w:r>
            <w:r w:rsidR="0087747F">
              <w:rPr>
                <w:rFonts w:ascii="宋体" w:hAnsi="宋体" w:cs="宋体" w:hint="eastAsia"/>
                <w:sz w:val="24"/>
                <w:szCs w:val="24"/>
              </w:rPr>
              <w:t>,</w:t>
            </w:r>
            <w:r>
              <w:rPr>
                <w:rFonts w:ascii="宋体" w:hAnsi="宋体" w:cs="宋体" w:hint="eastAsia"/>
                <w:sz w:val="24"/>
                <w:szCs w:val="24"/>
              </w:rPr>
              <w:t>368.75千元</w:t>
            </w:r>
          </w:p>
          <w:p w14:paraId="6E44BAFC"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2F0E0B" w14:paraId="4DFFAA92" w14:textId="77777777" w:rsidTr="00D714F0">
        <w:tc>
          <w:tcPr>
            <w:tcW w:w="4111" w:type="dxa"/>
          </w:tcPr>
          <w:p w14:paraId="193CA1E2" w14:textId="5E355D04"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最近一个企业会计期末的净资产（202</w:t>
            </w:r>
            <w:r w:rsidR="00F949CE">
              <w:rPr>
                <w:rFonts w:ascii="宋体" w:hAnsi="宋体" w:cs="宋体" w:hint="eastAsia"/>
                <w:sz w:val="24"/>
                <w:szCs w:val="24"/>
              </w:rPr>
              <w:t>4</w:t>
            </w:r>
            <w:r>
              <w:rPr>
                <w:rFonts w:ascii="宋体" w:hAnsi="宋体" w:cs="宋体" w:hint="eastAsia"/>
                <w:sz w:val="24"/>
                <w:szCs w:val="24"/>
              </w:rPr>
              <w:t>年度）：</w:t>
            </w:r>
          </w:p>
        </w:tc>
        <w:tc>
          <w:tcPr>
            <w:tcW w:w="4782" w:type="dxa"/>
          </w:tcPr>
          <w:p w14:paraId="461B237B" w14:textId="385A00CB"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人民币1</w:t>
            </w:r>
            <w:r w:rsidR="0087747F">
              <w:rPr>
                <w:rFonts w:ascii="宋体" w:hAnsi="宋体" w:cs="宋体" w:hint="eastAsia"/>
                <w:sz w:val="24"/>
                <w:szCs w:val="24"/>
              </w:rPr>
              <w:t>,</w:t>
            </w:r>
            <w:r>
              <w:rPr>
                <w:rFonts w:ascii="宋体" w:hAnsi="宋体" w:cs="宋体" w:hint="eastAsia"/>
                <w:sz w:val="24"/>
                <w:szCs w:val="24"/>
              </w:rPr>
              <w:t>000</w:t>
            </w:r>
            <w:r w:rsidR="0087747F">
              <w:rPr>
                <w:rFonts w:ascii="宋体" w:hAnsi="宋体" w:cs="宋体" w:hint="eastAsia"/>
                <w:sz w:val="24"/>
                <w:szCs w:val="24"/>
              </w:rPr>
              <w:t>,</w:t>
            </w:r>
            <w:r>
              <w:rPr>
                <w:rFonts w:ascii="宋体" w:hAnsi="宋体" w:cs="宋体" w:hint="eastAsia"/>
                <w:sz w:val="24"/>
                <w:szCs w:val="24"/>
              </w:rPr>
              <w:t>118.75千元</w:t>
            </w:r>
          </w:p>
          <w:p w14:paraId="1A2D115C"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2F0E0B" w14:paraId="26D11FDE" w14:textId="77777777" w:rsidTr="00D714F0">
        <w:tc>
          <w:tcPr>
            <w:tcW w:w="4111" w:type="dxa"/>
          </w:tcPr>
          <w:p w14:paraId="643F8D10" w14:textId="2DF8024A"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最近一个企业会计期末的营业收入（202</w:t>
            </w:r>
            <w:r w:rsidR="00F949CE">
              <w:rPr>
                <w:rFonts w:ascii="宋体" w:hAnsi="宋体" w:cs="宋体" w:hint="eastAsia"/>
                <w:sz w:val="24"/>
                <w:szCs w:val="24"/>
              </w:rPr>
              <w:t>4</w:t>
            </w:r>
            <w:r>
              <w:rPr>
                <w:rFonts w:ascii="宋体" w:hAnsi="宋体" w:cs="宋体" w:hint="eastAsia"/>
                <w:sz w:val="24"/>
                <w:szCs w:val="24"/>
              </w:rPr>
              <w:t>年度）：</w:t>
            </w:r>
          </w:p>
        </w:tc>
        <w:tc>
          <w:tcPr>
            <w:tcW w:w="4782" w:type="dxa"/>
          </w:tcPr>
          <w:p w14:paraId="75137979"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人民币0千元</w:t>
            </w:r>
          </w:p>
          <w:p w14:paraId="07280EEC"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2F0E0B" w14:paraId="0B574D2B" w14:textId="77777777" w:rsidTr="00D714F0">
        <w:tc>
          <w:tcPr>
            <w:tcW w:w="4111" w:type="dxa"/>
          </w:tcPr>
          <w:p w14:paraId="3FC060F7"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最近一个企业会计期末的净利润</w:t>
            </w:r>
          </w:p>
          <w:p w14:paraId="5254AAFD" w14:textId="30522582"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（202</w:t>
            </w:r>
            <w:r w:rsidR="00F949CE">
              <w:rPr>
                <w:rFonts w:ascii="宋体" w:hAnsi="宋体" w:cs="宋体" w:hint="eastAsia"/>
                <w:sz w:val="24"/>
                <w:szCs w:val="24"/>
              </w:rPr>
              <w:t>4</w:t>
            </w:r>
            <w:r>
              <w:rPr>
                <w:rFonts w:ascii="宋体" w:hAnsi="宋体" w:cs="宋体" w:hint="eastAsia"/>
                <w:sz w:val="24"/>
                <w:szCs w:val="24"/>
              </w:rPr>
              <w:t>年度）：</w:t>
            </w:r>
          </w:p>
        </w:tc>
        <w:tc>
          <w:tcPr>
            <w:tcW w:w="4782" w:type="dxa"/>
          </w:tcPr>
          <w:p w14:paraId="15307BC9"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人民币118.75千元</w:t>
            </w:r>
          </w:p>
          <w:p w14:paraId="000999A0" w14:textId="77777777" w:rsidR="002F0E0B" w:rsidRDefault="002F0E0B" w:rsidP="002F0E0B">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bl>
    <w:p w14:paraId="7275F4C5" w14:textId="2413F6FD" w:rsidR="00F949CE" w:rsidRDefault="00F949CE" w:rsidP="00865A70">
      <w:pPr>
        <w:adjustRightInd w:val="0"/>
        <w:spacing w:line="360" w:lineRule="auto"/>
        <w:ind w:firstLineChars="200" w:firstLine="480"/>
        <w:jc w:val="left"/>
        <w:rPr>
          <w:rFonts w:ascii="宋体" w:eastAsia="宋体" w:hAnsi="宋体" w:hint="eastAsia"/>
          <w:color w:val="000000"/>
          <w:kern w:val="0"/>
          <w:sz w:val="24"/>
          <w:szCs w:val="24"/>
        </w:rPr>
      </w:pPr>
      <w:r w:rsidRPr="00710DEB">
        <w:rPr>
          <w:rFonts w:ascii="宋体" w:eastAsia="宋体" w:hAnsi="宋体" w:hint="eastAsia"/>
          <w:color w:val="000000"/>
          <w:kern w:val="0"/>
          <w:sz w:val="24"/>
          <w:szCs w:val="24"/>
        </w:rPr>
        <w:t>无锡交通基础设施投资发展有限公司</w:t>
      </w:r>
      <w:r w:rsidR="0087747F" w:rsidRPr="00034399">
        <w:rPr>
          <w:rFonts w:ascii="宋体" w:eastAsia="宋体" w:hAnsi="宋体" w:cs="宋体" w:hint="eastAsia"/>
          <w:bCs/>
          <w:sz w:val="24"/>
          <w:szCs w:val="24"/>
        </w:rPr>
        <w:t>2025年</w:t>
      </w:r>
      <w:r w:rsidR="0087747F">
        <w:rPr>
          <w:rFonts w:ascii="宋体" w:eastAsia="宋体" w:hAnsi="宋体" w:cs="宋体" w:hint="eastAsia"/>
          <w:bCs/>
          <w:sz w:val="24"/>
          <w:szCs w:val="24"/>
        </w:rPr>
        <w:t>6</w:t>
      </w:r>
      <w:r w:rsidRPr="00034399">
        <w:rPr>
          <w:rFonts w:ascii="宋体" w:eastAsia="宋体" w:hAnsi="宋体" w:cs="宋体" w:hint="eastAsia"/>
          <w:bCs/>
          <w:sz w:val="24"/>
          <w:szCs w:val="24"/>
        </w:rPr>
        <w:t>月</w:t>
      </w:r>
      <w:r w:rsidR="0087747F">
        <w:rPr>
          <w:rFonts w:ascii="宋体" w:eastAsia="宋体" w:hAnsi="宋体" w:cs="宋体" w:hint="eastAsia"/>
          <w:bCs/>
          <w:sz w:val="24"/>
          <w:szCs w:val="24"/>
        </w:rPr>
        <w:t>30</w:t>
      </w:r>
      <w:r w:rsidRPr="00034399">
        <w:rPr>
          <w:rFonts w:ascii="宋体" w:eastAsia="宋体" w:hAnsi="宋体" w:cs="宋体" w:hint="eastAsia"/>
          <w:bCs/>
          <w:sz w:val="24"/>
          <w:szCs w:val="24"/>
        </w:rPr>
        <w:t>日资产总额人民币</w:t>
      </w:r>
      <w:r w:rsidR="00BA5F71" w:rsidRPr="00BA5F71">
        <w:rPr>
          <w:rFonts w:ascii="宋体" w:eastAsia="宋体" w:hAnsi="宋体" w:cs="宋体"/>
          <w:bCs/>
          <w:sz w:val="24"/>
          <w:szCs w:val="24"/>
        </w:rPr>
        <w:t>2,704,497.87</w:t>
      </w:r>
      <w:r w:rsidRPr="00034399">
        <w:rPr>
          <w:rFonts w:ascii="宋体" w:eastAsia="宋体" w:hAnsi="宋体" w:cs="宋体" w:hint="eastAsia"/>
          <w:bCs/>
          <w:sz w:val="24"/>
          <w:szCs w:val="24"/>
        </w:rPr>
        <w:t>千元，净资产人民币</w:t>
      </w:r>
      <w:r w:rsidR="00E9136A" w:rsidRPr="00E9136A">
        <w:rPr>
          <w:rFonts w:ascii="宋体" w:eastAsia="宋体" w:hAnsi="宋体" w:cs="宋体"/>
          <w:bCs/>
          <w:sz w:val="24"/>
          <w:szCs w:val="24"/>
        </w:rPr>
        <w:t>2,702,579.26</w:t>
      </w:r>
      <w:r w:rsidRPr="00034399">
        <w:rPr>
          <w:rFonts w:ascii="宋体" w:eastAsia="宋体" w:hAnsi="宋体" w:cs="宋体" w:hint="eastAsia"/>
          <w:bCs/>
          <w:sz w:val="24"/>
          <w:szCs w:val="24"/>
        </w:rPr>
        <w:t>千元；2025年1-</w:t>
      </w:r>
      <w:r w:rsidR="0080720E">
        <w:rPr>
          <w:rFonts w:ascii="宋体" w:eastAsia="宋体" w:hAnsi="宋体" w:cs="宋体" w:hint="eastAsia"/>
          <w:bCs/>
          <w:sz w:val="24"/>
          <w:szCs w:val="24"/>
        </w:rPr>
        <w:t>6</w:t>
      </w:r>
      <w:r w:rsidRPr="00034399">
        <w:rPr>
          <w:rFonts w:ascii="宋体" w:eastAsia="宋体" w:hAnsi="宋体" w:cs="宋体" w:hint="eastAsia"/>
          <w:bCs/>
          <w:sz w:val="24"/>
          <w:szCs w:val="24"/>
        </w:rPr>
        <w:t>月营业收入人民币</w:t>
      </w:r>
      <w:r w:rsidR="002F4607" w:rsidRPr="002F4607">
        <w:rPr>
          <w:rFonts w:ascii="宋体" w:eastAsia="宋体" w:hAnsi="宋体" w:cs="宋体"/>
          <w:bCs/>
          <w:sz w:val="24"/>
          <w:szCs w:val="24"/>
        </w:rPr>
        <w:t>4</w:t>
      </w:r>
      <w:r w:rsidR="002F4607">
        <w:rPr>
          <w:rFonts w:ascii="宋体" w:eastAsia="宋体" w:hAnsi="宋体" w:cs="宋体" w:hint="eastAsia"/>
          <w:bCs/>
          <w:sz w:val="24"/>
          <w:szCs w:val="24"/>
        </w:rPr>
        <w:t>,</w:t>
      </w:r>
      <w:r w:rsidR="002F4607" w:rsidRPr="002F4607">
        <w:rPr>
          <w:rFonts w:ascii="宋体" w:eastAsia="宋体" w:hAnsi="宋体" w:cs="宋体"/>
          <w:bCs/>
          <w:sz w:val="24"/>
          <w:szCs w:val="24"/>
        </w:rPr>
        <w:t>005</w:t>
      </w:r>
      <w:r w:rsidRPr="00034399">
        <w:rPr>
          <w:rFonts w:ascii="宋体" w:eastAsia="宋体" w:hAnsi="宋体" w:cs="宋体" w:hint="eastAsia"/>
          <w:bCs/>
          <w:sz w:val="24"/>
          <w:szCs w:val="24"/>
        </w:rPr>
        <w:t>千元，净利润人民币</w:t>
      </w:r>
      <w:r w:rsidR="0080720E" w:rsidRPr="0080720E">
        <w:rPr>
          <w:rFonts w:ascii="宋体" w:eastAsia="宋体" w:hAnsi="宋体" w:cs="宋体"/>
          <w:bCs/>
          <w:sz w:val="24"/>
          <w:szCs w:val="24"/>
        </w:rPr>
        <w:t>-332.34</w:t>
      </w:r>
      <w:r w:rsidRPr="00034399">
        <w:rPr>
          <w:rFonts w:ascii="宋体" w:eastAsia="宋体" w:hAnsi="宋体" w:cs="宋体" w:hint="eastAsia"/>
          <w:bCs/>
          <w:sz w:val="24"/>
          <w:szCs w:val="24"/>
        </w:rPr>
        <w:t>千元。</w:t>
      </w:r>
    </w:p>
    <w:p w14:paraId="1FD96D44" w14:textId="5A75C0E5" w:rsidR="008D1BED" w:rsidRPr="00710DEB" w:rsidRDefault="00295751" w:rsidP="00865A70">
      <w:pPr>
        <w:adjustRightInd w:val="0"/>
        <w:spacing w:line="360" w:lineRule="auto"/>
        <w:ind w:firstLineChars="200" w:firstLine="480"/>
        <w:jc w:val="left"/>
        <w:rPr>
          <w:rFonts w:ascii="宋体" w:eastAsia="宋体" w:hAnsi="宋体" w:hint="eastAsia"/>
          <w:color w:val="000000"/>
          <w:kern w:val="0"/>
          <w:sz w:val="24"/>
          <w:szCs w:val="24"/>
        </w:rPr>
      </w:pPr>
      <w:r w:rsidRPr="00710DEB">
        <w:rPr>
          <w:rFonts w:ascii="宋体" w:eastAsia="宋体" w:hAnsi="宋体" w:hint="eastAsia"/>
          <w:color w:val="000000"/>
          <w:kern w:val="0"/>
          <w:sz w:val="24"/>
          <w:szCs w:val="24"/>
        </w:rPr>
        <w:t>（三）</w:t>
      </w:r>
      <w:r w:rsidR="00827F27" w:rsidRPr="00710DEB">
        <w:rPr>
          <w:rFonts w:ascii="宋体" w:eastAsia="宋体" w:hAnsi="宋体" w:hint="eastAsia"/>
          <w:color w:val="000000"/>
          <w:kern w:val="0"/>
          <w:sz w:val="24"/>
          <w:szCs w:val="24"/>
        </w:rPr>
        <w:t>苏州市锡太高速公路投资有限公司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F32AFA" w:rsidRPr="00E617D8" w14:paraId="7D6BB786" w14:textId="77777777" w:rsidTr="00D714F0">
        <w:tc>
          <w:tcPr>
            <w:tcW w:w="4111" w:type="dxa"/>
          </w:tcPr>
          <w:p w14:paraId="4B65434C"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住所：</w:t>
            </w:r>
          </w:p>
        </w:tc>
        <w:tc>
          <w:tcPr>
            <w:tcW w:w="4782" w:type="dxa"/>
          </w:tcPr>
          <w:p w14:paraId="06D390EE"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sz w:val="24"/>
                <w:szCs w:val="24"/>
              </w:rPr>
              <w:t>苏州市南环东路</w:t>
            </w:r>
            <w:r w:rsidRPr="00E617D8">
              <w:rPr>
                <w:rFonts w:ascii="宋体" w:hAnsi="宋体" w:cs="宋体" w:hint="eastAsia"/>
                <w:sz w:val="24"/>
                <w:szCs w:val="24"/>
              </w:rPr>
              <w:t>1号</w:t>
            </w:r>
          </w:p>
        </w:tc>
      </w:tr>
      <w:tr w:rsidR="00F32AFA" w:rsidRPr="00E617D8" w14:paraId="2C28FAFC" w14:textId="77777777" w:rsidTr="00D714F0">
        <w:tc>
          <w:tcPr>
            <w:tcW w:w="4111" w:type="dxa"/>
          </w:tcPr>
          <w:p w14:paraId="286C914F"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企业类型：</w:t>
            </w:r>
          </w:p>
        </w:tc>
        <w:tc>
          <w:tcPr>
            <w:tcW w:w="4782" w:type="dxa"/>
          </w:tcPr>
          <w:p w14:paraId="680F4077"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有限责任公司</w:t>
            </w:r>
          </w:p>
        </w:tc>
      </w:tr>
      <w:tr w:rsidR="00F32579" w:rsidRPr="00E617D8" w14:paraId="613A1BEC" w14:textId="77777777" w:rsidTr="00D714F0">
        <w:tc>
          <w:tcPr>
            <w:tcW w:w="4111" w:type="dxa"/>
          </w:tcPr>
          <w:p w14:paraId="5BB2BB5C" w14:textId="0B7BF2EC" w:rsidR="00F32579" w:rsidRPr="00E617D8" w:rsidRDefault="00F32579"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成立时间：</w:t>
            </w:r>
          </w:p>
        </w:tc>
        <w:tc>
          <w:tcPr>
            <w:tcW w:w="4782" w:type="dxa"/>
          </w:tcPr>
          <w:p w14:paraId="72CA981A" w14:textId="3631680A" w:rsidR="00F32579" w:rsidRPr="00E617D8" w:rsidRDefault="00F32579"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2023年10月</w:t>
            </w:r>
          </w:p>
        </w:tc>
      </w:tr>
      <w:tr w:rsidR="00F32AFA" w:rsidRPr="00E617D8" w14:paraId="1DFBC732" w14:textId="77777777" w:rsidTr="00D714F0">
        <w:tc>
          <w:tcPr>
            <w:tcW w:w="4111" w:type="dxa"/>
          </w:tcPr>
          <w:p w14:paraId="3B3162A6"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lastRenderedPageBreak/>
              <w:t>法定代表人：</w:t>
            </w:r>
          </w:p>
        </w:tc>
        <w:tc>
          <w:tcPr>
            <w:tcW w:w="4782" w:type="dxa"/>
          </w:tcPr>
          <w:p w14:paraId="70A2509F"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王德平</w:t>
            </w:r>
          </w:p>
        </w:tc>
      </w:tr>
      <w:tr w:rsidR="00F32AFA" w:rsidRPr="00E617D8" w14:paraId="2A94C374" w14:textId="77777777" w:rsidTr="00D714F0">
        <w:tc>
          <w:tcPr>
            <w:tcW w:w="4111" w:type="dxa"/>
          </w:tcPr>
          <w:p w14:paraId="5F157E23" w14:textId="77777777"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注册资本：</w:t>
            </w:r>
          </w:p>
        </w:tc>
        <w:tc>
          <w:tcPr>
            <w:tcW w:w="4782" w:type="dxa"/>
          </w:tcPr>
          <w:p w14:paraId="5694EEAA" w14:textId="116A45E1" w:rsidR="00F32AFA" w:rsidRPr="00E617D8" w:rsidRDefault="00F32AFA" w:rsidP="00D714F0">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人民币1</w:t>
            </w:r>
            <w:r w:rsidR="00162C1B" w:rsidRPr="00E617D8">
              <w:rPr>
                <w:rFonts w:ascii="宋体" w:hAnsi="宋体" w:cs="宋体" w:hint="eastAsia"/>
                <w:sz w:val="24"/>
                <w:szCs w:val="24"/>
              </w:rPr>
              <w:t>,</w:t>
            </w:r>
            <w:r w:rsidRPr="00E617D8">
              <w:rPr>
                <w:rFonts w:ascii="宋体" w:hAnsi="宋体" w:cs="宋体" w:hint="eastAsia"/>
                <w:sz w:val="24"/>
                <w:szCs w:val="24"/>
              </w:rPr>
              <w:t>670</w:t>
            </w:r>
            <w:r w:rsidR="00162C1B" w:rsidRPr="00E617D8">
              <w:rPr>
                <w:rFonts w:ascii="宋体" w:hAnsi="宋体" w:cs="宋体" w:hint="eastAsia"/>
                <w:sz w:val="24"/>
                <w:szCs w:val="24"/>
              </w:rPr>
              <w:t>,</w:t>
            </w:r>
            <w:r w:rsidRPr="00E617D8">
              <w:rPr>
                <w:rFonts w:ascii="宋体" w:hAnsi="宋体" w:cs="宋体" w:hint="eastAsia"/>
                <w:sz w:val="24"/>
                <w:szCs w:val="24"/>
              </w:rPr>
              <w:t>500千元</w:t>
            </w:r>
          </w:p>
        </w:tc>
      </w:tr>
      <w:tr w:rsidR="00732248" w:rsidRPr="00E617D8" w14:paraId="1FE5190A" w14:textId="77777777" w:rsidTr="00D714F0">
        <w:tc>
          <w:tcPr>
            <w:tcW w:w="4111" w:type="dxa"/>
          </w:tcPr>
          <w:p w14:paraId="2A065EF3" w14:textId="3F6B220A" w:rsidR="00732248" w:rsidRPr="00E617D8" w:rsidRDefault="00732248" w:rsidP="00732248">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股东（持股比例）：</w:t>
            </w:r>
          </w:p>
        </w:tc>
        <w:tc>
          <w:tcPr>
            <w:tcW w:w="4782" w:type="dxa"/>
          </w:tcPr>
          <w:p w14:paraId="0C05B68C" w14:textId="03A14DB8" w:rsidR="00732248" w:rsidRPr="00E617D8" w:rsidRDefault="00732248" w:rsidP="00732248">
            <w:pPr>
              <w:adjustRightInd w:val="0"/>
              <w:spacing w:line="360" w:lineRule="auto"/>
              <w:jc w:val="left"/>
              <w:rPr>
                <w:rFonts w:ascii="宋体" w:hAnsi="宋体" w:cs="宋体" w:hint="eastAsia"/>
                <w:sz w:val="24"/>
                <w:szCs w:val="24"/>
              </w:rPr>
            </w:pPr>
            <w:r w:rsidRPr="00E617D8">
              <w:rPr>
                <w:rFonts w:ascii="宋体" w:hAnsi="宋体" w:cs="宋体"/>
                <w:sz w:val="24"/>
                <w:szCs w:val="24"/>
              </w:rPr>
              <w:t>常熟市交通公有资产经营有限公司（</w:t>
            </w:r>
            <w:r w:rsidRPr="00E617D8">
              <w:rPr>
                <w:rFonts w:ascii="宋体" w:hAnsi="宋体" w:cs="宋体" w:hint="eastAsia"/>
                <w:sz w:val="24"/>
                <w:szCs w:val="24"/>
              </w:rPr>
              <w:t>62.19096%</w:t>
            </w:r>
            <w:r w:rsidRPr="00E617D8">
              <w:rPr>
                <w:rFonts w:ascii="宋体" w:hAnsi="宋体" w:cs="宋体"/>
                <w:sz w:val="24"/>
                <w:szCs w:val="24"/>
              </w:rPr>
              <w:t>）</w:t>
            </w:r>
          </w:p>
          <w:p w14:paraId="5238D553" w14:textId="79C48402" w:rsidR="00732248" w:rsidRPr="00E617D8" w:rsidRDefault="00732248" w:rsidP="00732248">
            <w:pPr>
              <w:pStyle w:val="af1"/>
              <w:rPr>
                <w:rFonts w:ascii="宋体" w:hAnsi="宋体" w:cs="宋体" w:hint="eastAsia"/>
                <w:sz w:val="24"/>
                <w:szCs w:val="24"/>
              </w:rPr>
            </w:pPr>
            <w:r w:rsidRPr="00E617D8">
              <w:rPr>
                <w:rFonts w:ascii="宋体" w:hAnsi="宋体" w:cs="宋体" w:hint="eastAsia"/>
                <w:sz w:val="24"/>
                <w:szCs w:val="24"/>
              </w:rPr>
              <w:t>苏州绕城高速公路有限公司（33.33134%）</w:t>
            </w:r>
          </w:p>
          <w:p w14:paraId="5175665F" w14:textId="268ED796" w:rsidR="00732248" w:rsidRPr="00E617D8" w:rsidRDefault="00732248" w:rsidP="00732248">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苏州市相城市政建设投资（集团）有限公司（4.4777%）</w:t>
            </w:r>
          </w:p>
        </w:tc>
      </w:tr>
      <w:tr w:rsidR="00732248" w:rsidRPr="00E617D8" w14:paraId="0F260A61" w14:textId="77777777" w:rsidTr="00D714F0">
        <w:tc>
          <w:tcPr>
            <w:tcW w:w="4111" w:type="dxa"/>
          </w:tcPr>
          <w:p w14:paraId="73FE7B85" w14:textId="77777777" w:rsidR="00732248" w:rsidRPr="00E617D8" w:rsidRDefault="00732248" w:rsidP="00732248">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主营业务：</w:t>
            </w:r>
          </w:p>
        </w:tc>
        <w:tc>
          <w:tcPr>
            <w:tcW w:w="4782" w:type="dxa"/>
          </w:tcPr>
          <w:p w14:paraId="04D58A44" w14:textId="77777777" w:rsidR="00732248" w:rsidRPr="00E617D8" w:rsidRDefault="00732248" w:rsidP="00732248">
            <w:pPr>
              <w:adjustRightInd w:val="0"/>
              <w:spacing w:line="360" w:lineRule="auto"/>
              <w:jc w:val="left"/>
              <w:rPr>
                <w:rFonts w:ascii="宋体" w:hAnsi="宋体" w:cs="宋体" w:hint="eastAsia"/>
                <w:sz w:val="24"/>
                <w:szCs w:val="24"/>
              </w:rPr>
            </w:pPr>
            <w:r w:rsidRPr="00E617D8">
              <w:rPr>
                <w:rFonts w:ascii="宋体" w:hAnsi="宋体" w:cs="宋体" w:hint="eastAsia"/>
                <w:sz w:val="24"/>
                <w:szCs w:val="24"/>
              </w:rPr>
              <w:t>以自有资金从事投资活动（除依法须经批准的项目外，凭营业执照依法自主开展经营活动）</w:t>
            </w:r>
          </w:p>
        </w:tc>
      </w:tr>
      <w:tr w:rsidR="00670412" w:rsidRPr="00E617D8" w14:paraId="6ACAF8EA" w14:textId="77777777" w:rsidTr="00D714F0">
        <w:tc>
          <w:tcPr>
            <w:tcW w:w="4111" w:type="dxa"/>
          </w:tcPr>
          <w:p w14:paraId="4168DD24" w14:textId="2C8182B4"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最近一个企业会计期末的总资产（</w:t>
            </w:r>
            <w:bookmarkStart w:id="0" w:name="OLE_LINK18"/>
            <w:r w:rsidRPr="0054007F">
              <w:rPr>
                <w:rFonts w:ascii="宋体" w:hAnsi="宋体" w:cs="宋体" w:hint="eastAsia"/>
                <w:sz w:val="24"/>
                <w:szCs w:val="24"/>
              </w:rPr>
              <w:t>2024年度</w:t>
            </w:r>
            <w:bookmarkEnd w:id="0"/>
            <w:r w:rsidRPr="0054007F">
              <w:rPr>
                <w:rFonts w:ascii="宋体" w:hAnsi="宋体" w:cs="宋体" w:hint="eastAsia"/>
                <w:sz w:val="24"/>
                <w:szCs w:val="24"/>
              </w:rPr>
              <w:t>）：</w:t>
            </w:r>
          </w:p>
        </w:tc>
        <w:tc>
          <w:tcPr>
            <w:tcW w:w="4782" w:type="dxa"/>
          </w:tcPr>
          <w:p w14:paraId="655CA885" w14:textId="269383A2" w:rsidR="00670412" w:rsidRPr="0054007F"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人民币884257.54千元</w:t>
            </w:r>
          </w:p>
          <w:p w14:paraId="4F5AD5DA" w14:textId="2685AE22"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（根据中华人民共和国企业会计标准）</w:t>
            </w:r>
          </w:p>
        </w:tc>
      </w:tr>
      <w:tr w:rsidR="00670412" w:rsidRPr="00E617D8" w14:paraId="73088FD0" w14:textId="77777777" w:rsidTr="00D714F0">
        <w:tc>
          <w:tcPr>
            <w:tcW w:w="4111" w:type="dxa"/>
          </w:tcPr>
          <w:p w14:paraId="07BC185B" w14:textId="172C9E80"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最近一个企业会计期末的净资产（2024年度）：</w:t>
            </w:r>
          </w:p>
        </w:tc>
        <w:tc>
          <w:tcPr>
            <w:tcW w:w="4782" w:type="dxa"/>
          </w:tcPr>
          <w:p w14:paraId="15120B46" w14:textId="0AC76FCF" w:rsidR="00670412" w:rsidRPr="0054007F"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人民币884148.13千元</w:t>
            </w:r>
          </w:p>
          <w:p w14:paraId="346A749E" w14:textId="3247DF93"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（根据中华人民共和国企业会计标准）</w:t>
            </w:r>
          </w:p>
        </w:tc>
      </w:tr>
      <w:tr w:rsidR="00670412" w:rsidRPr="00E617D8" w14:paraId="4B79BD72" w14:textId="77777777" w:rsidTr="00D714F0">
        <w:tc>
          <w:tcPr>
            <w:tcW w:w="4111" w:type="dxa"/>
          </w:tcPr>
          <w:p w14:paraId="2A82042B" w14:textId="20435332"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最近一个企业会计期末的营业收入（2024年度）：</w:t>
            </w:r>
          </w:p>
        </w:tc>
        <w:tc>
          <w:tcPr>
            <w:tcW w:w="4782" w:type="dxa"/>
          </w:tcPr>
          <w:p w14:paraId="4AAEF4F1" w14:textId="77777777" w:rsidR="00670412" w:rsidRPr="0054007F"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人民币0千元</w:t>
            </w:r>
          </w:p>
          <w:p w14:paraId="234C9195" w14:textId="34539BD2"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（根据中华人民共和国企业会计标准）</w:t>
            </w:r>
          </w:p>
        </w:tc>
      </w:tr>
      <w:tr w:rsidR="00670412" w:rsidRPr="00E617D8" w14:paraId="1926D377" w14:textId="77777777" w:rsidTr="00D714F0">
        <w:tc>
          <w:tcPr>
            <w:tcW w:w="4111" w:type="dxa"/>
          </w:tcPr>
          <w:p w14:paraId="4F514A2C" w14:textId="77777777" w:rsidR="00670412" w:rsidRPr="0054007F"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最近一个企业会计期末的净利润</w:t>
            </w:r>
          </w:p>
          <w:p w14:paraId="0DD398AD" w14:textId="05F7A737"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（2024年度）：</w:t>
            </w:r>
          </w:p>
        </w:tc>
        <w:tc>
          <w:tcPr>
            <w:tcW w:w="4782" w:type="dxa"/>
          </w:tcPr>
          <w:p w14:paraId="2FF0555B" w14:textId="79E1E9A9" w:rsidR="00670412" w:rsidRPr="0054007F"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人民币-155.03千元</w:t>
            </w:r>
          </w:p>
          <w:p w14:paraId="2D5E63C9" w14:textId="0AF47ADC" w:rsidR="00670412" w:rsidRPr="00CD737A" w:rsidRDefault="00670412" w:rsidP="00670412">
            <w:pPr>
              <w:adjustRightInd w:val="0"/>
              <w:spacing w:line="360" w:lineRule="auto"/>
              <w:jc w:val="left"/>
              <w:rPr>
                <w:rFonts w:ascii="宋体" w:hAnsi="宋体" w:cs="宋体" w:hint="eastAsia"/>
                <w:sz w:val="24"/>
                <w:szCs w:val="24"/>
              </w:rPr>
            </w:pPr>
            <w:r w:rsidRPr="0054007F">
              <w:rPr>
                <w:rFonts w:ascii="宋体" w:hAnsi="宋体" w:cs="宋体" w:hint="eastAsia"/>
                <w:sz w:val="24"/>
                <w:szCs w:val="24"/>
              </w:rPr>
              <w:t>（根据中华人民共和国企业会计标准）</w:t>
            </w:r>
          </w:p>
        </w:tc>
      </w:tr>
    </w:tbl>
    <w:p w14:paraId="29842C30" w14:textId="1B354B5A" w:rsidR="0074194B" w:rsidRPr="0074194B" w:rsidRDefault="00E743F0" w:rsidP="00E743F0">
      <w:pPr>
        <w:autoSpaceDE w:val="0"/>
        <w:autoSpaceDN w:val="0"/>
        <w:adjustRightInd w:val="0"/>
        <w:snapToGrid w:val="0"/>
        <w:spacing w:line="560" w:lineRule="exact"/>
        <w:ind w:firstLineChars="200" w:firstLine="480"/>
        <w:rPr>
          <w:rFonts w:ascii="宋体" w:eastAsia="宋体" w:hAnsi="宋体" w:hint="eastAsia"/>
          <w:bCs/>
          <w:sz w:val="24"/>
          <w:szCs w:val="24"/>
        </w:rPr>
      </w:pPr>
      <w:r w:rsidRPr="00710DEB">
        <w:rPr>
          <w:rFonts w:ascii="宋体" w:eastAsia="宋体" w:hAnsi="宋体" w:hint="eastAsia"/>
          <w:color w:val="000000"/>
          <w:kern w:val="0"/>
          <w:sz w:val="24"/>
          <w:szCs w:val="24"/>
        </w:rPr>
        <w:t>苏州市锡太高速公路投资有限公司</w:t>
      </w:r>
      <w:r w:rsidRPr="00E743F0">
        <w:rPr>
          <w:rFonts w:ascii="宋体" w:eastAsia="宋体" w:hAnsi="宋体" w:hint="eastAsia"/>
          <w:color w:val="000000"/>
          <w:kern w:val="0"/>
          <w:sz w:val="24"/>
          <w:szCs w:val="24"/>
        </w:rPr>
        <w:t>2025年</w:t>
      </w:r>
      <w:r w:rsidR="006552F2">
        <w:rPr>
          <w:rFonts w:ascii="宋体" w:eastAsia="宋体" w:hAnsi="宋体" w:hint="eastAsia"/>
          <w:color w:val="000000"/>
          <w:kern w:val="0"/>
          <w:sz w:val="24"/>
          <w:szCs w:val="24"/>
        </w:rPr>
        <w:t>6</w:t>
      </w:r>
      <w:r w:rsidRPr="00E743F0">
        <w:rPr>
          <w:rFonts w:ascii="宋体" w:eastAsia="宋体" w:hAnsi="宋体" w:hint="eastAsia"/>
          <w:color w:val="000000"/>
          <w:kern w:val="0"/>
          <w:sz w:val="24"/>
          <w:szCs w:val="24"/>
        </w:rPr>
        <w:t>月</w:t>
      </w:r>
      <w:r w:rsidR="006552F2">
        <w:rPr>
          <w:rFonts w:ascii="宋体" w:eastAsia="宋体" w:hAnsi="宋体" w:hint="eastAsia"/>
          <w:color w:val="000000"/>
          <w:kern w:val="0"/>
          <w:sz w:val="24"/>
          <w:szCs w:val="24"/>
        </w:rPr>
        <w:t>30</w:t>
      </w:r>
      <w:r w:rsidRPr="00E743F0">
        <w:rPr>
          <w:rFonts w:ascii="宋体" w:eastAsia="宋体" w:hAnsi="宋体" w:hint="eastAsia"/>
          <w:color w:val="000000"/>
          <w:kern w:val="0"/>
          <w:sz w:val="24"/>
          <w:szCs w:val="24"/>
        </w:rPr>
        <w:t>日资产总额人民币</w:t>
      </w:r>
      <w:r w:rsidR="00C6732F" w:rsidRPr="00C6732F">
        <w:rPr>
          <w:rFonts w:ascii="宋体" w:eastAsia="宋体" w:hAnsi="宋体"/>
          <w:color w:val="000000"/>
          <w:kern w:val="0"/>
          <w:sz w:val="24"/>
          <w:szCs w:val="24"/>
        </w:rPr>
        <w:t>1</w:t>
      </w:r>
      <w:r w:rsidR="00C6732F">
        <w:rPr>
          <w:rFonts w:ascii="宋体" w:eastAsia="宋体" w:hAnsi="宋体" w:hint="eastAsia"/>
          <w:color w:val="000000"/>
          <w:kern w:val="0"/>
          <w:sz w:val="24"/>
          <w:szCs w:val="24"/>
        </w:rPr>
        <w:t>,</w:t>
      </w:r>
      <w:r w:rsidR="00C6732F" w:rsidRPr="00C6732F">
        <w:rPr>
          <w:rFonts w:ascii="宋体" w:eastAsia="宋体" w:hAnsi="宋体"/>
          <w:color w:val="000000"/>
          <w:kern w:val="0"/>
          <w:sz w:val="24"/>
          <w:szCs w:val="24"/>
        </w:rPr>
        <w:t>086</w:t>
      </w:r>
      <w:r w:rsidR="00C6732F">
        <w:rPr>
          <w:rFonts w:ascii="宋体" w:eastAsia="宋体" w:hAnsi="宋体" w:hint="eastAsia"/>
          <w:color w:val="000000"/>
          <w:kern w:val="0"/>
          <w:sz w:val="24"/>
          <w:szCs w:val="24"/>
        </w:rPr>
        <w:t>,</w:t>
      </w:r>
      <w:r w:rsidR="00C6732F" w:rsidRPr="00C6732F">
        <w:rPr>
          <w:rFonts w:ascii="宋体" w:eastAsia="宋体" w:hAnsi="宋体"/>
          <w:color w:val="000000"/>
          <w:kern w:val="0"/>
          <w:sz w:val="24"/>
          <w:szCs w:val="24"/>
        </w:rPr>
        <w:t>243.37</w:t>
      </w:r>
      <w:r w:rsidRPr="00E743F0">
        <w:rPr>
          <w:rFonts w:ascii="宋体" w:eastAsia="宋体" w:hAnsi="宋体" w:hint="eastAsia"/>
          <w:color w:val="000000"/>
          <w:kern w:val="0"/>
          <w:sz w:val="24"/>
          <w:szCs w:val="24"/>
        </w:rPr>
        <w:t>千元，净资产人民币</w:t>
      </w:r>
      <w:r w:rsidR="00B979F2" w:rsidRPr="00B979F2">
        <w:rPr>
          <w:rFonts w:ascii="宋体" w:eastAsia="宋体" w:hAnsi="宋体"/>
          <w:color w:val="000000"/>
          <w:kern w:val="0"/>
          <w:sz w:val="24"/>
          <w:szCs w:val="24"/>
        </w:rPr>
        <w:t>1</w:t>
      </w:r>
      <w:r w:rsidR="00B979F2">
        <w:rPr>
          <w:rFonts w:ascii="宋体" w:eastAsia="宋体" w:hAnsi="宋体" w:hint="eastAsia"/>
          <w:color w:val="000000"/>
          <w:kern w:val="0"/>
          <w:sz w:val="24"/>
          <w:szCs w:val="24"/>
        </w:rPr>
        <w:t>,</w:t>
      </w:r>
      <w:r w:rsidR="00B979F2" w:rsidRPr="00B979F2">
        <w:rPr>
          <w:rFonts w:ascii="宋体" w:eastAsia="宋体" w:hAnsi="宋体"/>
          <w:color w:val="000000"/>
          <w:kern w:val="0"/>
          <w:sz w:val="24"/>
          <w:szCs w:val="24"/>
        </w:rPr>
        <w:t>086</w:t>
      </w:r>
      <w:r w:rsidR="00B979F2">
        <w:rPr>
          <w:rFonts w:ascii="宋体" w:eastAsia="宋体" w:hAnsi="宋体" w:hint="eastAsia"/>
          <w:color w:val="000000"/>
          <w:kern w:val="0"/>
          <w:sz w:val="24"/>
          <w:szCs w:val="24"/>
        </w:rPr>
        <w:t>,</w:t>
      </w:r>
      <w:r w:rsidR="00B979F2" w:rsidRPr="00B979F2">
        <w:rPr>
          <w:rFonts w:ascii="宋体" w:eastAsia="宋体" w:hAnsi="宋体"/>
          <w:color w:val="000000"/>
          <w:kern w:val="0"/>
          <w:sz w:val="24"/>
          <w:szCs w:val="24"/>
        </w:rPr>
        <w:t>184.14</w:t>
      </w:r>
      <w:r w:rsidRPr="00E743F0">
        <w:rPr>
          <w:rFonts w:ascii="宋体" w:eastAsia="宋体" w:hAnsi="宋体" w:hint="eastAsia"/>
          <w:color w:val="000000"/>
          <w:kern w:val="0"/>
          <w:sz w:val="24"/>
          <w:szCs w:val="24"/>
        </w:rPr>
        <w:t>千元；2025年1-</w:t>
      </w:r>
      <w:r w:rsidR="00B979F2">
        <w:rPr>
          <w:rFonts w:ascii="宋体" w:eastAsia="宋体" w:hAnsi="宋体" w:hint="eastAsia"/>
          <w:color w:val="000000"/>
          <w:kern w:val="0"/>
          <w:sz w:val="24"/>
          <w:szCs w:val="24"/>
        </w:rPr>
        <w:t>6</w:t>
      </w:r>
      <w:r w:rsidRPr="00E743F0">
        <w:rPr>
          <w:rFonts w:ascii="宋体" w:eastAsia="宋体" w:hAnsi="宋体" w:hint="eastAsia"/>
          <w:color w:val="000000"/>
          <w:kern w:val="0"/>
          <w:sz w:val="24"/>
          <w:szCs w:val="24"/>
        </w:rPr>
        <w:t>月营业收入人民币</w:t>
      </w:r>
      <w:r w:rsidR="00090940">
        <w:rPr>
          <w:rFonts w:ascii="宋体" w:eastAsia="宋体" w:hAnsi="宋体" w:hint="eastAsia"/>
          <w:color w:val="000000"/>
          <w:kern w:val="0"/>
          <w:sz w:val="24"/>
          <w:szCs w:val="24"/>
        </w:rPr>
        <w:t>0</w:t>
      </w:r>
      <w:r w:rsidRPr="00E743F0">
        <w:rPr>
          <w:rFonts w:ascii="宋体" w:eastAsia="宋体" w:hAnsi="宋体" w:hint="eastAsia"/>
          <w:color w:val="000000"/>
          <w:kern w:val="0"/>
          <w:sz w:val="24"/>
          <w:szCs w:val="24"/>
        </w:rPr>
        <w:t>千元，净利润人民币</w:t>
      </w:r>
      <w:r w:rsidR="00056EAD" w:rsidRPr="00056EAD">
        <w:rPr>
          <w:rFonts w:ascii="宋体" w:eastAsia="宋体" w:hAnsi="宋体"/>
          <w:color w:val="000000"/>
          <w:kern w:val="0"/>
          <w:sz w:val="24"/>
          <w:szCs w:val="24"/>
        </w:rPr>
        <w:t>36.01</w:t>
      </w:r>
      <w:r w:rsidRPr="00E743F0">
        <w:rPr>
          <w:rFonts w:ascii="宋体" w:eastAsia="宋体" w:hAnsi="宋体" w:hint="eastAsia"/>
          <w:color w:val="000000"/>
          <w:kern w:val="0"/>
          <w:sz w:val="24"/>
          <w:szCs w:val="24"/>
        </w:rPr>
        <w:t>千元。</w:t>
      </w:r>
    </w:p>
    <w:p w14:paraId="4CA22A88" w14:textId="458D5317" w:rsidR="0074194B" w:rsidRPr="0074194B" w:rsidRDefault="00B33565">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（四）</w:t>
      </w:r>
      <w:r w:rsidR="0066155C" w:rsidRPr="0066155C">
        <w:rPr>
          <w:rFonts w:ascii="宋体" w:eastAsia="宋体" w:hAnsi="宋体" w:hint="eastAsia"/>
          <w:bCs/>
          <w:sz w:val="24"/>
          <w:szCs w:val="24"/>
        </w:rPr>
        <w:t>无锡交通建设工程集团股份有限公司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66155C" w:rsidRPr="00EA3AB8" w14:paraId="564DBE9A" w14:textId="77777777" w:rsidTr="001205D3">
        <w:tc>
          <w:tcPr>
            <w:tcW w:w="4111" w:type="dxa"/>
          </w:tcPr>
          <w:p w14:paraId="491F89A0"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住所：</w:t>
            </w:r>
          </w:p>
        </w:tc>
        <w:tc>
          <w:tcPr>
            <w:tcW w:w="4782" w:type="dxa"/>
          </w:tcPr>
          <w:p w14:paraId="59EF8EFF" w14:textId="3D944F43" w:rsidR="0066155C" w:rsidRPr="00EA3AB8" w:rsidRDefault="00A41061" w:rsidP="001205D3">
            <w:pPr>
              <w:adjustRightInd w:val="0"/>
              <w:spacing w:line="360" w:lineRule="auto"/>
              <w:jc w:val="left"/>
              <w:rPr>
                <w:rFonts w:asciiTheme="minorEastAsia" w:hAnsiTheme="minorEastAsia" w:cs="宋体" w:hint="eastAsia"/>
                <w:sz w:val="24"/>
                <w:szCs w:val="24"/>
              </w:rPr>
            </w:pPr>
            <w:bookmarkStart w:id="1" w:name="OLE_LINK17"/>
            <w:r w:rsidRPr="00EA3AB8">
              <w:rPr>
                <w:rFonts w:asciiTheme="minorEastAsia" w:hAnsiTheme="minorEastAsia" w:cs="Times New Roman"/>
                <w:color w:val="000000"/>
                <w:kern w:val="0"/>
                <w:sz w:val="24"/>
                <w:szCs w:val="24"/>
              </w:rPr>
              <w:t>无锡市梁溪区广益路188号521室</w:t>
            </w:r>
            <w:bookmarkEnd w:id="1"/>
          </w:p>
        </w:tc>
      </w:tr>
      <w:tr w:rsidR="0066155C" w:rsidRPr="00EA3AB8" w14:paraId="444BAD59" w14:textId="77777777" w:rsidTr="001205D3">
        <w:tc>
          <w:tcPr>
            <w:tcW w:w="4111" w:type="dxa"/>
          </w:tcPr>
          <w:p w14:paraId="7F95FE58"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企业类型：</w:t>
            </w:r>
          </w:p>
        </w:tc>
        <w:tc>
          <w:tcPr>
            <w:tcW w:w="4782" w:type="dxa"/>
          </w:tcPr>
          <w:p w14:paraId="384B8575" w14:textId="7A3244FE" w:rsidR="0066155C" w:rsidRPr="00EA3AB8" w:rsidRDefault="009E3F0E"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Times New Roman"/>
                <w:color w:val="000000"/>
                <w:kern w:val="0"/>
                <w:sz w:val="24"/>
                <w:szCs w:val="24"/>
              </w:rPr>
              <w:t>股份有限公司</w:t>
            </w:r>
          </w:p>
        </w:tc>
      </w:tr>
      <w:tr w:rsidR="0066155C" w:rsidRPr="00EA3AB8" w14:paraId="39736C19" w14:textId="77777777" w:rsidTr="001205D3">
        <w:tc>
          <w:tcPr>
            <w:tcW w:w="4111" w:type="dxa"/>
          </w:tcPr>
          <w:p w14:paraId="264612FD"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成立时间：</w:t>
            </w:r>
          </w:p>
        </w:tc>
        <w:tc>
          <w:tcPr>
            <w:tcW w:w="4782" w:type="dxa"/>
          </w:tcPr>
          <w:p w14:paraId="69533DB6" w14:textId="1FDC6424" w:rsidR="0066155C" w:rsidRPr="00EA3AB8" w:rsidRDefault="001776FE"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1989</w:t>
            </w:r>
            <w:r w:rsidR="0066155C" w:rsidRPr="00EA3AB8">
              <w:rPr>
                <w:rFonts w:asciiTheme="minorEastAsia" w:hAnsiTheme="minorEastAsia" w:cs="宋体" w:hint="eastAsia"/>
                <w:sz w:val="24"/>
                <w:szCs w:val="24"/>
              </w:rPr>
              <w:t>年</w:t>
            </w:r>
            <w:r w:rsidRPr="00EA3AB8">
              <w:rPr>
                <w:rFonts w:asciiTheme="minorEastAsia" w:hAnsiTheme="minorEastAsia" w:cs="宋体" w:hint="eastAsia"/>
                <w:sz w:val="24"/>
                <w:szCs w:val="24"/>
              </w:rPr>
              <w:t>1</w:t>
            </w:r>
            <w:r w:rsidR="0066155C" w:rsidRPr="00EA3AB8">
              <w:rPr>
                <w:rFonts w:asciiTheme="minorEastAsia" w:hAnsiTheme="minorEastAsia" w:cs="宋体" w:hint="eastAsia"/>
                <w:sz w:val="24"/>
                <w:szCs w:val="24"/>
              </w:rPr>
              <w:t>月</w:t>
            </w:r>
          </w:p>
        </w:tc>
      </w:tr>
      <w:tr w:rsidR="0066155C" w:rsidRPr="00EA3AB8" w14:paraId="2F2AFF7C" w14:textId="77777777" w:rsidTr="001205D3">
        <w:tc>
          <w:tcPr>
            <w:tcW w:w="4111" w:type="dxa"/>
          </w:tcPr>
          <w:p w14:paraId="1C06D406"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法定代表人：</w:t>
            </w:r>
          </w:p>
        </w:tc>
        <w:tc>
          <w:tcPr>
            <w:tcW w:w="4782" w:type="dxa"/>
          </w:tcPr>
          <w:p w14:paraId="4D00B4F5" w14:textId="0DCDFC7C" w:rsidR="0066155C" w:rsidRPr="00EA3AB8" w:rsidRDefault="000679D7"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蒋海峰</w:t>
            </w:r>
          </w:p>
        </w:tc>
      </w:tr>
      <w:tr w:rsidR="0066155C" w:rsidRPr="00EA3AB8" w14:paraId="13A9409D" w14:textId="77777777" w:rsidTr="001205D3">
        <w:tc>
          <w:tcPr>
            <w:tcW w:w="4111" w:type="dxa"/>
          </w:tcPr>
          <w:p w14:paraId="1F9801C7"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注册资本：</w:t>
            </w:r>
          </w:p>
        </w:tc>
        <w:tc>
          <w:tcPr>
            <w:tcW w:w="4782" w:type="dxa"/>
          </w:tcPr>
          <w:p w14:paraId="2588FEF2" w14:textId="0F3BAD23"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人民币</w:t>
            </w:r>
            <w:r w:rsidR="00C378F7" w:rsidRPr="00EA3AB8">
              <w:rPr>
                <w:rFonts w:asciiTheme="minorEastAsia" w:hAnsiTheme="minorEastAsia" w:cs="宋体"/>
                <w:sz w:val="24"/>
                <w:szCs w:val="24"/>
              </w:rPr>
              <w:t>735,449.24</w:t>
            </w:r>
            <w:r w:rsidRPr="00EA3AB8">
              <w:rPr>
                <w:rFonts w:asciiTheme="minorEastAsia" w:hAnsiTheme="minorEastAsia" w:cs="宋体" w:hint="eastAsia"/>
                <w:sz w:val="24"/>
                <w:szCs w:val="24"/>
              </w:rPr>
              <w:t>千元</w:t>
            </w:r>
          </w:p>
        </w:tc>
      </w:tr>
      <w:tr w:rsidR="0066155C" w:rsidRPr="00EA3AB8" w14:paraId="47AF0746" w14:textId="77777777" w:rsidTr="001205D3">
        <w:tc>
          <w:tcPr>
            <w:tcW w:w="4111" w:type="dxa"/>
          </w:tcPr>
          <w:p w14:paraId="5F209170"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股东（持股比例）：</w:t>
            </w:r>
          </w:p>
        </w:tc>
        <w:tc>
          <w:tcPr>
            <w:tcW w:w="4782" w:type="dxa"/>
          </w:tcPr>
          <w:p w14:paraId="4C0BD821"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无锡市交通产业集团有限公司（50.2%）</w:t>
            </w:r>
          </w:p>
          <w:p w14:paraId="7D6F597A"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上海吉荟豪企业管理合伙企业（有限合伙)（3.13%）</w:t>
            </w:r>
          </w:p>
          <w:p w14:paraId="33C8A850"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上海吉荟盛企业管理合伙企业（有限合伙)（3.33%）</w:t>
            </w:r>
          </w:p>
          <w:p w14:paraId="33EDDCCE"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上海吉荟筑企业管理合伙企业（有限合伙)（3.24%）</w:t>
            </w:r>
          </w:p>
          <w:p w14:paraId="473C9936"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无锡正安投资合伙企业（有限合伙）（7.18%）</w:t>
            </w:r>
          </w:p>
          <w:p w14:paraId="7ACE864E"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无锡伟诚投资合伙企业（有限合伙）（10.63%）</w:t>
            </w:r>
          </w:p>
          <w:p w14:paraId="6003486F" w14:textId="77777777" w:rsidR="00E4154A"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无锡国发开元股权投资中心（有限合伙）（19.21%）</w:t>
            </w:r>
          </w:p>
          <w:p w14:paraId="7F785DAF" w14:textId="78FEABF4" w:rsidR="0066155C" w:rsidRPr="00EA3AB8" w:rsidRDefault="00E4154A" w:rsidP="00E4154A">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胡正浩（3.08%）</w:t>
            </w:r>
          </w:p>
        </w:tc>
      </w:tr>
      <w:tr w:rsidR="0066155C" w:rsidRPr="00EA3AB8" w14:paraId="48F1F78B" w14:textId="77777777" w:rsidTr="001205D3">
        <w:tc>
          <w:tcPr>
            <w:tcW w:w="4111" w:type="dxa"/>
          </w:tcPr>
          <w:p w14:paraId="20B6D648"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主营业务：</w:t>
            </w:r>
          </w:p>
        </w:tc>
        <w:tc>
          <w:tcPr>
            <w:tcW w:w="4782" w:type="dxa"/>
          </w:tcPr>
          <w:p w14:paraId="2147576F" w14:textId="0C9D2599" w:rsidR="0066155C" w:rsidRPr="00EA3AB8" w:rsidRDefault="00371DD5"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公路工程施工总承包特级；桥梁工程专业承包壹级；公路路面工程专业承包壹级；公路路基工程专业承包壹级；市政公用工程施工总承包壹级；公路养护工程、市政设施养护工程、园林绿化工程施工、绿化养护服务；工程机械租赁、修理；码头及其港口设施服务、港口货物装卸、仓储服务；智能交通技术研发；房地产租赁；交通及公共管理用金属标牌、劳动防护用品销售、安装、制造、维修服务；沥青混合料销售；以下限分支机</w:t>
            </w:r>
            <w:r w:rsidRPr="00EA3AB8">
              <w:rPr>
                <w:rFonts w:asciiTheme="minorEastAsia" w:hAnsiTheme="minorEastAsia" w:cs="宋体" w:hint="eastAsia"/>
                <w:sz w:val="24"/>
                <w:szCs w:val="24"/>
              </w:rPr>
              <w:lastRenderedPageBreak/>
              <w:t>构经营:汽车修理；普货运输。(依法须经批准的项目， 经相关部门批准后方可开展经营活动)一般项目:汽车拖车、求援、清障服务；紧急救援服务；水泥制品销售；砼结构构件销售；金属材料销售；金属制品销售；日用品销售；安防设备销售；五金产品零售；专用化学产品销售(不含危险化学品) ；建筑材料销售；交通设施维修；市政设施管理(除依法须经批准的项目外，凭营业执照依法自主开展经营活动)</w:t>
            </w:r>
          </w:p>
        </w:tc>
      </w:tr>
      <w:tr w:rsidR="0066155C" w:rsidRPr="00EA3AB8" w14:paraId="12681846" w14:textId="77777777" w:rsidTr="001205D3">
        <w:tc>
          <w:tcPr>
            <w:tcW w:w="4111" w:type="dxa"/>
          </w:tcPr>
          <w:p w14:paraId="05B26E82"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lastRenderedPageBreak/>
              <w:t>最近一个企业会计期末的总资产（2024年度）：</w:t>
            </w:r>
          </w:p>
        </w:tc>
        <w:tc>
          <w:tcPr>
            <w:tcW w:w="4782" w:type="dxa"/>
          </w:tcPr>
          <w:p w14:paraId="294630FE" w14:textId="7355227C"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人民币</w:t>
            </w:r>
            <w:r w:rsidR="009F33D1" w:rsidRPr="00632044">
              <w:rPr>
                <w:rFonts w:asciiTheme="minorEastAsia" w:hAnsiTheme="minorEastAsia" w:cs="宋体"/>
                <w:sz w:val="24"/>
                <w:szCs w:val="24"/>
              </w:rPr>
              <w:t>9,913,999.18</w:t>
            </w:r>
            <w:r w:rsidRPr="00632044">
              <w:rPr>
                <w:rFonts w:asciiTheme="minorEastAsia" w:hAnsiTheme="minorEastAsia" w:cs="宋体" w:hint="eastAsia"/>
                <w:sz w:val="24"/>
                <w:szCs w:val="24"/>
              </w:rPr>
              <w:t>千元</w:t>
            </w:r>
          </w:p>
          <w:p w14:paraId="04D249DB" w14:textId="77777777"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（根据中华人民共和国企业会计标准）</w:t>
            </w:r>
          </w:p>
        </w:tc>
      </w:tr>
      <w:tr w:rsidR="0066155C" w:rsidRPr="00EA3AB8" w14:paraId="0C4DF728" w14:textId="77777777" w:rsidTr="001205D3">
        <w:tc>
          <w:tcPr>
            <w:tcW w:w="4111" w:type="dxa"/>
          </w:tcPr>
          <w:p w14:paraId="3E77F45F"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最近一个企业会计期末的净资产（2024年度）：</w:t>
            </w:r>
          </w:p>
        </w:tc>
        <w:tc>
          <w:tcPr>
            <w:tcW w:w="4782" w:type="dxa"/>
          </w:tcPr>
          <w:p w14:paraId="1AE6AA2B" w14:textId="37A60B22"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人民币</w:t>
            </w:r>
            <w:r w:rsidR="002E17CA" w:rsidRPr="00632044">
              <w:rPr>
                <w:rFonts w:asciiTheme="minorEastAsia" w:hAnsiTheme="minorEastAsia" w:cs="宋体"/>
                <w:sz w:val="24"/>
                <w:szCs w:val="24"/>
              </w:rPr>
              <w:t>1,623,665.82</w:t>
            </w:r>
            <w:r w:rsidRPr="00632044">
              <w:rPr>
                <w:rFonts w:asciiTheme="minorEastAsia" w:hAnsiTheme="minorEastAsia" w:cs="宋体" w:hint="eastAsia"/>
                <w:sz w:val="24"/>
                <w:szCs w:val="24"/>
              </w:rPr>
              <w:t>千元</w:t>
            </w:r>
          </w:p>
          <w:p w14:paraId="1E1AFC4E" w14:textId="77777777"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（根据中华人民共和国企业会计标准）</w:t>
            </w:r>
          </w:p>
        </w:tc>
      </w:tr>
      <w:tr w:rsidR="0066155C" w:rsidRPr="00EA3AB8" w14:paraId="730439AB" w14:textId="77777777" w:rsidTr="001205D3">
        <w:tc>
          <w:tcPr>
            <w:tcW w:w="4111" w:type="dxa"/>
          </w:tcPr>
          <w:p w14:paraId="260F8390"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最近一个企业会计期末的营业收入（2024年度）：</w:t>
            </w:r>
          </w:p>
        </w:tc>
        <w:tc>
          <w:tcPr>
            <w:tcW w:w="4782" w:type="dxa"/>
          </w:tcPr>
          <w:p w14:paraId="3C36F079" w14:textId="092D470C"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人民币</w:t>
            </w:r>
            <w:r w:rsidR="00AC0956" w:rsidRPr="00632044">
              <w:rPr>
                <w:rFonts w:asciiTheme="minorEastAsia" w:hAnsiTheme="minorEastAsia" w:cs="宋体"/>
                <w:sz w:val="24"/>
                <w:szCs w:val="24"/>
              </w:rPr>
              <w:t>3,507,092.59</w:t>
            </w:r>
            <w:r w:rsidRPr="00632044">
              <w:rPr>
                <w:rFonts w:asciiTheme="minorEastAsia" w:hAnsiTheme="minorEastAsia" w:cs="宋体" w:hint="eastAsia"/>
                <w:sz w:val="24"/>
                <w:szCs w:val="24"/>
              </w:rPr>
              <w:t>千元</w:t>
            </w:r>
          </w:p>
          <w:p w14:paraId="22B41E89" w14:textId="77777777"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（根据中华人民共和国企业会计标准）</w:t>
            </w:r>
          </w:p>
        </w:tc>
      </w:tr>
      <w:tr w:rsidR="0066155C" w:rsidRPr="00EA3AB8" w14:paraId="2AA433D5" w14:textId="77777777" w:rsidTr="001205D3">
        <w:tc>
          <w:tcPr>
            <w:tcW w:w="4111" w:type="dxa"/>
          </w:tcPr>
          <w:p w14:paraId="04255567"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最近一个企业会计期末的净利润</w:t>
            </w:r>
          </w:p>
          <w:p w14:paraId="274A02B2" w14:textId="77777777" w:rsidR="0066155C" w:rsidRPr="00EA3AB8" w:rsidRDefault="0066155C" w:rsidP="001205D3">
            <w:pPr>
              <w:adjustRightInd w:val="0"/>
              <w:spacing w:line="360" w:lineRule="auto"/>
              <w:jc w:val="left"/>
              <w:rPr>
                <w:rFonts w:asciiTheme="minorEastAsia" w:hAnsiTheme="minorEastAsia" w:cs="宋体" w:hint="eastAsia"/>
                <w:sz w:val="24"/>
                <w:szCs w:val="24"/>
              </w:rPr>
            </w:pPr>
            <w:r w:rsidRPr="00EA3AB8">
              <w:rPr>
                <w:rFonts w:asciiTheme="minorEastAsia" w:hAnsiTheme="minorEastAsia" w:cs="宋体" w:hint="eastAsia"/>
                <w:sz w:val="24"/>
                <w:szCs w:val="24"/>
              </w:rPr>
              <w:t>（2024年度）：</w:t>
            </w:r>
          </w:p>
        </w:tc>
        <w:tc>
          <w:tcPr>
            <w:tcW w:w="4782" w:type="dxa"/>
          </w:tcPr>
          <w:p w14:paraId="5D563BEE" w14:textId="7D25158F"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人民币</w:t>
            </w:r>
            <w:r w:rsidR="006B5D61" w:rsidRPr="00632044">
              <w:rPr>
                <w:rFonts w:asciiTheme="minorEastAsia" w:hAnsiTheme="minorEastAsia" w:cs="宋体"/>
                <w:sz w:val="24"/>
                <w:szCs w:val="24"/>
              </w:rPr>
              <w:t>157,144.47</w:t>
            </w:r>
            <w:r w:rsidRPr="00632044">
              <w:rPr>
                <w:rFonts w:asciiTheme="minorEastAsia" w:hAnsiTheme="minorEastAsia" w:cs="宋体" w:hint="eastAsia"/>
                <w:sz w:val="24"/>
                <w:szCs w:val="24"/>
              </w:rPr>
              <w:t>千元</w:t>
            </w:r>
          </w:p>
          <w:p w14:paraId="50460E6C" w14:textId="77777777" w:rsidR="0066155C" w:rsidRPr="00632044" w:rsidRDefault="0066155C" w:rsidP="001205D3">
            <w:pPr>
              <w:adjustRightInd w:val="0"/>
              <w:spacing w:line="360" w:lineRule="auto"/>
              <w:jc w:val="left"/>
              <w:rPr>
                <w:rFonts w:asciiTheme="minorEastAsia" w:hAnsiTheme="minorEastAsia" w:cs="宋体" w:hint="eastAsia"/>
                <w:sz w:val="24"/>
                <w:szCs w:val="24"/>
              </w:rPr>
            </w:pPr>
            <w:r w:rsidRPr="00632044">
              <w:rPr>
                <w:rFonts w:asciiTheme="minorEastAsia" w:hAnsiTheme="minorEastAsia" w:cs="宋体" w:hint="eastAsia"/>
                <w:sz w:val="24"/>
                <w:szCs w:val="24"/>
              </w:rPr>
              <w:t>（根据中华人民共和国企业会计标准）</w:t>
            </w:r>
          </w:p>
        </w:tc>
      </w:tr>
    </w:tbl>
    <w:p w14:paraId="6DDDF500" w14:textId="6FEC78D3" w:rsidR="00617AF7" w:rsidRDefault="00B22131" w:rsidP="00617AF7">
      <w:pPr>
        <w:adjustRightInd w:val="0"/>
        <w:spacing w:line="360" w:lineRule="auto"/>
        <w:ind w:firstLineChars="200" w:firstLine="480"/>
        <w:jc w:val="left"/>
        <w:rPr>
          <w:rFonts w:ascii="宋体" w:eastAsia="宋体" w:hAnsi="宋体" w:hint="eastAsia"/>
          <w:color w:val="000000"/>
          <w:kern w:val="0"/>
          <w:sz w:val="24"/>
          <w:szCs w:val="24"/>
        </w:rPr>
      </w:pPr>
      <w:r w:rsidRPr="00B22131">
        <w:rPr>
          <w:rFonts w:ascii="宋体" w:eastAsia="宋体" w:hAnsi="宋体" w:hint="eastAsia"/>
          <w:color w:val="000000"/>
          <w:kern w:val="0"/>
          <w:sz w:val="24"/>
          <w:szCs w:val="24"/>
        </w:rPr>
        <w:t>无锡交通建设工程集团股份有限公司</w:t>
      </w:r>
      <w:r w:rsidR="00F82E44" w:rsidRPr="00034399">
        <w:rPr>
          <w:rFonts w:ascii="宋体" w:eastAsia="宋体" w:hAnsi="宋体" w:cs="宋体" w:hint="eastAsia"/>
          <w:bCs/>
          <w:sz w:val="24"/>
          <w:szCs w:val="24"/>
        </w:rPr>
        <w:t>2025年</w:t>
      </w:r>
      <w:r w:rsidR="00F82E44">
        <w:rPr>
          <w:rFonts w:ascii="宋体" w:eastAsia="宋体" w:hAnsi="宋体" w:cs="宋体" w:hint="eastAsia"/>
          <w:bCs/>
          <w:sz w:val="24"/>
          <w:szCs w:val="24"/>
        </w:rPr>
        <w:t>6</w:t>
      </w:r>
      <w:r w:rsidR="00617AF7" w:rsidRPr="00034399">
        <w:rPr>
          <w:rFonts w:ascii="宋体" w:eastAsia="宋体" w:hAnsi="宋体" w:cs="宋体" w:hint="eastAsia"/>
          <w:bCs/>
          <w:sz w:val="24"/>
          <w:szCs w:val="24"/>
        </w:rPr>
        <w:t>月</w:t>
      </w:r>
      <w:r w:rsidR="00F82E44">
        <w:rPr>
          <w:rFonts w:ascii="宋体" w:eastAsia="宋体" w:hAnsi="宋体" w:cs="宋体" w:hint="eastAsia"/>
          <w:bCs/>
          <w:sz w:val="24"/>
          <w:szCs w:val="24"/>
        </w:rPr>
        <w:t>30</w:t>
      </w:r>
      <w:r w:rsidR="00617AF7" w:rsidRPr="00034399">
        <w:rPr>
          <w:rFonts w:ascii="宋体" w:eastAsia="宋体" w:hAnsi="宋体" w:cs="宋体" w:hint="eastAsia"/>
          <w:bCs/>
          <w:sz w:val="24"/>
          <w:szCs w:val="24"/>
        </w:rPr>
        <w:t>日资产总额人民币</w:t>
      </w:r>
      <w:r w:rsidR="008E4F97" w:rsidRPr="008E4F97">
        <w:rPr>
          <w:rFonts w:ascii="宋体" w:eastAsia="宋体" w:hAnsi="宋体" w:cs="宋体"/>
          <w:bCs/>
          <w:sz w:val="24"/>
          <w:szCs w:val="24"/>
        </w:rPr>
        <w:t>9</w:t>
      </w:r>
      <w:r w:rsidR="008E4F97">
        <w:rPr>
          <w:rFonts w:ascii="宋体" w:eastAsia="宋体" w:hAnsi="宋体" w:cs="宋体" w:hint="eastAsia"/>
          <w:bCs/>
          <w:sz w:val="24"/>
          <w:szCs w:val="24"/>
        </w:rPr>
        <w:t>,</w:t>
      </w:r>
      <w:r w:rsidR="008E4F97" w:rsidRPr="008E4F97">
        <w:rPr>
          <w:rFonts w:ascii="宋体" w:eastAsia="宋体" w:hAnsi="宋体" w:cs="宋体"/>
          <w:bCs/>
          <w:sz w:val="24"/>
          <w:szCs w:val="24"/>
        </w:rPr>
        <w:t>550</w:t>
      </w:r>
      <w:r w:rsidR="008E4F97">
        <w:rPr>
          <w:rFonts w:ascii="宋体" w:eastAsia="宋体" w:hAnsi="宋体" w:cs="宋体" w:hint="eastAsia"/>
          <w:bCs/>
          <w:sz w:val="24"/>
          <w:szCs w:val="24"/>
        </w:rPr>
        <w:t>,</w:t>
      </w:r>
      <w:r w:rsidR="008E4F97" w:rsidRPr="008E4F97">
        <w:rPr>
          <w:rFonts w:ascii="宋体" w:eastAsia="宋体" w:hAnsi="宋体" w:cs="宋体"/>
          <w:bCs/>
          <w:sz w:val="24"/>
          <w:szCs w:val="24"/>
        </w:rPr>
        <w:t>434.47</w:t>
      </w:r>
      <w:r w:rsidR="00617AF7" w:rsidRPr="00034399">
        <w:rPr>
          <w:rFonts w:ascii="宋体" w:eastAsia="宋体" w:hAnsi="宋体" w:cs="宋体" w:hint="eastAsia"/>
          <w:bCs/>
          <w:sz w:val="24"/>
          <w:szCs w:val="24"/>
        </w:rPr>
        <w:t>千元，净资产人民币</w:t>
      </w:r>
      <w:r w:rsidR="00534A7E" w:rsidRPr="00534A7E">
        <w:rPr>
          <w:rFonts w:ascii="宋体" w:eastAsia="宋体" w:hAnsi="宋体" w:cs="宋体"/>
          <w:bCs/>
          <w:sz w:val="24"/>
          <w:szCs w:val="24"/>
        </w:rPr>
        <w:t>1</w:t>
      </w:r>
      <w:r w:rsidR="00534A7E">
        <w:rPr>
          <w:rFonts w:ascii="宋体" w:eastAsia="宋体" w:hAnsi="宋体" w:cs="宋体" w:hint="eastAsia"/>
          <w:bCs/>
          <w:sz w:val="24"/>
          <w:szCs w:val="24"/>
        </w:rPr>
        <w:t>,</w:t>
      </w:r>
      <w:r w:rsidR="00534A7E" w:rsidRPr="00534A7E">
        <w:rPr>
          <w:rFonts w:ascii="宋体" w:eastAsia="宋体" w:hAnsi="宋体" w:cs="宋体"/>
          <w:bCs/>
          <w:sz w:val="24"/>
          <w:szCs w:val="24"/>
        </w:rPr>
        <w:t>547</w:t>
      </w:r>
      <w:r w:rsidR="00534A7E">
        <w:rPr>
          <w:rFonts w:ascii="宋体" w:eastAsia="宋体" w:hAnsi="宋体" w:cs="宋体" w:hint="eastAsia"/>
          <w:bCs/>
          <w:sz w:val="24"/>
          <w:szCs w:val="24"/>
        </w:rPr>
        <w:t>,</w:t>
      </w:r>
      <w:r w:rsidR="00534A7E" w:rsidRPr="00534A7E">
        <w:rPr>
          <w:rFonts w:ascii="宋体" w:eastAsia="宋体" w:hAnsi="宋体" w:cs="宋体"/>
          <w:bCs/>
          <w:sz w:val="24"/>
          <w:szCs w:val="24"/>
        </w:rPr>
        <w:t>668.31</w:t>
      </w:r>
      <w:r w:rsidR="00617AF7" w:rsidRPr="00034399">
        <w:rPr>
          <w:rFonts w:ascii="宋体" w:eastAsia="宋体" w:hAnsi="宋体" w:cs="宋体" w:hint="eastAsia"/>
          <w:bCs/>
          <w:sz w:val="24"/>
          <w:szCs w:val="24"/>
        </w:rPr>
        <w:t>千元；2025年1-</w:t>
      </w:r>
      <w:r w:rsidR="00534A7E">
        <w:rPr>
          <w:rFonts w:ascii="宋体" w:eastAsia="宋体" w:hAnsi="宋体" w:cs="宋体" w:hint="eastAsia"/>
          <w:bCs/>
          <w:sz w:val="24"/>
          <w:szCs w:val="24"/>
        </w:rPr>
        <w:t>6</w:t>
      </w:r>
      <w:r w:rsidR="00617AF7" w:rsidRPr="00034399">
        <w:rPr>
          <w:rFonts w:ascii="宋体" w:eastAsia="宋体" w:hAnsi="宋体" w:cs="宋体" w:hint="eastAsia"/>
          <w:bCs/>
          <w:sz w:val="24"/>
          <w:szCs w:val="24"/>
        </w:rPr>
        <w:t>月营业收入人民币</w:t>
      </w:r>
      <w:r w:rsidR="00D14BFD" w:rsidRPr="00D14BFD">
        <w:rPr>
          <w:rFonts w:ascii="宋体" w:eastAsia="宋体" w:hAnsi="宋体" w:cs="宋体"/>
          <w:bCs/>
          <w:sz w:val="24"/>
          <w:szCs w:val="24"/>
        </w:rPr>
        <w:t>1</w:t>
      </w:r>
      <w:r w:rsidR="00D14BFD">
        <w:rPr>
          <w:rFonts w:ascii="宋体" w:eastAsia="宋体" w:hAnsi="宋体" w:cs="宋体" w:hint="eastAsia"/>
          <w:bCs/>
          <w:sz w:val="24"/>
          <w:szCs w:val="24"/>
        </w:rPr>
        <w:t>,</w:t>
      </w:r>
      <w:r w:rsidR="00D14BFD" w:rsidRPr="00D14BFD">
        <w:rPr>
          <w:rFonts w:ascii="宋体" w:eastAsia="宋体" w:hAnsi="宋体" w:cs="宋体"/>
          <w:bCs/>
          <w:sz w:val="24"/>
          <w:szCs w:val="24"/>
        </w:rPr>
        <w:t>582</w:t>
      </w:r>
      <w:r w:rsidR="00D14BFD">
        <w:rPr>
          <w:rFonts w:ascii="宋体" w:eastAsia="宋体" w:hAnsi="宋体" w:cs="宋体" w:hint="eastAsia"/>
          <w:bCs/>
          <w:sz w:val="24"/>
          <w:szCs w:val="24"/>
        </w:rPr>
        <w:t>,</w:t>
      </w:r>
      <w:r w:rsidR="00D14BFD" w:rsidRPr="00D14BFD">
        <w:rPr>
          <w:rFonts w:ascii="宋体" w:eastAsia="宋体" w:hAnsi="宋体" w:cs="宋体"/>
          <w:bCs/>
          <w:sz w:val="24"/>
          <w:szCs w:val="24"/>
        </w:rPr>
        <w:t>349.80</w:t>
      </w:r>
      <w:r w:rsidR="00617AF7" w:rsidRPr="00034399">
        <w:rPr>
          <w:rFonts w:ascii="宋体" w:eastAsia="宋体" w:hAnsi="宋体" w:cs="宋体" w:hint="eastAsia"/>
          <w:bCs/>
          <w:sz w:val="24"/>
          <w:szCs w:val="24"/>
        </w:rPr>
        <w:t>千元，净利润人民币</w:t>
      </w:r>
      <w:r w:rsidR="00381FF7" w:rsidRPr="00381FF7">
        <w:rPr>
          <w:rFonts w:ascii="宋体" w:eastAsia="宋体" w:hAnsi="宋体" w:cs="宋体"/>
          <w:bCs/>
          <w:sz w:val="24"/>
          <w:szCs w:val="24"/>
        </w:rPr>
        <w:t>58</w:t>
      </w:r>
      <w:r w:rsidR="00381FF7">
        <w:rPr>
          <w:rFonts w:ascii="宋体" w:eastAsia="宋体" w:hAnsi="宋体" w:cs="宋体" w:hint="eastAsia"/>
          <w:bCs/>
          <w:sz w:val="24"/>
          <w:szCs w:val="24"/>
        </w:rPr>
        <w:t>,</w:t>
      </w:r>
      <w:r w:rsidR="00381FF7" w:rsidRPr="00381FF7">
        <w:rPr>
          <w:rFonts w:ascii="宋体" w:eastAsia="宋体" w:hAnsi="宋体" w:cs="宋体"/>
          <w:bCs/>
          <w:sz w:val="24"/>
          <w:szCs w:val="24"/>
        </w:rPr>
        <w:t>102.52</w:t>
      </w:r>
      <w:r w:rsidR="00617AF7" w:rsidRPr="00034399">
        <w:rPr>
          <w:rFonts w:ascii="宋体" w:eastAsia="宋体" w:hAnsi="宋体" w:cs="宋体" w:hint="eastAsia"/>
          <w:bCs/>
          <w:sz w:val="24"/>
          <w:szCs w:val="24"/>
        </w:rPr>
        <w:t>千元。</w:t>
      </w:r>
    </w:p>
    <w:p w14:paraId="67F9F1DD" w14:textId="0373B1C8" w:rsidR="0074194B" w:rsidRPr="003C29B9" w:rsidRDefault="003C29B9">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（五）</w:t>
      </w:r>
      <w:r w:rsidR="003D2932" w:rsidRPr="003D2932">
        <w:rPr>
          <w:rFonts w:ascii="宋体" w:eastAsia="宋体" w:hAnsi="宋体" w:hint="eastAsia"/>
          <w:bCs/>
          <w:sz w:val="24"/>
          <w:szCs w:val="24"/>
        </w:rPr>
        <w:t>宜兴市交通建设集团有限公司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3D2932" w:rsidRPr="00DD4DBA" w14:paraId="27F93857" w14:textId="77777777" w:rsidTr="001205D3">
        <w:tc>
          <w:tcPr>
            <w:tcW w:w="4111" w:type="dxa"/>
          </w:tcPr>
          <w:p w14:paraId="7036107F"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住所：</w:t>
            </w:r>
          </w:p>
        </w:tc>
        <w:tc>
          <w:tcPr>
            <w:tcW w:w="4782" w:type="dxa"/>
          </w:tcPr>
          <w:p w14:paraId="6523C2E8" w14:textId="3EC09FCD" w:rsidR="003D2932" w:rsidRPr="00DD4DBA" w:rsidRDefault="008F2F18" w:rsidP="001205D3">
            <w:pPr>
              <w:adjustRightInd w:val="0"/>
              <w:spacing w:line="360" w:lineRule="auto"/>
              <w:jc w:val="left"/>
              <w:rPr>
                <w:rFonts w:asciiTheme="minorEastAsia" w:hAnsiTheme="minorEastAsia" w:cs="宋体" w:hint="eastAsia"/>
                <w:sz w:val="24"/>
                <w:szCs w:val="24"/>
              </w:rPr>
            </w:pPr>
            <w:bookmarkStart w:id="2" w:name="OLE_LINK19"/>
            <w:r w:rsidRPr="00DD4DBA">
              <w:rPr>
                <w:rFonts w:asciiTheme="minorEastAsia" w:hAnsiTheme="minorEastAsia" w:cs="Times New Roman"/>
                <w:color w:val="000000"/>
                <w:kern w:val="0"/>
                <w:sz w:val="24"/>
                <w:szCs w:val="24"/>
              </w:rPr>
              <w:t>宜兴经济技术开发区边庄村</w:t>
            </w:r>
            <w:bookmarkEnd w:id="2"/>
          </w:p>
        </w:tc>
      </w:tr>
      <w:tr w:rsidR="003D2932" w:rsidRPr="00DD4DBA" w14:paraId="189EA366" w14:textId="77777777" w:rsidTr="001205D3">
        <w:tc>
          <w:tcPr>
            <w:tcW w:w="4111" w:type="dxa"/>
          </w:tcPr>
          <w:p w14:paraId="1EF33753"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企业类型：</w:t>
            </w:r>
          </w:p>
        </w:tc>
        <w:tc>
          <w:tcPr>
            <w:tcW w:w="4782" w:type="dxa"/>
          </w:tcPr>
          <w:p w14:paraId="739E3D32" w14:textId="3C32812F" w:rsidR="003D2932" w:rsidRPr="00DD4DBA" w:rsidRDefault="006071D1"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Times New Roman" w:hint="eastAsia"/>
                <w:color w:val="000000"/>
                <w:kern w:val="0"/>
                <w:sz w:val="24"/>
                <w:szCs w:val="24"/>
              </w:rPr>
              <w:t>有限责任公司</w:t>
            </w:r>
          </w:p>
        </w:tc>
      </w:tr>
      <w:tr w:rsidR="003D2932" w:rsidRPr="00DD4DBA" w14:paraId="4C422978" w14:textId="77777777" w:rsidTr="001205D3">
        <w:tc>
          <w:tcPr>
            <w:tcW w:w="4111" w:type="dxa"/>
          </w:tcPr>
          <w:p w14:paraId="18EF39D4"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成立时间：</w:t>
            </w:r>
          </w:p>
        </w:tc>
        <w:tc>
          <w:tcPr>
            <w:tcW w:w="4782" w:type="dxa"/>
          </w:tcPr>
          <w:p w14:paraId="2C8A2F37" w14:textId="3161F93A"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19</w:t>
            </w:r>
            <w:r w:rsidR="004A2B04" w:rsidRPr="00DD4DBA">
              <w:rPr>
                <w:rFonts w:asciiTheme="minorEastAsia" w:hAnsiTheme="minorEastAsia" w:cs="宋体" w:hint="eastAsia"/>
                <w:sz w:val="24"/>
                <w:szCs w:val="24"/>
              </w:rPr>
              <w:t>93</w:t>
            </w:r>
            <w:r w:rsidRPr="00DD4DBA">
              <w:rPr>
                <w:rFonts w:asciiTheme="minorEastAsia" w:hAnsiTheme="minorEastAsia" w:cs="宋体" w:hint="eastAsia"/>
                <w:sz w:val="24"/>
                <w:szCs w:val="24"/>
              </w:rPr>
              <w:t>年</w:t>
            </w:r>
            <w:r w:rsidR="004A2B04" w:rsidRPr="00DD4DBA">
              <w:rPr>
                <w:rFonts w:asciiTheme="minorEastAsia" w:hAnsiTheme="minorEastAsia" w:cs="宋体" w:hint="eastAsia"/>
                <w:sz w:val="24"/>
                <w:szCs w:val="24"/>
              </w:rPr>
              <w:t>4</w:t>
            </w:r>
            <w:r w:rsidRPr="00DD4DBA">
              <w:rPr>
                <w:rFonts w:asciiTheme="minorEastAsia" w:hAnsiTheme="minorEastAsia" w:cs="宋体" w:hint="eastAsia"/>
                <w:sz w:val="24"/>
                <w:szCs w:val="24"/>
              </w:rPr>
              <w:t>月</w:t>
            </w:r>
          </w:p>
        </w:tc>
      </w:tr>
      <w:tr w:rsidR="003D2932" w:rsidRPr="00DD4DBA" w14:paraId="6CA47E0D" w14:textId="77777777" w:rsidTr="001205D3">
        <w:tc>
          <w:tcPr>
            <w:tcW w:w="4111" w:type="dxa"/>
          </w:tcPr>
          <w:p w14:paraId="213DCE4A"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法定代表人：</w:t>
            </w:r>
          </w:p>
        </w:tc>
        <w:tc>
          <w:tcPr>
            <w:tcW w:w="4782" w:type="dxa"/>
          </w:tcPr>
          <w:p w14:paraId="5B1FC3B9" w14:textId="73A80A41" w:rsidR="003D2932" w:rsidRPr="00DD4DBA" w:rsidRDefault="009A3E79" w:rsidP="001205D3">
            <w:pPr>
              <w:adjustRightInd w:val="0"/>
              <w:spacing w:line="360" w:lineRule="auto"/>
              <w:jc w:val="left"/>
              <w:rPr>
                <w:rFonts w:asciiTheme="minorEastAsia" w:hAnsiTheme="minorEastAsia" w:cs="宋体" w:hint="eastAsia"/>
                <w:sz w:val="24"/>
                <w:szCs w:val="24"/>
              </w:rPr>
            </w:pPr>
            <w:bookmarkStart w:id="3" w:name="OLE_LINK20"/>
            <w:bookmarkStart w:id="4" w:name="OLE_LINK21"/>
            <w:r w:rsidRPr="00DD4DBA">
              <w:rPr>
                <w:rFonts w:asciiTheme="minorEastAsia" w:hAnsiTheme="minorEastAsia" w:cs="Times New Roman"/>
                <w:color w:val="000000"/>
                <w:kern w:val="0"/>
                <w:sz w:val="24"/>
                <w:szCs w:val="24"/>
              </w:rPr>
              <w:t>芮宣</w:t>
            </w:r>
            <w:bookmarkEnd w:id="3"/>
            <w:bookmarkEnd w:id="4"/>
          </w:p>
        </w:tc>
      </w:tr>
      <w:tr w:rsidR="003D2932" w:rsidRPr="00DD4DBA" w14:paraId="50BB33EB" w14:textId="77777777" w:rsidTr="001205D3">
        <w:tc>
          <w:tcPr>
            <w:tcW w:w="4111" w:type="dxa"/>
          </w:tcPr>
          <w:p w14:paraId="7D849D7F"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注册资本：</w:t>
            </w:r>
          </w:p>
        </w:tc>
        <w:tc>
          <w:tcPr>
            <w:tcW w:w="4782" w:type="dxa"/>
          </w:tcPr>
          <w:p w14:paraId="639B1D2D" w14:textId="7AE7FE6C"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53023F" w:rsidRPr="00DD4DBA">
              <w:rPr>
                <w:rFonts w:asciiTheme="minorEastAsia" w:hAnsiTheme="minorEastAsia" w:cs="Times New Roman"/>
                <w:color w:val="000000"/>
                <w:kern w:val="0"/>
                <w:sz w:val="24"/>
                <w:szCs w:val="24"/>
              </w:rPr>
              <w:t>1,500,000</w:t>
            </w:r>
            <w:r w:rsidRPr="00DD4DBA">
              <w:rPr>
                <w:rFonts w:asciiTheme="minorEastAsia" w:hAnsiTheme="minorEastAsia" w:cs="宋体" w:hint="eastAsia"/>
                <w:sz w:val="24"/>
                <w:szCs w:val="24"/>
              </w:rPr>
              <w:t>千元</w:t>
            </w:r>
          </w:p>
        </w:tc>
      </w:tr>
      <w:tr w:rsidR="003D2932" w:rsidRPr="00DD4DBA" w14:paraId="2EEFA5F8" w14:textId="77777777" w:rsidTr="001205D3">
        <w:tc>
          <w:tcPr>
            <w:tcW w:w="4111" w:type="dxa"/>
          </w:tcPr>
          <w:p w14:paraId="38C39FC7"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股东（持股比例）：</w:t>
            </w:r>
          </w:p>
        </w:tc>
        <w:tc>
          <w:tcPr>
            <w:tcW w:w="4782" w:type="dxa"/>
          </w:tcPr>
          <w:p w14:paraId="41888F56" w14:textId="32DCE7BE" w:rsidR="003D2932" w:rsidRPr="00DD4DBA" w:rsidRDefault="00E617D8"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宜兴市交通能源集团有限公司（100%）</w:t>
            </w:r>
          </w:p>
        </w:tc>
      </w:tr>
      <w:tr w:rsidR="003D2932" w:rsidRPr="00DD4DBA" w14:paraId="627CC8A3" w14:textId="77777777" w:rsidTr="001205D3">
        <w:tc>
          <w:tcPr>
            <w:tcW w:w="4111" w:type="dxa"/>
          </w:tcPr>
          <w:p w14:paraId="3ABED8C3"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lastRenderedPageBreak/>
              <w:t>主营业务：</w:t>
            </w:r>
          </w:p>
        </w:tc>
        <w:tc>
          <w:tcPr>
            <w:tcW w:w="4782" w:type="dxa"/>
          </w:tcPr>
          <w:p w14:paraId="40329246" w14:textId="77777777" w:rsidR="002212CE" w:rsidRPr="00DD4DBA" w:rsidRDefault="002212CE" w:rsidP="002212CE">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许可项目:建设工程施工;建筑劳务分包(依法须经批准的项目，经相关部门批准后方可开展经营活动，具体经营项目以审批结果为准)</w:t>
            </w:r>
          </w:p>
          <w:p w14:paraId="468E771F" w14:textId="6F22502F" w:rsidR="003D2932" w:rsidRPr="00DD4DBA" w:rsidRDefault="002212CE" w:rsidP="002212CE">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一般项目:港口货物装卸搬运活动;园林绿化工程施工;城市绿化管理(除依法须经批准的项目外，凭营业执照依法自主开展经营活动</w:t>
            </w:r>
          </w:p>
        </w:tc>
      </w:tr>
      <w:tr w:rsidR="003D2932" w:rsidRPr="00DD4DBA" w14:paraId="7D2BE982" w14:textId="77777777" w:rsidTr="001205D3">
        <w:tc>
          <w:tcPr>
            <w:tcW w:w="4111" w:type="dxa"/>
          </w:tcPr>
          <w:p w14:paraId="6829F007"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最近一个企业会计期末的总资产（2024年度）：</w:t>
            </w:r>
          </w:p>
        </w:tc>
        <w:tc>
          <w:tcPr>
            <w:tcW w:w="4782" w:type="dxa"/>
          </w:tcPr>
          <w:p w14:paraId="2BEA1C14" w14:textId="68241A29"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3159EA" w:rsidRPr="003159EA">
              <w:rPr>
                <w:rFonts w:asciiTheme="minorEastAsia" w:hAnsiTheme="minorEastAsia" w:cs="宋体"/>
                <w:sz w:val="24"/>
                <w:szCs w:val="24"/>
              </w:rPr>
              <w:t>5,453,842.25</w:t>
            </w:r>
            <w:r w:rsidRPr="00DD4DBA">
              <w:rPr>
                <w:rFonts w:asciiTheme="minorEastAsia" w:hAnsiTheme="minorEastAsia" w:cs="宋体" w:hint="eastAsia"/>
                <w:sz w:val="24"/>
                <w:szCs w:val="24"/>
              </w:rPr>
              <w:t>千元</w:t>
            </w:r>
          </w:p>
          <w:p w14:paraId="4F43F572"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3D2932" w:rsidRPr="00DD4DBA" w14:paraId="6AF1E38D" w14:textId="77777777" w:rsidTr="001205D3">
        <w:tc>
          <w:tcPr>
            <w:tcW w:w="4111" w:type="dxa"/>
          </w:tcPr>
          <w:p w14:paraId="18AA0AED"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最近一个企业会计期末的净资产（2024年度）：</w:t>
            </w:r>
          </w:p>
        </w:tc>
        <w:tc>
          <w:tcPr>
            <w:tcW w:w="4782" w:type="dxa"/>
          </w:tcPr>
          <w:p w14:paraId="4E71F2C0" w14:textId="7A209A43"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1C4F17" w:rsidRPr="001C4F17">
              <w:rPr>
                <w:rFonts w:asciiTheme="minorEastAsia" w:hAnsiTheme="minorEastAsia" w:cs="宋体"/>
                <w:sz w:val="24"/>
                <w:szCs w:val="24"/>
              </w:rPr>
              <w:t>1,137,682.99</w:t>
            </w:r>
            <w:r w:rsidRPr="00DD4DBA">
              <w:rPr>
                <w:rFonts w:asciiTheme="minorEastAsia" w:hAnsiTheme="minorEastAsia" w:cs="宋体" w:hint="eastAsia"/>
                <w:sz w:val="24"/>
                <w:szCs w:val="24"/>
              </w:rPr>
              <w:t>千元</w:t>
            </w:r>
          </w:p>
          <w:p w14:paraId="047A82A0"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3D2932" w:rsidRPr="00DD4DBA" w14:paraId="0E53EBA7" w14:textId="77777777" w:rsidTr="001205D3">
        <w:tc>
          <w:tcPr>
            <w:tcW w:w="4111" w:type="dxa"/>
          </w:tcPr>
          <w:p w14:paraId="5CB39799"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最近一个企业会计期末的营业收入（2024年度）：</w:t>
            </w:r>
          </w:p>
        </w:tc>
        <w:tc>
          <w:tcPr>
            <w:tcW w:w="4782" w:type="dxa"/>
          </w:tcPr>
          <w:p w14:paraId="70CBC0B0" w14:textId="6FEA0BF1"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B759BC" w:rsidRPr="00B759BC">
              <w:rPr>
                <w:rFonts w:asciiTheme="minorEastAsia" w:hAnsiTheme="minorEastAsia" w:cs="宋体"/>
                <w:sz w:val="24"/>
                <w:szCs w:val="24"/>
              </w:rPr>
              <w:t>1,338,602.79</w:t>
            </w:r>
            <w:r w:rsidRPr="00DD4DBA">
              <w:rPr>
                <w:rFonts w:asciiTheme="minorEastAsia" w:hAnsiTheme="minorEastAsia" w:cs="宋体" w:hint="eastAsia"/>
                <w:sz w:val="24"/>
                <w:szCs w:val="24"/>
              </w:rPr>
              <w:t>千元</w:t>
            </w:r>
          </w:p>
          <w:p w14:paraId="53AC26A8"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3D2932" w:rsidRPr="00DD4DBA" w14:paraId="794D3F15" w14:textId="77777777" w:rsidTr="001205D3">
        <w:tc>
          <w:tcPr>
            <w:tcW w:w="4111" w:type="dxa"/>
          </w:tcPr>
          <w:p w14:paraId="4484195E"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最近一个企业会计期末的净利润</w:t>
            </w:r>
          </w:p>
          <w:p w14:paraId="1ACE11BA"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（2024年度）：</w:t>
            </w:r>
          </w:p>
        </w:tc>
        <w:tc>
          <w:tcPr>
            <w:tcW w:w="4782" w:type="dxa"/>
          </w:tcPr>
          <w:p w14:paraId="6E8AD998" w14:textId="36CE43F8"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8F2F18" w:rsidRPr="00B35615">
              <w:rPr>
                <w:rFonts w:asciiTheme="minorEastAsia" w:hAnsiTheme="minorEastAsia" w:cs="宋体"/>
                <w:sz w:val="24"/>
                <w:szCs w:val="24"/>
              </w:rPr>
              <w:t>33,607.48</w:t>
            </w:r>
            <w:r w:rsidRPr="00DD4DBA">
              <w:rPr>
                <w:rFonts w:asciiTheme="minorEastAsia" w:hAnsiTheme="minorEastAsia" w:cs="宋体" w:hint="eastAsia"/>
                <w:sz w:val="24"/>
                <w:szCs w:val="24"/>
              </w:rPr>
              <w:t>千元</w:t>
            </w:r>
          </w:p>
          <w:p w14:paraId="5FCA91EE" w14:textId="77777777" w:rsidR="003D2932" w:rsidRPr="00DD4DBA" w:rsidRDefault="003D2932"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bl>
    <w:p w14:paraId="39AAA0AA" w14:textId="6BDF5985" w:rsidR="0066155C" w:rsidRDefault="008C4843">
      <w:pPr>
        <w:autoSpaceDE w:val="0"/>
        <w:autoSpaceDN w:val="0"/>
        <w:adjustRightInd w:val="0"/>
        <w:snapToGrid w:val="0"/>
        <w:spacing w:line="560" w:lineRule="exact"/>
        <w:ind w:firstLineChars="200" w:firstLine="480"/>
        <w:rPr>
          <w:rFonts w:ascii="宋体" w:eastAsia="宋体" w:hAnsi="宋体" w:hint="eastAsia"/>
          <w:bCs/>
          <w:sz w:val="24"/>
          <w:szCs w:val="24"/>
        </w:rPr>
      </w:pPr>
      <w:r w:rsidRPr="003D2932">
        <w:rPr>
          <w:rFonts w:ascii="宋体" w:eastAsia="宋体" w:hAnsi="宋体" w:hint="eastAsia"/>
          <w:bCs/>
          <w:sz w:val="24"/>
          <w:szCs w:val="24"/>
        </w:rPr>
        <w:t>宜兴市交通建设集团有限公司</w:t>
      </w:r>
      <w:r w:rsidR="005E393F" w:rsidRPr="008C4843">
        <w:rPr>
          <w:rFonts w:ascii="宋体" w:eastAsia="宋体" w:hAnsi="宋体" w:hint="eastAsia"/>
          <w:bCs/>
          <w:sz w:val="24"/>
          <w:szCs w:val="24"/>
        </w:rPr>
        <w:t>2025年</w:t>
      </w:r>
      <w:r w:rsidR="005E393F">
        <w:rPr>
          <w:rFonts w:ascii="宋体" w:eastAsia="宋体" w:hAnsi="宋体" w:hint="eastAsia"/>
          <w:bCs/>
          <w:sz w:val="24"/>
          <w:szCs w:val="24"/>
        </w:rPr>
        <w:t>6</w:t>
      </w:r>
      <w:r w:rsidRPr="008C4843">
        <w:rPr>
          <w:rFonts w:ascii="宋体" w:eastAsia="宋体" w:hAnsi="宋体" w:hint="eastAsia"/>
          <w:bCs/>
          <w:sz w:val="24"/>
          <w:szCs w:val="24"/>
        </w:rPr>
        <w:t>月</w:t>
      </w:r>
      <w:r w:rsidR="005E393F">
        <w:rPr>
          <w:rFonts w:ascii="宋体" w:eastAsia="宋体" w:hAnsi="宋体" w:hint="eastAsia"/>
          <w:bCs/>
          <w:sz w:val="24"/>
          <w:szCs w:val="24"/>
        </w:rPr>
        <w:t>30</w:t>
      </w:r>
      <w:r w:rsidRPr="008C4843">
        <w:rPr>
          <w:rFonts w:ascii="宋体" w:eastAsia="宋体" w:hAnsi="宋体" w:hint="eastAsia"/>
          <w:bCs/>
          <w:sz w:val="24"/>
          <w:szCs w:val="24"/>
        </w:rPr>
        <w:t>日资产总额人民币</w:t>
      </w:r>
      <w:r w:rsidR="005E393F" w:rsidRPr="005E393F">
        <w:rPr>
          <w:rFonts w:ascii="宋体" w:eastAsia="宋体" w:hAnsi="宋体"/>
          <w:bCs/>
          <w:sz w:val="24"/>
          <w:szCs w:val="24"/>
        </w:rPr>
        <w:t>6,134,946.60</w:t>
      </w:r>
      <w:r w:rsidRPr="008C4843">
        <w:rPr>
          <w:rFonts w:ascii="宋体" w:eastAsia="宋体" w:hAnsi="宋体" w:hint="eastAsia"/>
          <w:bCs/>
          <w:sz w:val="24"/>
          <w:szCs w:val="24"/>
        </w:rPr>
        <w:t>千元，净资产人民币</w:t>
      </w:r>
      <w:r w:rsidR="002F2317" w:rsidRPr="002F2317">
        <w:rPr>
          <w:rFonts w:ascii="宋体" w:eastAsia="宋体" w:hAnsi="宋体"/>
          <w:bCs/>
          <w:sz w:val="24"/>
          <w:szCs w:val="24"/>
        </w:rPr>
        <w:t>1,254,643.98</w:t>
      </w:r>
      <w:r w:rsidRPr="008C4843">
        <w:rPr>
          <w:rFonts w:ascii="宋体" w:eastAsia="宋体" w:hAnsi="宋体" w:hint="eastAsia"/>
          <w:bCs/>
          <w:sz w:val="24"/>
          <w:szCs w:val="24"/>
        </w:rPr>
        <w:t>千元；2025年1-</w:t>
      </w:r>
      <w:r w:rsidR="002F2317">
        <w:rPr>
          <w:rFonts w:ascii="宋体" w:eastAsia="宋体" w:hAnsi="宋体" w:hint="eastAsia"/>
          <w:bCs/>
          <w:sz w:val="24"/>
          <w:szCs w:val="24"/>
        </w:rPr>
        <w:t>6</w:t>
      </w:r>
      <w:r w:rsidRPr="008C4843">
        <w:rPr>
          <w:rFonts w:ascii="宋体" w:eastAsia="宋体" w:hAnsi="宋体" w:hint="eastAsia"/>
          <w:bCs/>
          <w:sz w:val="24"/>
          <w:szCs w:val="24"/>
        </w:rPr>
        <w:t>月营业收入人民币</w:t>
      </w:r>
      <w:r w:rsidR="00E92A98" w:rsidRPr="00E92A98">
        <w:rPr>
          <w:rFonts w:ascii="宋体" w:eastAsia="宋体" w:hAnsi="宋体"/>
          <w:bCs/>
          <w:sz w:val="24"/>
          <w:szCs w:val="24"/>
        </w:rPr>
        <w:t>999,135.18</w:t>
      </w:r>
      <w:r w:rsidRPr="008C4843">
        <w:rPr>
          <w:rFonts w:ascii="宋体" w:eastAsia="宋体" w:hAnsi="宋体" w:hint="eastAsia"/>
          <w:bCs/>
          <w:sz w:val="24"/>
          <w:szCs w:val="24"/>
        </w:rPr>
        <w:t>千元，净利润人民币</w:t>
      </w:r>
      <w:r w:rsidR="00392F56" w:rsidRPr="00392F56">
        <w:rPr>
          <w:rFonts w:ascii="宋体" w:eastAsia="宋体" w:hAnsi="宋体"/>
          <w:bCs/>
          <w:sz w:val="24"/>
          <w:szCs w:val="24"/>
        </w:rPr>
        <w:t>25,127.41</w:t>
      </w:r>
      <w:r w:rsidRPr="008C4843">
        <w:rPr>
          <w:rFonts w:ascii="宋体" w:eastAsia="宋体" w:hAnsi="宋体" w:hint="eastAsia"/>
          <w:bCs/>
          <w:sz w:val="24"/>
          <w:szCs w:val="24"/>
        </w:rPr>
        <w:t>千元。</w:t>
      </w:r>
    </w:p>
    <w:p w14:paraId="7681A6C1" w14:textId="5002257C" w:rsidR="008C4843" w:rsidRPr="00FF07E7" w:rsidRDefault="000C7C86">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（六）</w:t>
      </w:r>
      <w:r w:rsidR="003A6A07" w:rsidRPr="003A6A07">
        <w:rPr>
          <w:rFonts w:ascii="宋体" w:eastAsia="宋体" w:hAnsi="宋体" w:hint="eastAsia"/>
          <w:bCs/>
          <w:sz w:val="24"/>
          <w:szCs w:val="24"/>
        </w:rPr>
        <w:t>江苏常鑫路桥集团有限公司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3A6A07" w:rsidRPr="00DD4DBA" w14:paraId="31CDA61E" w14:textId="77777777" w:rsidTr="001205D3">
        <w:tc>
          <w:tcPr>
            <w:tcW w:w="4111" w:type="dxa"/>
          </w:tcPr>
          <w:p w14:paraId="4106870C"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住所：</w:t>
            </w:r>
          </w:p>
        </w:tc>
        <w:tc>
          <w:tcPr>
            <w:tcW w:w="4782" w:type="dxa"/>
          </w:tcPr>
          <w:p w14:paraId="32779CF8" w14:textId="4D25742D" w:rsidR="003A6A07" w:rsidRPr="00DD4DBA" w:rsidRDefault="008F2F18" w:rsidP="001205D3">
            <w:pPr>
              <w:adjustRightInd w:val="0"/>
              <w:spacing w:line="360" w:lineRule="auto"/>
              <w:jc w:val="left"/>
              <w:rPr>
                <w:rFonts w:asciiTheme="minorEastAsia" w:hAnsiTheme="minorEastAsia" w:cs="宋体" w:hint="eastAsia"/>
                <w:sz w:val="24"/>
                <w:szCs w:val="24"/>
              </w:rPr>
            </w:pPr>
            <w:bookmarkStart w:id="5" w:name="OLE_LINK23"/>
            <w:bookmarkStart w:id="6" w:name="OLE_LINK22"/>
            <w:r w:rsidRPr="00DD4DBA">
              <w:rPr>
                <w:rFonts w:asciiTheme="minorEastAsia" w:hAnsiTheme="minorEastAsia" w:cs="Times New Roman"/>
                <w:color w:val="000000"/>
                <w:kern w:val="0"/>
                <w:sz w:val="24"/>
                <w:szCs w:val="24"/>
              </w:rPr>
              <w:t>常州市新北区通江大道583号</w:t>
            </w:r>
            <w:bookmarkEnd w:id="5"/>
            <w:bookmarkEnd w:id="6"/>
          </w:p>
        </w:tc>
      </w:tr>
      <w:tr w:rsidR="003A6A07" w:rsidRPr="00DD4DBA" w14:paraId="069458B6" w14:textId="77777777" w:rsidTr="001205D3">
        <w:tc>
          <w:tcPr>
            <w:tcW w:w="4111" w:type="dxa"/>
          </w:tcPr>
          <w:p w14:paraId="396AA670"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企业类型：</w:t>
            </w:r>
          </w:p>
        </w:tc>
        <w:tc>
          <w:tcPr>
            <w:tcW w:w="4782" w:type="dxa"/>
          </w:tcPr>
          <w:p w14:paraId="4B7FF2D9"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Times New Roman" w:hint="eastAsia"/>
                <w:color w:val="000000"/>
                <w:kern w:val="0"/>
                <w:sz w:val="24"/>
                <w:szCs w:val="24"/>
              </w:rPr>
              <w:t>有限责任公司</w:t>
            </w:r>
          </w:p>
        </w:tc>
      </w:tr>
      <w:tr w:rsidR="003A6A07" w:rsidRPr="00DD4DBA" w14:paraId="0768125B" w14:textId="77777777" w:rsidTr="001205D3">
        <w:tc>
          <w:tcPr>
            <w:tcW w:w="4111" w:type="dxa"/>
          </w:tcPr>
          <w:p w14:paraId="041BE47C"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成立时间：</w:t>
            </w:r>
          </w:p>
        </w:tc>
        <w:tc>
          <w:tcPr>
            <w:tcW w:w="4782" w:type="dxa"/>
          </w:tcPr>
          <w:p w14:paraId="3D191C86" w14:textId="3B41785D"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1989年2月</w:t>
            </w:r>
          </w:p>
        </w:tc>
      </w:tr>
      <w:tr w:rsidR="00C9396B" w:rsidRPr="00DD4DBA" w14:paraId="000E821A" w14:textId="77777777" w:rsidTr="001205D3">
        <w:tc>
          <w:tcPr>
            <w:tcW w:w="4111" w:type="dxa"/>
          </w:tcPr>
          <w:p w14:paraId="3E94E016" w14:textId="77777777" w:rsidR="00C9396B" w:rsidRPr="00DD4DBA" w:rsidRDefault="00C9396B" w:rsidP="00C9396B">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法定代表人：</w:t>
            </w:r>
          </w:p>
        </w:tc>
        <w:tc>
          <w:tcPr>
            <w:tcW w:w="4782" w:type="dxa"/>
          </w:tcPr>
          <w:p w14:paraId="70657A37" w14:textId="5F922AE8" w:rsidR="00C9396B" w:rsidRPr="00DD4DBA" w:rsidRDefault="00C9396B" w:rsidP="00C9396B">
            <w:pPr>
              <w:adjustRightInd w:val="0"/>
              <w:spacing w:line="360" w:lineRule="auto"/>
              <w:jc w:val="left"/>
              <w:rPr>
                <w:rFonts w:asciiTheme="minorEastAsia" w:hAnsiTheme="minorEastAsia" w:cs="宋体" w:hint="eastAsia"/>
                <w:sz w:val="24"/>
                <w:szCs w:val="24"/>
              </w:rPr>
            </w:pPr>
            <w:bookmarkStart w:id="7" w:name="OLE_LINK24"/>
            <w:r w:rsidRPr="00DD4DBA">
              <w:rPr>
                <w:rFonts w:asciiTheme="minorEastAsia" w:hAnsiTheme="minorEastAsia" w:cs="Times New Roman"/>
                <w:color w:val="000000"/>
                <w:kern w:val="0"/>
                <w:sz w:val="24"/>
                <w:szCs w:val="24"/>
              </w:rPr>
              <w:t>王仁杰</w:t>
            </w:r>
            <w:bookmarkEnd w:id="7"/>
          </w:p>
        </w:tc>
      </w:tr>
      <w:tr w:rsidR="003A6A07" w:rsidRPr="00DD4DBA" w14:paraId="441355ED" w14:textId="77777777" w:rsidTr="001205D3">
        <w:tc>
          <w:tcPr>
            <w:tcW w:w="4111" w:type="dxa"/>
          </w:tcPr>
          <w:p w14:paraId="47A1C522"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注册资本：</w:t>
            </w:r>
          </w:p>
        </w:tc>
        <w:tc>
          <w:tcPr>
            <w:tcW w:w="4782" w:type="dxa"/>
          </w:tcPr>
          <w:p w14:paraId="24149135" w14:textId="52739409"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Pr="00DD4DBA">
              <w:rPr>
                <w:rFonts w:asciiTheme="minorEastAsia" w:hAnsiTheme="minorEastAsia" w:cs="Times New Roman"/>
                <w:color w:val="000000"/>
                <w:kern w:val="0"/>
                <w:sz w:val="24"/>
                <w:szCs w:val="24"/>
              </w:rPr>
              <w:t>1</w:t>
            </w:r>
            <w:r w:rsidR="004E37DC" w:rsidRPr="00DD4DBA">
              <w:rPr>
                <w:rFonts w:asciiTheme="minorEastAsia" w:hAnsiTheme="minorEastAsia" w:cs="Times New Roman" w:hint="eastAsia"/>
                <w:color w:val="000000"/>
                <w:kern w:val="0"/>
                <w:sz w:val="24"/>
                <w:szCs w:val="24"/>
              </w:rPr>
              <w:t>0</w:t>
            </w:r>
            <w:r w:rsidRPr="00DD4DBA">
              <w:rPr>
                <w:rFonts w:asciiTheme="minorEastAsia" w:hAnsiTheme="minorEastAsia" w:cs="Times New Roman"/>
                <w:color w:val="000000"/>
                <w:kern w:val="0"/>
                <w:sz w:val="24"/>
                <w:szCs w:val="24"/>
              </w:rPr>
              <w:t>0,000</w:t>
            </w:r>
            <w:r w:rsidRPr="00DD4DBA">
              <w:rPr>
                <w:rFonts w:asciiTheme="minorEastAsia" w:hAnsiTheme="minorEastAsia" w:cs="宋体" w:hint="eastAsia"/>
                <w:sz w:val="24"/>
                <w:szCs w:val="24"/>
              </w:rPr>
              <w:t>千元</w:t>
            </w:r>
          </w:p>
        </w:tc>
      </w:tr>
      <w:tr w:rsidR="003A6A07" w:rsidRPr="00DD4DBA" w14:paraId="1C3A779C" w14:textId="77777777" w:rsidTr="001205D3">
        <w:tc>
          <w:tcPr>
            <w:tcW w:w="4111" w:type="dxa"/>
          </w:tcPr>
          <w:p w14:paraId="34D43D5D"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股东（持股比例）：</w:t>
            </w:r>
          </w:p>
        </w:tc>
        <w:tc>
          <w:tcPr>
            <w:tcW w:w="4782" w:type="dxa"/>
          </w:tcPr>
          <w:p w14:paraId="4D6C0559" w14:textId="638E02F9"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王仁杰</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60.23%</w:t>
            </w:r>
            <w:r w:rsidR="0016435B">
              <w:rPr>
                <w:rFonts w:asciiTheme="minorEastAsia" w:hAnsiTheme="minorEastAsia" w:cs="Times New Roman" w:hint="eastAsia"/>
                <w:color w:val="000000"/>
                <w:kern w:val="0"/>
                <w:sz w:val="24"/>
                <w:szCs w:val="24"/>
              </w:rPr>
              <w:t>）</w:t>
            </w:r>
          </w:p>
          <w:p w14:paraId="7931EFCA" w14:textId="54E2876F"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李建梁</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7.55%</w:t>
            </w:r>
            <w:r w:rsidR="0016435B">
              <w:rPr>
                <w:rFonts w:asciiTheme="minorEastAsia" w:hAnsiTheme="minorEastAsia" w:cs="Times New Roman" w:hint="eastAsia"/>
                <w:color w:val="000000"/>
                <w:kern w:val="0"/>
                <w:sz w:val="24"/>
                <w:szCs w:val="24"/>
              </w:rPr>
              <w:t>）</w:t>
            </w:r>
          </w:p>
          <w:p w14:paraId="1CF42C79" w14:textId="42F5CC5A"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张克忠</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7.42%</w:t>
            </w:r>
            <w:r w:rsidR="0016435B">
              <w:rPr>
                <w:rFonts w:asciiTheme="minorEastAsia" w:hAnsiTheme="minorEastAsia" w:cs="Times New Roman" w:hint="eastAsia"/>
                <w:color w:val="000000"/>
                <w:kern w:val="0"/>
                <w:sz w:val="24"/>
                <w:szCs w:val="24"/>
              </w:rPr>
              <w:t>）</w:t>
            </w:r>
          </w:p>
          <w:p w14:paraId="660A613E" w14:textId="0CCB32BC"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lastRenderedPageBreak/>
              <w:t>颜安</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6.18%</w:t>
            </w:r>
            <w:r w:rsidR="0016435B">
              <w:rPr>
                <w:rFonts w:asciiTheme="minorEastAsia" w:hAnsiTheme="minorEastAsia" w:cs="Times New Roman" w:hint="eastAsia"/>
                <w:color w:val="000000"/>
                <w:kern w:val="0"/>
                <w:sz w:val="24"/>
                <w:szCs w:val="24"/>
              </w:rPr>
              <w:t>）</w:t>
            </w:r>
          </w:p>
          <w:p w14:paraId="71D3165B" w14:textId="5261B2FC"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居增强</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3.80%</w:t>
            </w:r>
            <w:r w:rsidR="0016435B">
              <w:rPr>
                <w:rFonts w:asciiTheme="minorEastAsia" w:hAnsiTheme="minorEastAsia" w:cs="Times New Roman" w:hint="eastAsia"/>
                <w:color w:val="000000"/>
                <w:kern w:val="0"/>
                <w:sz w:val="24"/>
                <w:szCs w:val="24"/>
              </w:rPr>
              <w:t>）</w:t>
            </w:r>
          </w:p>
          <w:p w14:paraId="3C6F3491" w14:textId="60135BFF"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戴江峰</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1.45%</w:t>
            </w:r>
            <w:r w:rsidR="0016435B">
              <w:rPr>
                <w:rFonts w:asciiTheme="minorEastAsia" w:hAnsiTheme="minorEastAsia" w:cs="Times New Roman" w:hint="eastAsia"/>
                <w:color w:val="000000"/>
                <w:kern w:val="0"/>
                <w:sz w:val="24"/>
                <w:szCs w:val="24"/>
              </w:rPr>
              <w:t>）</w:t>
            </w:r>
          </w:p>
          <w:p w14:paraId="69350B93" w14:textId="0F7C24C9"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史立新</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1.45%</w:t>
            </w:r>
            <w:r w:rsidR="0016435B">
              <w:rPr>
                <w:rFonts w:asciiTheme="minorEastAsia" w:hAnsiTheme="minorEastAsia" w:cs="Times New Roman" w:hint="eastAsia"/>
                <w:color w:val="000000"/>
                <w:kern w:val="0"/>
                <w:sz w:val="24"/>
                <w:szCs w:val="24"/>
              </w:rPr>
              <w:t>）</w:t>
            </w:r>
          </w:p>
          <w:p w14:paraId="1F5B8FB8" w14:textId="0987791F"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郭瑛</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1.43%</w:t>
            </w:r>
            <w:r w:rsidR="0016435B">
              <w:rPr>
                <w:rFonts w:asciiTheme="minorEastAsia" w:hAnsiTheme="minorEastAsia" w:cs="Times New Roman" w:hint="eastAsia"/>
                <w:color w:val="000000"/>
                <w:kern w:val="0"/>
                <w:sz w:val="24"/>
                <w:szCs w:val="24"/>
              </w:rPr>
              <w:t>）</w:t>
            </w:r>
          </w:p>
          <w:p w14:paraId="2D671002" w14:textId="6EF19CD6"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翁志新</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1.00%</w:t>
            </w:r>
            <w:r w:rsidR="0016435B">
              <w:rPr>
                <w:rFonts w:asciiTheme="minorEastAsia" w:hAnsiTheme="minorEastAsia" w:cs="Times New Roman" w:hint="eastAsia"/>
                <w:color w:val="000000"/>
                <w:kern w:val="0"/>
                <w:sz w:val="24"/>
                <w:szCs w:val="24"/>
              </w:rPr>
              <w:t>）</w:t>
            </w:r>
          </w:p>
          <w:p w14:paraId="131ECB59" w14:textId="5997FA79"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张光宁</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1.00%</w:t>
            </w:r>
            <w:r w:rsidR="0016435B">
              <w:rPr>
                <w:rFonts w:asciiTheme="minorEastAsia" w:hAnsiTheme="minorEastAsia" w:cs="Times New Roman" w:hint="eastAsia"/>
                <w:color w:val="000000"/>
                <w:kern w:val="0"/>
                <w:sz w:val="24"/>
                <w:szCs w:val="24"/>
              </w:rPr>
              <w:t>）</w:t>
            </w:r>
          </w:p>
          <w:p w14:paraId="3152B57A" w14:textId="15B26766"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许亮</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1.00%</w:t>
            </w:r>
            <w:r w:rsidR="0016435B">
              <w:rPr>
                <w:rFonts w:asciiTheme="minorEastAsia" w:hAnsiTheme="minorEastAsia" w:cs="Times New Roman" w:hint="eastAsia"/>
                <w:color w:val="000000"/>
                <w:kern w:val="0"/>
                <w:sz w:val="24"/>
                <w:szCs w:val="24"/>
              </w:rPr>
              <w:t>）</w:t>
            </w:r>
          </w:p>
          <w:p w14:paraId="692A76C4" w14:textId="2BE7FE0C"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钱河</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0.94%</w:t>
            </w:r>
            <w:r w:rsidR="0016435B">
              <w:rPr>
                <w:rFonts w:asciiTheme="minorEastAsia" w:hAnsiTheme="minorEastAsia" w:cs="Times New Roman" w:hint="eastAsia"/>
                <w:color w:val="000000"/>
                <w:kern w:val="0"/>
                <w:sz w:val="24"/>
                <w:szCs w:val="24"/>
              </w:rPr>
              <w:t>）</w:t>
            </w:r>
          </w:p>
          <w:p w14:paraId="0DB7493C" w14:textId="63DFE146"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徐敏</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0.89%</w:t>
            </w:r>
            <w:r w:rsidR="0016435B">
              <w:rPr>
                <w:rFonts w:asciiTheme="minorEastAsia" w:hAnsiTheme="minorEastAsia" w:cs="Times New Roman" w:hint="eastAsia"/>
                <w:color w:val="000000"/>
                <w:kern w:val="0"/>
                <w:sz w:val="24"/>
                <w:szCs w:val="24"/>
              </w:rPr>
              <w:t>）</w:t>
            </w:r>
          </w:p>
          <w:p w14:paraId="2192082B" w14:textId="7416322C"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张凯</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0.89%</w:t>
            </w:r>
            <w:r w:rsidR="0016435B">
              <w:rPr>
                <w:rFonts w:asciiTheme="minorEastAsia" w:hAnsiTheme="minorEastAsia" w:cs="Times New Roman" w:hint="eastAsia"/>
                <w:color w:val="000000"/>
                <w:kern w:val="0"/>
                <w:sz w:val="24"/>
                <w:szCs w:val="24"/>
              </w:rPr>
              <w:t>）</w:t>
            </w:r>
          </w:p>
          <w:p w14:paraId="01A968BB" w14:textId="6F301C75"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杨伟君</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0.76%</w:t>
            </w:r>
            <w:r w:rsidR="0016435B">
              <w:rPr>
                <w:rFonts w:asciiTheme="minorEastAsia" w:hAnsiTheme="minorEastAsia" w:cs="Times New Roman" w:hint="eastAsia"/>
                <w:color w:val="000000"/>
                <w:kern w:val="0"/>
                <w:sz w:val="24"/>
                <w:szCs w:val="24"/>
              </w:rPr>
              <w:t>）</w:t>
            </w:r>
          </w:p>
          <w:p w14:paraId="33AFD4B7" w14:textId="2FEB4061"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于小平</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0.68%</w:t>
            </w:r>
            <w:r w:rsidR="0016435B">
              <w:rPr>
                <w:rFonts w:asciiTheme="minorEastAsia" w:hAnsiTheme="minorEastAsia" w:cs="Times New Roman" w:hint="eastAsia"/>
                <w:color w:val="000000"/>
                <w:kern w:val="0"/>
                <w:sz w:val="24"/>
                <w:szCs w:val="24"/>
              </w:rPr>
              <w:t>）</w:t>
            </w:r>
          </w:p>
          <w:p w14:paraId="1569398A" w14:textId="33061716"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裴建林</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0.67%</w:t>
            </w:r>
            <w:r w:rsidR="0016435B">
              <w:rPr>
                <w:rFonts w:asciiTheme="minorEastAsia" w:hAnsiTheme="minorEastAsia" w:cs="Times New Roman" w:hint="eastAsia"/>
                <w:color w:val="000000"/>
                <w:kern w:val="0"/>
                <w:sz w:val="24"/>
                <w:szCs w:val="24"/>
              </w:rPr>
              <w:t>）</w:t>
            </w:r>
          </w:p>
          <w:p w14:paraId="26753E97" w14:textId="01A23505"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张军</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0.67%</w:t>
            </w:r>
            <w:r w:rsidR="0016435B">
              <w:rPr>
                <w:rFonts w:asciiTheme="minorEastAsia" w:hAnsiTheme="minorEastAsia" w:cs="Times New Roman" w:hint="eastAsia"/>
                <w:color w:val="000000"/>
                <w:kern w:val="0"/>
                <w:sz w:val="24"/>
                <w:szCs w:val="24"/>
              </w:rPr>
              <w:t>）</w:t>
            </w:r>
          </w:p>
          <w:p w14:paraId="47B3A29D" w14:textId="3432CFEA"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吴方</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0.67%</w:t>
            </w:r>
            <w:r w:rsidR="0016435B">
              <w:rPr>
                <w:rFonts w:asciiTheme="minorEastAsia" w:hAnsiTheme="minorEastAsia" w:cs="Times New Roman" w:hint="eastAsia"/>
                <w:color w:val="000000"/>
                <w:kern w:val="0"/>
                <w:sz w:val="24"/>
                <w:szCs w:val="24"/>
              </w:rPr>
              <w:t>）</w:t>
            </w:r>
          </w:p>
          <w:p w14:paraId="33CA4625" w14:textId="28E91302" w:rsidR="00227EFD" w:rsidRPr="00DD4DBA" w:rsidRDefault="001B3135" w:rsidP="001205D3">
            <w:pPr>
              <w:adjustRightInd w:val="0"/>
              <w:spacing w:line="360" w:lineRule="auto"/>
              <w:jc w:val="left"/>
              <w:rPr>
                <w:rFonts w:asciiTheme="minorEastAsia" w:hAnsiTheme="minorEastAsia" w:cs="Times New Roman" w:hint="eastAsia"/>
                <w:color w:val="000000"/>
                <w:kern w:val="0"/>
                <w:sz w:val="24"/>
                <w:szCs w:val="24"/>
              </w:rPr>
            </w:pPr>
            <w:r w:rsidRPr="00DD4DBA">
              <w:rPr>
                <w:rFonts w:asciiTheme="minorEastAsia" w:hAnsiTheme="minorEastAsia" w:cs="Times New Roman"/>
                <w:color w:val="000000"/>
                <w:kern w:val="0"/>
                <w:sz w:val="24"/>
                <w:szCs w:val="24"/>
              </w:rPr>
              <w:t>陆旭东</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0.67%</w:t>
            </w:r>
            <w:r w:rsidR="0016435B">
              <w:rPr>
                <w:rFonts w:asciiTheme="minorEastAsia" w:hAnsiTheme="minorEastAsia" w:cs="Times New Roman" w:hint="eastAsia"/>
                <w:color w:val="000000"/>
                <w:kern w:val="0"/>
                <w:sz w:val="24"/>
                <w:szCs w:val="24"/>
              </w:rPr>
              <w:t>）</w:t>
            </w:r>
          </w:p>
          <w:p w14:paraId="4D42F193" w14:textId="0D04A372" w:rsidR="003A6A07" w:rsidRPr="00DD4DBA" w:rsidRDefault="001B3135"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Times New Roman"/>
                <w:color w:val="000000"/>
                <w:kern w:val="0"/>
                <w:sz w:val="24"/>
                <w:szCs w:val="24"/>
              </w:rPr>
              <w:t>屠学宪</w:t>
            </w:r>
            <w:r w:rsidR="0016435B">
              <w:rPr>
                <w:rFonts w:asciiTheme="minorEastAsia" w:hAnsiTheme="minorEastAsia" w:cs="Times New Roman" w:hint="eastAsia"/>
                <w:color w:val="000000"/>
                <w:kern w:val="0"/>
                <w:sz w:val="24"/>
                <w:szCs w:val="24"/>
              </w:rPr>
              <w:t>（</w:t>
            </w:r>
            <w:r w:rsidR="0016435B" w:rsidRPr="00DD4DBA">
              <w:rPr>
                <w:rFonts w:asciiTheme="minorEastAsia" w:hAnsiTheme="minorEastAsia" w:cs="Times New Roman"/>
                <w:color w:val="000000"/>
                <w:kern w:val="0"/>
                <w:sz w:val="24"/>
                <w:szCs w:val="24"/>
              </w:rPr>
              <w:t>0.64%</w:t>
            </w:r>
            <w:r w:rsidR="0016435B">
              <w:rPr>
                <w:rFonts w:asciiTheme="minorEastAsia" w:hAnsiTheme="minorEastAsia" w:cs="Times New Roman" w:hint="eastAsia"/>
                <w:color w:val="000000"/>
                <w:kern w:val="0"/>
                <w:sz w:val="24"/>
                <w:szCs w:val="24"/>
              </w:rPr>
              <w:t>）</w:t>
            </w:r>
          </w:p>
        </w:tc>
      </w:tr>
      <w:tr w:rsidR="003A6A07" w:rsidRPr="00DD4DBA" w14:paraId="21AC6A84" w14:textId="77777777" w:rsidTr="001205D3">
        <w:tc>
          <w:tcPr>
            <w:tcW w:w="4111" w:type="dxa"/>
          </w:tcPr>
          <w:p w14:paraId="0A0B6208"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lastRenderedPageBreak/>
              <w:t>主营业务：</w:t>
            </w:r>
          </w:p>
        </w:tc>
        <w:tc>
          <w:tcPr>
            <w:tcW w:w="4782" w:type="dxa"/>
          </w:tcPr>
          <w:p w14:paraId="6ACEFC28" w14:textId="057AE51B" w:rsidR="003A6A07" w:rsidRPr="00DD4DBA" w:rsidRDefault="007629E4"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公路工程、市政工程、路基路面养护、桥梁养护</w:t>
            </w:r>
          </w:p>
        </w:tc>
      </w:tr>
      <w:tr w:rsidR="003A6A07" w:rsidRPr="00DD4DBA" w14:paraId="40A5C5B8" w14:textId="77777777" w:rsidTr="001205D3">
        <w:tc>
          <w:tcPr>
            <w:tcW w:w="4111" w:type="dxa"/>
          </w:tcPr>
          <w:p w14:paraId="6E7F17A7"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最近一个企业会计期末的总资产（2024年度）：</w:t>
            </w:r>
          </w:p>
        </w:tc>
        <w:tc>
          <w:tcPr>
            <w:tcW w:w="4782" w:type="dxa"/>
          </w:tcPr>
          <w:p w14:paraId="1CBB495F" w14:textId="5C970779"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F532C3" w:rsidRPr="00F532C3">
              <w:rPr>
                <w:rFonts w:asciiTheme="minorEastAsia" w:hAnsiTheme="minorEastAsia" w:cs="宋体"/>
                <w:sz w:val="24"/>
                <w:szCs w:val="24"/>
              </w:rPr>
              <w:t>1,314,525</w:t>
            </w:r>
            <w:r w:rsidRPr="00DD4DBA">
              <w:rPr>
                <w:rFonts w:asciiTheme="minorEastAsia" w:hAnsiTheme="minorEastAsia" w:cs="宋体" w:hint="eastAsia"/>
                <w:sz w:val="24"/>
                <w:szCs w:val="24"/>
              </w:rPr>
              <w:t>千元</w:t>
            </w:r>
          </w:p>
          <w:p w14:paraId="57FA83F9"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3A6A07" w:rsidRPr="00DD4DBA" w14:paraId="0EFE5485" w14:textId="77777777" w:rsidTr="001205D3">
        <w:tc>
          <w:tcPr>
            <w:tcW w:w="4111" w:type="dxa"/>
          </w:tcPr>
          <w:p w14:paraId="329EEAA7"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最近一个企业会计期末的净资产（2024年度）：</w:t>
            </w:r>
          </w:p>
        </w:tc>
        <w:tc>
          <w:tcPr>
            <w:tcW w:w="4782" w:type="dxa"/>
          </w:tcPr>
          <w:p w14:paraId="159CD519" w14:textId="3CEAC789"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BA7903" w:rsidRPr="00BA7903">
              <w:rPr>
                <w:rFonts w:asciiTheme="minorEastAsia" w:hAnsiTheme="minorEastAsia" w:cs="宋体"/>
                <w:sz w:val="24"/>
                <w:szCs w:val="24"/>
              </w:rPr>
              <w:t>663,485</w:t>
            </w:r>
            <w:r w:rsidRPr="00DD4DBA">
              <w:rPr>
                <w:rFonts w:asciiTheme="minorEastAsia" w:hAnsiTheme="minorEastAsia" w:cs="宋体" w:hint="eastAsia"/>
                <w:sz w:val="24"/>
                <w:szCs w:val="24"/>
              </w:rPr>
              <w:t>千元</w:t>
            </w:r>
          </w:p>
          <w:p w14:paraId="3CA7DE0C"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3A6A07" w:rsidRPr="00DD4DBA" w14:paraId="76366B4B" w14:textId="77777777" w:rsidTr="001205D3">
        <w:tc>
          <w:tcPr>
            <w:tcW w:w="4111" w:type="dxa"/>
          </w:tcPr>
          <w:p w14:paraId="4DFD23D8"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最近一个企业会计期末的营业收入（2024年度）：</w:t>
            </w:r>
          </w:p>
        </w:tc>
        <w:tc>
          <w:tcPr>
            <w:tcW w:w="4782" w:type="dxa"/>
          </w:tcPr>
          <w:p w14:paraId="0354F1C9" w14:textId="7A2CB003"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9C47E5" w:rsidRPr="009C47E5">
              <w:rPr>
                <w:rFonts w:asciiTheme="minorEastAsia" w:hAnsiTheme="minorEastAsia" w:cs="宋体"/>
                <w:sz w:val="24"/>
                <w:szCs w:val="24"/>
              </w:rPr>
              <w:t>891,881</w:t>
            </w:r>
            <w:r w:rsidRPr="00DD4DBA">
              <w:rPr>
                <w:rFonts w:asciiTheme="minorEastAsia" w:hAnsiTheme="minorEastAsia" w:cs="宋体" w:hint="eastAsia"/>
                <w:sz w:val="24"/>
                <w:szCs w:val="24"/>
              </w:rPr>
              <w:t>千元</w:t>
            </w:r>
          </w:p>
          <w:p w14:paraId="6CCC571A"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3A6A07" w:rsidRPr="00DD4DBA" w14:paraId="4E15E834" w14:textId="77777777" w:rsidTr="001205D3">
        <w:tc>
          <w:tcPr>
            <w:tcW w:w="4111" w:type="dxa"/>
          </w:tcPr>
          <w:p w14:paraId="20BF0DEA"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最近一个企业会计期末的净利润</w:t>
            </w:r>
          </w:p>
          <w:p w14:paraId="5C85929D"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（2024年度）：</w:t>
            </w:r>
          </w:p>
        </w:tc>
        <w:tc>
          <w:tcPr>
            <w:tcW w:w="4782" w:type="dxa"/>
          </w:tcPr>
          <w:p w14:paraId="0B566B41" w14:textId="2A001EB5"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D7678A" w:rsidRPr="00D7678A">
              <w:rPr>
                <w:rFonts w:asciiTheme="minorEastAsia" w:hAnsiTheme="minorEastAsia" w:cs="宋体"/>
                <w:sz w:val="24"/>
                <w:szCs w:val="24"/>
              </w:rPr>
              <w:t>25,174</w:t>
            </w:r>
            <w:r w:rsidRPr="00DD4DBA">
              <w:rPr>
                <w:rFonts w:asciiTheme="minorEastAsia" w:hAnsiTheme="minorEastAsia" w:cs="宋体" w:hint="eastAsia"/>
                <w:sz w:val="24"/>
                <w:szCs w:val="24"/>
              </w:rPr>
              <w:t>千元</w:t>
            </w:r>
          </w:p>
          <w:p w14:paraId="0D5D4467" w14:textId="77777777" w:rsidR="003A6A07" w:rsidRPr="00DD4DBA" w:rsidRDefault="003A6A07"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bl>
    <w:p w14:paraId="645C62DA" w14:textId="5030DB72" w:rsidR="00C1743D" w:rsidRDefault="00C1743D" w:rsidP="00C1743D">
      <w:pPr>
        <w:autoSpaceDE w:val="0"/>
        <w:autoSpaceDN w:val="0"/>
        <w:adjustRightInd w:val="0"/>
        <w:snapToGrid w:val="0"/>
        <w:spacing w:line="560" w:lineRule="exact"/>
        <w:ind w:firstLineChars="200" w:firstLine="480"/>
        <w:rPr>
          <w:rFonts w:ascii="宋体" w:eastAsia="宋体" w:hAnsi="宋体" w:hint="eastAsia"/>
          <w:bCs/>
          <w:sz w:val="24"/>
          <w:szCs w:val="24"/>
        </w:rPr>
      </w:pPr>
      <w:r w:rsidRPr="003A6A07">
        <w:rPr>
          <w:rFonts w:ascii="宋体" w:eastAsia="宋体" w:hAnsi="宋体" w:hint="eastAsia"/>
          <w:bCs/>
          <w:sz w:val="24"/>
          <w:szCs w:val="24"/>
        </w:rPr>
        <w:t>江苏常鑫路桥集团有限公司</w:t>
      </w:r>
      <w:r w:rsidR="00BB3FBA" w:rsidRPr="008C4843">
        <w:rPr>
          <w:rFonts w:ascii="宋体" w:eastAsia="宋体" w:hAnsi="宋体" w:hint="eastAsia"/>
          <w:bCs/>
          <w:sz w:val="24"/>
          <w:szCs w:val="24"/>
        </w:rPr>
        <w:t>2025年</w:t>
      </w:r>
      <w:r w:rsidR="00BB3FBA">
        <w:rPr>
          <w:rFonts w:ascii="宋体" w:eastAsia="宋体" w:hAnsi="宋体" w:hint="eastAsia"/>
          <w:bCs/>
          <w:sz w:val="24"/>
          <w:szCs w:val="24"/>
        </w:rPr>
        <w:t>6</w:t>
      </w:r>
      <w:r w:rsidRPr="008C4843">
        <w:rPr>
          <w:rFonts w:ascii="宋体" w:eastAsia="宋体" w:hAnsi="宋体" w:hint="eastAsia"/>
          <w:bCs/>
          <w:sz w:val="24"/>
          <w:szCs w:val="24"/>
        </w:rPr>
        <w:t>月</w:t>
      </w:r>
      <w:r w:rsidR="00BB3FBA">
        <w:rPr>
          <w:rFonts w:ascii="宋体" w:eastAsia="宋体" w:hAnsi="宋体" w:hint="eastAsia"/>
          <w:bCs/>
          <w:sz w:val="24"/>
          <w:szCs w:val="24"/>
        </w:rPr>
        <w:t>30</w:t>
      </w:r>
      <w:r w:rsidRPr="008C4843">
        <w:rPr>
          <w:rFonts w:ascii="宋体" w:eastAsia="宋体" w:hAnsi="宋体" w:hint="eastAsia"/>
          <w:bCs/>
          <w:sz w:val="24"/>
          <w:szCs w:val="24"/>
        </w:rPr>
        <w:t>日资产总额人民币</w:t>
      </w:r>
      <w:r w:rsidR="00FD5022" w:rsidRPr="00FD5022">
        <w:rPr>
          <w:rFonts w:ascii="宋体" w:eastAsia="宋体" w:hAnsi="宋体"/>
          <w:bCs/>
          <w:sz w:val="24"/>
          <w:szCs w:val="24"/>
        </w:rPr>
        <w:lastRenderedPageBreak/>
        <w:t>1</w:t>
      </w:r>
      <w:r w:rsidR="00FD5022">
        <w:rPr>
          <w:rFonts w:ascii="宋体" w:eastAsia="宋体" w:hAnsi="宋体" w:hint="eastAsia"/>
          <w:bCs/>
          <w:sz w:val="24"/>
          <w:szCs w:val="24"/>
        </w:rPr>
        <w:t>,</w:t>
      </w:r>
      <w:r w:rsidR="00FD5022" w:rsidRPr="00FD5022">
        <w:rPr>
          <w:rFonts w:ascii="宋体" w:eastAsia="宋体" w:hAnsi="宋体"/>
          <w:bCs/>
          <w:sz w:val="24"/>
          <w:szCs w:val="24"/>
        </w:rPr>
        <w:t>270</w:t>
      </w:r>
      <w:r w:rsidR="00FD5022">
        <w:rPr>
          <w:rFonts w:ascii="宋体" w:eastAsia="宋体" w:hAnsi="宋体" w:hint="eastAsia"/>
          <w:bCs/>
          <w:sz w:val="24"/>
          <w:szCs w:val="24"/>
        </w:rPr>
        <w:t>,</w:t>
      </w:r>
      <w:r w:rsidR="00FD5022" w:rsidRPr="00FD5022">
        <w:rPr>
          <w:rFonts w:ascii="宋体" w:eastAsia="宋体" w:hAnsi="宋体"/>
          <w:bCs/>
          <w:sz w:val="24"/>
          <w:szCs w:val="24"/>
        </w:rPr>
        <w:t>999</w:t>
      </w:r>
      <w:r w:rsidRPr="008C4843">
        <w:rPr>
          <w:rFonts w:ascii="宋体" w:eastAsia="宋体" w:hAnsi="宋体" w:hint="eastAsia"/>
          <w:bCs/>
          <w:sz w:val="24"/>
          <w:szCs w:val="24"/>
        </w:rPr>
        <w:t>千元，净资产人民币</w:t>
      </w:r>
      <w:r w:rsidR="002B53DB" w:rsidRPr="002B53DB">
        <w:rPr>
          <w:rFonts w:ascii="宋体" w:eastAsia="宋体" w:hAnsi="宋体"/>
          <w:bCs/>
          <w:sz w:val="24"/>
          <w:szCs w:val="24"/>
        </w:rPr>
        <w:t>556</w:t>
      </w:r>
      <w:r w:rsidR="002B53DB">
        <w:rPr>
          <w:rFonts w:ascii="宋体" w:eastAsia="宋体" w:hAnsi="宋体" w:hint="eastAsia"/>
          <w:bCs/>
          <w:sz w:val="24"/>
          <w:szCs w:val="24"/>
        </w:rPr>
        <w:t>,</w:t>
      </w:r>
      <w:r w:rsidR="002B53DB" w:rsidRPr="002B53DB">
        <w:rPr>
          <w:rFonts w:ascii="宋体" w:eastAsia="宋体" w:hAnsi="宋体"/>
          <w:bCs/>
          <w:sz w:val="24"/>
          <w:szCs w:val="24"/>
        </w:rPr>
        <w:t>797</w:t>
      </w:r>
      <w:r w:rsidRPr="008C4843">
        <w:rPr>
          <w:rFonts w:ascii="宋体" w:eastAsia="宋体" w:hAnsi="宋体" w:hint="eastAsia"/>
          <w:bCs/>
          <w:sz w:val="24"/>
          <w:szCs w:val="24"/>
        </w:rPr>
        <w:t>千元；2025年1-</w:t>
      </w:r>
      <w:r w:rsidR="002B53DB">
        <w:rPr>
          <w:rFonts w:ascii="宋体" w:eastAsia="宋体" w:hAnsi="宋体" w:hint="eastAsia"/>
          <w:bCs/>
          <w:sz w:val="24"/>
          <w:szCs w:val="24"/>
        </w:rPr>
        <w:t>6</w:t>
      </w:r>
      <w:r w:rsidRPr="008C4843">
        <w:rPr>
          <w:rFonts w:ascii="宋体" w:eastAsia="宋体" w:hAnsi="宋体" w:hint="eastAsia"/>
          <w:bCs/>
          <w:sz w:val="24"/>
          <w:szCs w:val="24"/>
        </w:rPr>
        <w:t>月营业收入人民币</w:t>
      </w:r>
      <w:r w:rsidR="00523B8D" w:rsidRPr="00523B8D">
        <w:rPr>
          <w:rFonts w:ascii="宋体" w:eastAsia="宋体" w:hAnsi="宋体"/>
          <w:bCs/>
          <w:sz w:val="24"/>
          <w:szCs w:val="24"/>
        </w:rPr>
        <w:t>465</w:t>
      </w:r>
      <w:r w:rsidR="00523B8D">
        <w:rPr>
          <w:rFonts w:ascii="宋体" w:eastAsia="宋体" w:hAnsi="宋体" w:hint="eastAsia"/>
          <w:bCs/>
          <w:sz w:val="24"/>
          <w:szCs w:val="24"/>
        </w:rPr>
        <w:t>,</w:t>
      </w:r>
      <w:r w:rsidR="00523B8D" w:rsidRPr="00523B8D">
        <w:rPr>
          <w:rFonts w:ascii="宋体" w:eastAsia="宋体" w:hAnsi="宋体"/>
          <w:bCs/>
          <w:sz w:val="24"/>
          <w:szCs w:val="24"/>
        </w:rPr>
        <w:t>987</w:t>
      </w:r>
      <w:r w:rsidRPr="008C4843">
        <w:rPr>
          <w:rFonts w:ascii="宋体" w:eastAsia="宋体" w:hAnsi="宋体" w:hint="eastAsia"/>
          <w:bCs/>
          <w:sz w:val="24"/>
          <w:szCs w:val="24"/>
        </w:rPr>
        <w:t>千元，净利润人民币</w:t>
      </w:r>
      <w:r w:rsidR="00375E46" w:rsidRPr="00375E46">
        <w:rPr>
          <w:rFonts w:ascii="宋体" w:eastAsia="宋体" w:hAnsi="宋体"/>
          <w:bCs/>
          <w:sz w:val="24"/>
          <w:szCs w:val="24"/>
        </w:rPr>
        <w:t>18</w:t>
      </w:r>
      <w:r w:rsidR="00375E46">
        <w:rPr>
          <w:rFonts w:ascii="宋体" w:eastAsia="宋体" w:hAnsi="宋体" w:hint="eastAsia"/>
          <w:bCs/>
          <w:sz w:val="24"/>
          <w:szCs w:val="24"/>
        </w:rPr>
        <w:t>,</w:t>
      </w:r>
      <w:r w:rsidR="00375E46" w:rsidRPr="00375E46">
        <w:rPr>
          <w:rFonts w:ascii="宋体" w:eastAsia="宋体" w:hAnsi="宋体"/>
          <w:bCs/>
          <w:sz w:val="24"/>
          <w:szCs w:val="24"/>
        </w:rPr>
        <w:t>858</w:t>
      </w:r>
      <w:r w:rsidRPr="008C4843">
        <w:rPr>
          <w:rFonts w:ascii="宋体" w:eastAsia="宋体" w:hAnsi="宋体" w:hint="eastAsia"/>
          <w:bCs/>
          <w:sz w:val="24"/>
          <w:szCs w:val="24"/>
        </w:rPr>
        <w:t>千元。</w:t>
      </w:r>
    </w:p>
    <w:p w14:paraId="4859BC2B" w14:textId="62FE9301" w:rsidR="0066155C" w:rsidRPr="00C1743D" w:rsidRDefault="00932A40">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（七）</w:t>
      </w:r>
      <w:r w:rsidR="003F2253" w:rsidRPr="003F2253">
        <w:rPr>
          <w:rFonts w:ascii="宋体" w:eastAsia="宋体" w:hAnsi="宋体" w:hint="eastAsia"/>
          <w:bCs/>
          <w:sz w:val="24"/>
          <w:szCs w:val="24"/>
        </w:rPr>
        <w:t>苏州交通工程集团有限公司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86398B" w:rsidRPr="00DD4DBA" w14:paraId="48B8A1EC" w14:textId="77777777" w:rsidTr="001205D3">
        <w:tc>
          <w:tcPr>
            <w:tcW w:w="4111" w:type="dxa"/>
          </w:tcPr>
          <w:p w14:paraId="22CFD086"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住所：</w:t>
            </w:r>
          </w:p>
        </w:tc>
        <w:tc>
          <w:tcPr>
            <w:tcW w:w="4782" w:type="dxa"/>
          </w:tcPr>
          <w:p w14:paraId="197F6E56" w14:textId="76805E85" w:rsidR="0086398B" w:rsidRPr="00DD4DBA" w:rsidRDefault="00DD4DBA"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Times New Roman" w:hint="eastAsia"/>
                <w:color w:val="000000"/>
                <w:kern w:val="0"/>
                <w:sz w:val="24"/>
                <w:szCs w:val="24"/>
              </w:rPr>
              <w:t>苏州市吴中区越溪街道苏州绕城高速公路石湖管理中心4楼</w:t>
            </w:r>
          </w:p>
        </w:tc>
      </w:tr>
      <w:tr w:rsidR="0086398B" w:rsidRPr="00DD4DBA" w14:paraId="30BC6494" w14:textId="77777777" w:rsidTr="001205D3">
        <w:tc>
          <w:tcPr>
            <w:tcW w:w="4111" w:type="dxa"/>
          </w:tcPr>
          <w:p w14:paraId="6E28BBEA"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企业类型：</w:t>
            </w:r>
          </w:p>
        </w:tc>
        <w:tc>
          <w:tcPr>
            <w:tcW w:w="4782" w:type="dxa"/>
          </w:tcPr>
          <w:p w14:paraId="2BBDF067"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Times New Roman" w:hint="eastAsia"/>
                <w:color w:val="000000"/>
                <w:kern w:val="0"/>
                <w:sz w:val="24"/>
                <w:szCs w:val="24"/>
              </w:rPr>
              <w:t>有限责任公司</w:t>
            </w:r>
          </w:p>
        </w:tc>
      </w:tr>
      <w:tr w:rsidR="0086398B" w:rsidRPr="00DD4DBA" w14:paraId="03B6B1EE" w14:textId="77777777" w:rsidTr="001205D3">
        <w:tc>
          <w:tcPr>
            <w:tcW w:w="4111" w:type="dxa"/>
          </w:tcPr>
          <w:p w14:paraId="466B4E58"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成立时间：</w:t>
            </w:r>
          </w:p>
        </w:tc>
        <w:tc>
          <w:tcPr>
            <w:tcW w:w="4782" w:type="dxa"/>
          </w:tcPr>
          <w:p w14:paraId="1DA951E0" w14:textId="7D31418E"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19</w:t>
            </w:r>
            <w:r w:rsidR="00041674">
              <w:rPr>
                <w:rFonts w:asciiTheme="minorEastAsia" w:hAnsiTheme="minorEastAsia" w:cs="宋体" w:hint="eastAsia"/>
                <w:sz w:val="24"/>
                <w:szCs w:val="24"/>
              </w:rPr>
              <w:t>89</w:t>
            </w:r>
            <w:r w:rsidRPr="00DD4DBA">
              <w:rPr>
                <w:rFonts w:asciiTheme="minorEastAsia" w:hAnsiTheme="minorEastAsia" w:cs="宋体" w:hint="eastAsia"/>
                <w:sz w:val="24"/>
                <w:szCs w:val="24"/>
              </w:rPr>
              <w:t>年</w:t>
            </w:r>
            <w:r w:rsidR="00041674">
              <w:rPr>
                <w:rFonts w:asciiTheme="minorEastAsia" w:hAnsiTheme="minorEastAsia" w:cs="宋体" w:hint="eastAsia"/>
                <w:sz w:val="24"/>
                <w:szCs w:val="24"/>
              </w:rPr>
              <w:t>1</w:t>
            </w:r>
            <w:r w:rsidRPr="00DD4DBA">
              <w:rPr>
                <w:rFonts w:asciiTheme="minorEastAsia" w:hAnsiTheme="minorEastAsia" w:cs="宋体" w:hint="eastAsia"/>
                <w:sz w:val="24"/>
                <w:szCs w:val="24"/>
              </w:rPr>
              <w:t>月</w:t>
            </w:r>
          </w:p>
        </w:tc>
      </w:tr>
      <w:tr w:rsidR="0086398B" w:rsidRPr="00DD4DBA" w14:paraId="75AB550F" w14:textId="77777777" w:rsidTr="001205D3">
        <w:tc>
          <w:tcPr>
            <w:tcW w:w="4111" w:type="dxa"/>
          </w:tcPr>
          <w:p w14:paraId="12D4A9BE"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法定代表人：</w:t>
            </w:r>
          </w:p>
        </w:tc>
        <w:tc>
          <w:tcPr>
            <w:tcW w:w="4782" w:type="dxa"/>
          </w:tcPr>
          <w:p w14:paraId="03808CEF" w14:textId="380D090A" w:rsidR="0086398B" w:rsidRPr="00DD4DBA" w:rsidRDefault="00F92763" w:rsidP="001205D3">
            <w:pPr>
              <w:adjustRightInd w:val="0"/>
              <w:spacing w:line="360" w:lineRule="auto"/>
              <w:jc w:val="left"/>
              <w:rPr>
                <w:rFonts w:asciiTheme="minorEastAsia" w:hAnsiTheme="minorEastAsia" w:cs="宋体" w:hint="eastAsia"/>
                <w:sz w:val="24"/>
                <w:szCs w:val="24"/>
              </w:rPr>
            </w:pPr>
            <w:r w:rsidRPr="00F92763">
              <w:rPr>
                <w:rFonts w:asciiTheme="minorEastAsia" w:hAnsiTheme="minorEastAsia" w:cs="Times New Roman" w:hint="eastAsia"/>
                <w:color w:val="000000"/>
                <w:kern w:val="0"/>
                <w:sz w:val="24"/>
                <w:szCs w:val="24"/>
              </w:rPr>
              <w:t>范文忠</w:t>
            </w:r>
          </w:p>
        </w:tc>
      </w:tr>
      <w:tr w:rsidR="0086398B" w:rsidRPr="00DD4DBA" w14:paraId="128246B1" w14:textId="77777777" w:rsidTr="001205D3">
        <w:tc>
          <w:tcPr>
            <w:tcW w:w="4111" w:type="dxa"/>
          </w:tcPr>
          <w:p w14:paraId="48EB0F0B"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注册资本：</w:t>
            </w:r>
          </w:p>
        </w:tc>
        <w:tc>
          <w:tcPr>
            <w:tcW w:w="4782" w:type="dxa"/>
          </w:tcPr>
          <w:p w14:paraId="7CACF6BA" w14:textId="4A2CDE09"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C50195" w:rsidRPr="00C50195">
              <w:rPr>
                <w:rFonts w:asciiTheme="minorEastAsia" w:hAnsiTheme="minorEastAsia" w:cs="Times New Roman"/>
                <w:color w:val="000000"/>
                <w:kern w:val="0"/>
                <w:sz w:val="24"/>
                <w:szCs w:val="24"/>
              </w:rPr>
              <w:t>300,000</w:t>
            </w:r>
            <w:r w:rsidRPr="00DD4DBA">
              <w:rPr>
                <w:rFonts w:asciiTheme="minorEastAsia" w:hAnsiTheme="minorEastAsia" w:cs="宋体" w:hint="eastAsia"/>
                <w:sz w:val="24"/>
                <w:szCs w:val="24"/>
              </w:rPr>
              <w:t>千元</w:t>
            </w:r>
          </w:p>
        </w:tc>
      </w:tr>
      <w:tr w:rsidR="0086398B" w:rsidRPr="00DD4DBA" w14:paraId="0A333C62" w14:textId="77777777" w:rsidTr="001205D3">
        <w:tc>
          <w:tcPr>
            <w:tcW w:w="4111" w:type="dxa"/>
          </w:tcPr>
          <w:p w14:paraId="2ADEB75D"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股东（持股比例）：</w:t>
            </w:r>
          </w:p>
        </w:tc>
        <w:tc>
          <w:tcPr>
            <w:tcW w:w="4782" w:type="dxa"/>
          </w:tcPr>
          <w:p w14:paraId="5BCDE443" w14:textId="44141FA6" w:rsidR="0025716D" w:rsidRPr="0025716D" w:rsidRDefault="0025716D" w:rsidP="0025716D">
            <w:pPr>
              <w:adjustRightInd w:val="0"/>
              <w:spacing w:line="360" w:lineRule="auto"/>
              <w:jc w:val="left"/>
              <w:rPr>
                <w:rFonts w:asciiTheme="minorEastAsia" w:hAnsiTheme="minorEastAsia" w:cs="宋体" w:hint="eastAsia"/>
                <w:sz w:val="24"/>
                <w:szCs w:val="24"/>
              </w:rPr>
            </w:pPr>
            <w:r w:rsidRPr="0025716D">
              <w:rPr>
                <w:rFonts w:asciiTheme="minorEastAsia" w:hAnsiTheme="minorEastAsia" w:cs="宋体" w:hint="eastAsia"/>
                <w:sz w:val="24"/>
                <w:szCs w:val="24"/>
              </w:rPr>
              <w:t>苏州交创企业管理中心（有限合伙）</w:t>
            </w:r>
            <w:r w:rsidR="0016435B">
              <w:rPr>
                <w:rFonts w:asciiTheme="minorEastAsia" w:hAnsiTheme="minorEastAsia" w:cs="宋体" w:hint="eastAsia"/>
                <w:sz w:val="24"/>
                <w:szCs w:val="24"/>
              </w:rPr>
              <w:t>（</w:t>
            </w:r>
            <w:r w:rsidR="0016435B" w:rsidRPr="0025716D">
              <w:rPr>
                <w:rFonts w:asciiTheme="minorEastAsia" w:hAnsiTheme="minorEastAsia" w:cs="宋体" w:hint="eastAsia"/>
                <w:sz w:val="24"/>
                <w:szCs w:val="24"/>
              </w:rPr>
              <w:t>72.38%</w:t>
            </w:r>
            <w:r w:rsidR="0016435B">
              <w:rPr>
                <w:rFonts w:asciiTheme="minorEastAsia" w:hAnsiTheme="minorEastAsia" w:cs="宋体" w:hint="eastAsia"/>
                <w:sz w:val="24"/>
                <w:szCs w:val="24"/>
              </w:rPr>
              <w:t>）</w:t>
            </w:r>
          </w:p>
          <w:p w14:paraId="3D2D3411" w14:textId="06FDBC41" w:rsidR="0086398B" w:rsidRPr="00DD4DBA" w:rsidRDefault="0025716D" w:rsidP="0025716D">
            <w:pPr>
              <w:adjustRightInd w:val="0"/>
              <w:spacing w:line="360" w:lineRule="auto"/>
              <w:jc w:val="left"/>
              <w:rPr>
                <w:rFonts w:asciiTheme="minorEastAsia" w:hAnsiTheme="minorEastAsia" w:cs="宋体" w:hint="eastAsia"/>
                <w:sz w:val="24"/>
                <w:szCs w:val="24"/>
              </w:rPr>
            </w:pPr>
            <w:r w:rsidRPr="0025716D">
              <w:rPr>
                <w:rFonts w:asciiTheme="minorEastAsia" w:hAnsiTheme="minorEastAsia" w:cs="宋体" w:hint="eastAsia"/>
                <w:sz w:val="24"/>
                <w:szCs w:val="24"/>
              </w:rPr>
              <w:t>苏州交通投资集团有限责任公司</w:t>
            </w:r>
            <w:r w:rsidR="0016435B">
              <w:rPr>
                <w:rFonts w:asciiTheme="minorEastAsia" w:hAnsiTheme="minorEastAsia" w:cs="宋体" w:hint="eastAsia"/>
                <w:sz w:val="24"/>
                <w:szCs w:val="24"/>
              </w:rPr>
              <w:t>（</w:t>
            </w:r>
            <w:r w:rsidR="0016435B" w:rsidRPr="0025716D">
              <w:rPr>
                <w:rFonts w:asciiTheme="minorEastAsia" w:hAnsiTheme="minorEastAsia" w:cs="宋体" w:hint="eastAsia"/>
                <w:sz w:val="24"/>
                <w:szCs w:val="24"/>
              </w:rPr>
              <w:t>27.62%</w:t>
            </w:r>
            <w:r w:rsidR="0016435B">
              <w:rPr>
                <w:rFonts w:asciiTheme="minorEastAsia" w:hAnsiTheme="minorEastAsia" w:cs="宋体" w:hint="eastAsia"/>
                <w:sz w:val="24"/>
                <w:szCs w:val="24"/>
              </w:rPr>
              <w:t>）</w:t>
            </w:r>
          </w:p>
        </w:tc>
      </w:tr>
      <w:tr w:rsidR="0086398B" w:rsidRPr="00DD4DBA" w14:paraId="03223ACF" w14:textId="77777777" w:rsidTr="001205D3">
        <w:tc>
          <w:tcPr>
            <w:tcW w:w="4111" w:type="dxa"/>
          </w:tcPr>
          <w:p w14:paraId="6AA024A9"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主营业务：</w:t>
            </w:r>
          </w:p>
        </w:tc>
        <w:tc>
          <w:tcPr>
            <w:tcW w:w="4782" w:type="dxa"/>
          </w:tcPr>
          <w:p w14:paraId="740BC8C6" w14:textId="23370B3B" w:rsidR="0086398B" w:rsidRPr="00DD4DBA" w:rsidRDefault="008F2F18" w:rsidP="001205D3">
            <w:pPr>
              <w:adjustRightInd w:val="0"/>
              <w:spacing w:line="360" w:lineRule="auto"/>
              <w:jc w:val="left"/>
              <w:rPr>
                <w:rFonts w:asciiTheme="minorEastAsia" w:hAnsiTheme="minorEastAsia" w:cs="宋体" w:hint="eastAsia"/>
                <w:sz w:val="24"/>
                <w:szCs w:val="24"/>
              </w:rPr>
            </w:pPr>
            <w:r w:rsidRPr="00EF309D">
              <w:rPr>
                <w:rFonts w:asciiTheme="minorEastAsia" w:hAnsiTheme="minorEastAsia" w:cs="宋体" w:hint="eastAsia"/>
                <w:sz w:val="24"/>
                <w:szCs w:val="24"/>
              </w:rPr>
              <w:t>各类工程建设活动;公路管理与养护;建设工程设计;建设工程质量检测;建筑物拆除作业（爆破作业除外);房屋建筑和市政 基础设施项目工程总承包;建筑智能化工程施工;建筑劳务分包（依法须经批准的项目，经相关部门批准后方可开展经营活动,具体经营项 目以审批结果为准)。一般项目:金属结构制造;建筑材料销售;水泥制 品制造;水泥制品销售;技术服务、技术开发、技术咨询、技术交流、 技术转让、技术推广;工程和技术研究和试验发展;环境保护监测;交 通设施维修;园林绿化工程施工;城市绿化管理;砼结构构件制造;以自 有资金从事投资活动;工程管理服务;市政设施管理;建筑工程机械与设备租赁;机械设备销售（除依法须经批准的项目外，凭营业执照依 法自主开展经营活动)。</w:t>
            </w:r>
          </w:p>
        </w:tc>
      </w:tr>
      <w:tr w:rsidR="0086398B" w:rsidRPr="00DD4DBA" w14:paraId="0AD71A63" w14:textId="77777777" w:rsidTr="001205D3">
        <w:tc>
          <w:tcPr>
            <w:tcW w:w="4111" w:type="dxa"/>
          </w:tcPr>
          <w:p w14:paraId="5336D9CF"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最近一个企业会计期末的总资产</w:t>
            </w:r>
            <w:r w:rsidRPr="00DD4DBA">
              <w:rPr>
                <w:rFonts w:asciiTheme="minorEastAsia" w:hAnsiTheme="minorEastAsia" w:cs="宋体" w:hint="eastAsia"/>
                <w:sz w:val="24"/>
                <w:szCs w:val="24"/>
              </w:rPr>
              <w:lastRenderedPageBreak/>
              <w:t>（2024年度）：</w:t>
            </w:r>
          </w:p>
        </w:tc>
        <w:tc>
          <w:tcPr>
            <w:tcW w:w="4782" w:type="dxa"/>
          </w:tcPr>
          <w:p w14:paraId="7A4EC665" w14:textId="1F19A6FC"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lastRenderedPageBreak/>
              <w:t>人民币</w:t>
            </w:r>
            <w:r w:rsidR="00A2421F" w:rsidRPr="00A2421F">
              <w:rPr>
                <w:rFonts w:asciiTheme="minorEastAsia" w:hAnsiTheme="minorEastAsia" w:cs="宋体"/>
                <w:sz w:val="24"/>
                <w:szCs w:val="24"/>
              </w:rPr>
              <w:t>2,363,951</w:t>
            </w:r>
            <w:r w:rsidRPr="00DD4DBA">
              <w:rPr>
                <w:rFonts w:asciiTheme="minorEastAsia" w:hAnsiTheme="minorEastAsia" w:cs="宋体" w:hint="eastAsia"/>
                <w:sz w:val="24"/>
                <w:szCs w:val="24"/>
              </w:rPr>
              <w:t>千元</w:t>
            </w:r>
          </w:p>
          <w:p w14:paraId="3B1E0CA0"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lastRenderedPageBreak/>
              <w:t>（根据中华人民共和国企业会计标准）</w:t>
            </w:r>
          </w:p>
        </w:tc>
      </w:tr>
      <w:tr w:rsidR="0086398B" w:rsidRPr="00DD4DBA" w14:paraId="3BBF6DF3" w14:textId="77777777" w:rsidTr="001205D3">
        <w:tc>
          <w:tcPr>
            <w:tcW w:w="4111" w:type="dxa"/>
          </w:tcPr>
          <w:p w14:paraId="791C0DA5"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lastRenderedPageBreak/>
              <w:t>最近一个企业会计期末的净资产（2024年度）：</w:t>
            </w:r>
          </w:p>
        </w:tc>
        <w:tc>
          <w:tcPr>
            <w:tcW w:w="4782" w:type="dxa"/>
          </w:tcPr>
          <w:p w14:paraId="4444704C" w14:textId="359F29B0"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Pr="00AD7E8B">
              <w:rPr>
                <w:rFonts w:asciiTheme="minorEastAsia" w:hAnsiTheme="minorEastAsia" w:cs="宋体"/>
                <w:sz w:val="24"/>
                <w:szCs w:val="24"/>
              </w:rPr>
              <w:t>396,050</w:t>
            </w:r>
            <w:r w:rsidRPr="00DD4DBA">
              <w:rPr>
                <w:rFonts w:asciiTheme="minorEastAsia" w:hAnsiTheme="minorEastAsia" w:cs="宋体" w:hint="eastAsia"/>
                <w:sz w:val="24"/>
                <w:szCs w:val="24"/>
              </w:rPr>
              <w:t>千元</w:t>
            </w:r>
          </w:p>
          <w:p w14:paraId="1094E91B"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86398B" w:rsidRPr="00DD4DBA" w14:paraId="459B13E5" w14:textId="77777777" w:rsidTr="001205D3">
        <w:tc>
          <w:tcPr>
            <w:tcW w:w="4111" w:type="dxa"/>
          </w:tcPr>
          <w:p w14:paraId="39E9E582"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最近一个企业会计期末的营业收入（2024年度）：</w:t>
            </w:r>
          </w:p>
        </w:tc>
        <w:tc>
          <w:tcPr>
            <w:tcW w:w="4782" w:type="dxa"/>
          </w:tcPr>
          <w:p w14:paraId="5D168B16" w14:textId="6A1DC331"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C43E02" w:rsidRPr="00C43E02">
              <w:rPr>
                <w:rFonts w:asciiTheme="minorEastAsia" w:hAnsiTheme="minorEastAsia" w:cs="宋体"/>
                <w:sz w:val="24"/>
                <w:szCs w:val="24"/>
              </w:rPr>
              <w:t>2,145,640</w:t>
            </w:r>
            <w:r w:rsidRPr="00DD4DBA">
              <w:rPr>
                <w:rFonts w:asciiTheme="minorEastAsia" w:hAnsiTheme="minorEastAsia" w:cs="宋体" w:hint="eastAsia"/>
                <w:sz w:val="24"/>
                <w:szCs w:val="24"/>
              </w:rPr>
              <w:t>千元</w:t>
            </w:r>
          </w:p>
          <w:p w14:paraId="44E2A32F"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r w:rsidR="0086398B" w:rsidRPr="00DD4DBA" w14:paraId="56C2ADA6" w14:textId="77777777" w:rsidTr="001205D3">
        <w:tc>
          <w:tcPr>
            <w:tcW w:w="4111" w:type="dxa"/>
          </w:tcPr>
          <w:p w14:paraId="69571F84"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最近一个企业会计期末的净利润</w:t>
            </w:r>
          </w:p>
          <w:p w14:paraId="4E60F74D"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（2024年度）：</w:t>
            </w:r>
          </w:p>
        </w:tc>
        <w:tc>
          <w:tcPr>
            <w:tcW w:w="4782" w:type="dxa"/>
          </w:tcPr>
          <w:p w14:paraId="78FC1179" w14:textId="2594EA4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人民币</w:t>
            </w:r>
            <w:r w:rsidR="00E525C6" w:rsidRPr="00E525C6">
              <w:rPr>
                <w:rFonts w:asciiTheme="minorEastAsia" w:hAnsiTheme="minorEastAsia" w:cs="宋体"/>
                <w:sz w:val="24"/>
                <w:szCs w:val="24"/>
              </w:rPr>
              <w:t>44,496</w:t>
            </w:r>
            <w:r w:rsidRPr="00DD4DBA">
              <w:rPr>
                <w:rFonts w:asciiTheme="minorEastAsia" w:hAnsiTheme="minorEastAsia" w:cs="宋体" w:hint="eastAsia"/>
                <w:sz w:val="24"/>
                <w:szCs w:val="24"/>
              </w:rPr>
              <w:t>千元</w:t>
            </w:r>
          </w:p>
          <w:p w14:paraId="79373A40" w14:textId="77777777" w:rsidR="0086398B" w:rsidRPr="00DD4DBA" w:rsidRDefault="0086398B" w:rsidP="001205D3">
            <w:pPr>
              <w:adjustRightInd w:val="0"/>
              <w:spacing w:line="360" w:lineRule="auto"/>
              <w:jc w:val="left"/>
              <w:rPr>
                <w:rFonts w:asciiTheme="minorEastAsia" w:hAnsiTheme="minorEastAsia" w:cs="宋体" w:hint="eastAsia"/>
                <w:sz w:val="24"/>
                <w:szCs w:val="24"/>
              </w:rPr>
            </w:pPr>
            <w:r w:rsidRPr="00DD4DBA">
              <w:rPr>
                <w:rFonts w:asciiTheme="minorEastAsia" w:hAnsiTheme="minorEastAsia" w:cs="宋体" w:hint="eastAsia"/>
                <w:sz w:val="24"/>
                <w:szCs w:val="24"/>
              </w:rPr>
              <w:t>（根据中华人民共和国企业会计标准）</w:t>
            </w:r>
          </w:p>
        </w:tc>
      </w:tr>
    </w:tbl>
    <w:p w14:paraId="1E447568" w14:textId="234900ED" w:rsidR="0066155C" w:rsidRPr="0086398B" w:rsidRDefault="008F2F18">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苏州交通工程集团有限公司</w:t>
      </w:r>
      <w:r w:rsidR="007D5515" w:rsidRPr="008C4843">
        <w:rPr>
          <w:rFonts w:ascii="宋体" w:eastAsia="宋体" w:hAnsi="宋体" w:hint="eastAsia"/>
          <w:bCs/>
          <w:sz w:val="24"/>
          <w:szCs w:val="24"/>
        </w:rPr>
        <w:t>2025年</w:t>
      </w:r>
      <w:r w:rsidR="007D5515">
        <w:rPr>
          <w:rFonts w:ascii="宋体" w:eastAsia="宋体" w:hAnsi="宋体" w:hint="eastAsia"/>
          <w:bCs/>
          <w:sz w:val="24"/>
          <w:szCs w:val="24"/>
        </w:rPr>
        <w:t>6</w:t>
      </w:r>
      <w:r w:rsidRPr="008C4843">
        <w:rPr>
          <w:rFonts w:ascii="宋体" w:eastAsia="宋体" w:hAnsi="宋体" w:hint="eastAsia"/>
          <w:bCs/>
          <w:sz w:val="24"/>
          <w:szCs w:val="24"/>
        </w:rPr>
        <w:t>月</w:t>
      </w:r>
      <w:r w:rsidR="007D5515">
        <w:rPr>
          <w:rFonts w:ascii="宋体" w:eastAsia="宋体" w:hAnsi="宋体" w:hint="eastAsia"/>
          <w:bCs/>
          <w:sz w:val="24"/>
          <w:szCs w:val="24"/>
        </w:rPr>
        <w:t>30</w:t>
      </w:r>
      <w:r w:rsidRPr="008C4843">
        <w:rPr>
          <w:rFonts w:ascii="宋体" w:eastAsia="宋体" w:hAnsi="宋体" w:hint="eastAsia"/>
          <w:bCs/>
          <w:sz w:val="24"/>
          <w:szCs w:val="24"/>
        </w:rPr>
        <w:t>日资产总额人民币</w:t>
      </w:r>
      <w:r w:rsidR="00B020A8" w:rsidRPr="00B020A8">
        <w:rPr>
          <w:rFonts w:ascii="宋体" w:eastAsia="宋体" w:hAnsi="宋体"/>
          <w:bCs/>
          <w:sz w:val="24"/>
          <w:szCs w:val="24"/>
        </w:rPr>
        <w:t>2</w:t>
      </w:r>
      <w:r w:rsidR="00B020A8">
        <w:rPr>
          <w:rFonts w:ascii="宋体" w:eastAsia="宋体" w:hAnsi="宋体" w:hint="eastAsia"/>
          <w:bCs/>
          <w:sz w:val="24"/>
          <w:szCs w:val="24"/>
        </w:rPr>
        <w:t>,</w:t>
      </w:r>
      <w:r w:rsidR="00B020A8" w:rsidRPr="00B020A8">
        <w:rPr>
          <w:rFonts w:ascii="宋体" w:eastAsia="宋体" w:hAnsi="宋体"/>
          <w:bCs/>
          <w:sz w:val="24"/>
          <w:szCs w:val="24"/>
        </w:rPr>
        <w:t>502</w:t>
      </w:r>
      <w:r w:rsidR="00B020A8">
        <w:rPr>
          <w:rFonts w:ascii="宋体" w:eastAsia="宋体" w:hAnsi="宋体" w:hint="eastAsia"/>
          <w:bCs/>
          <w:sz w:val="24"/>
          <w:szCs w:val="24"/>
        </w:rPr>
        <w:t>,</w:t>
      </w:r>
      <w:r w:rsidR="00B020A8" w:rsidRPr="00B020A8">
        <w:rPr>
          <w:rFonts w:ascii="宋体" w:eastAsia="宋体" w:hAnsi="宋体"/>
          <w:bCs/>
          <w:sz w:val="24"/>
          <w:szCs w:val="24"/>
        </w:rPr>
        <w:t>047</w:t>
      </w:r>
      <w:r w:rsidRPr="008C4843">
        <w:rPr>
          <w:rFonts w:ascii="宋体" w:eastAsia="宋体" w:hAnsi="宋体" w:hint="eastAsia"/>
          <w:bCs/>
          <w:sz w:val="24"/>
          <w:szCs w:val="24"/>
        </w:rPr>
        <w:t>千元，净资产人民币</w:t>
      </w:r>
      <w:r w:rsidR="00D469C8" w:rsidRPr="00D469C8">
        <w:rPr>
          <w:rFonts w:ascii="宋体" w:eastAsia="宋体" w:hAnsi="宋体"/>
          <w:bCs/>
          <w:sz w:val="24"/>
          <w:szCs w:val="24"/>
        </w:rPr>
        <w:t>415</w:t>
      </w:r>
      <w:r w:rsidR="00D469C8">
        <w:rPr>
          <w:rFonts w:ascii="宋体" w:eastAsia="宋体" w:hAnsi="宋体" w:hint="eastAsia"/>
          <w:bCs/>
          <w:sz w:val="24"/>
          <w:szCs w:val="24"/>
        </w:rPr>
        <w:t>,</w:t>
      </w:r>
      <w:r w:rsidR="00D469C8" w:rsidRPr="00D469C8">
        <w:rPr>
          <w:rFonts w:ascii="宋体" w:eastAsia="宋体" w:hAnsi="宋体"/>
          <w:bCs/>
          <w:sz w:val="24"/>
          <w:szCs w:val="24"/>
        </w:rPr>
        <w:t>451</w:t>
      </w:r>
      <w:r w:rsidRPr="008C4843">
        <w:rPr>
          <w:rFonts w:ascii="宋体" w:eastAsia="宋体" w:hAnsi="宋体" w:hint="eastAsia"/>
          <w:bCs/>
          <w:sz w:val="24"/>
          <w:szCs w:val="24"/>
        </w:rPr>
        <w:t>千元；2025年1-</w:t>
      </w:r>
      <w:r w:rsidR="001543A1">
        <w:rPr>
          <w:rFonts w:ascii="宋体" w:eastAsia="宋体" w:hAnsi="宋体" w:hint="eastAsia"/>
          <w:bCs/>
          <w:sz w:val="24"/>
          <w:szCs w:val="24"/>
        </w:rPr>
        <w:t>6</w:t>
      </w:r>
      <w:r w:rsidRPr="008C4843">
        <w:rPr>
          <w:rFonts w:ascii="宋体" w:eastAsia="宋体" w:hAnsi="宋体" w:hint="eastAsia"/>
          <w:bCs/>
          <w:sz w:val="24"/>
          <w:szCs w:val="24"/>
        </w:rPr>
        <w:t>月营业收入人民币</w:t>
      </w:r>
      <w:r w:rsidR="001543A1" w:rsidRPr="001543A1">
        <w:rPr>
          <w:rFonts w:ascii="宋体" w:eastAsia="宋体" w:hAnsi="宋体"/>
          <w:bCs/>
          <w:sz w:val="24"/>
          <w:szCs w:val="24"/>
        </w:rPr>
        <w:t>942</w:t>
      </w:r>
      <w:r w:rsidR="001543A1">
        <w:rPr>
          <w:rFonts w:ascii="宋体" w:eastAsia="宋体" w:hAnsi="宋体" w:hint="eastAsia"/>
          <w:bCs/>
          <w:sz w:val="24"/>
          <w:szCs w:val="24"/>
        </w:rPr>
        <w:t>,</w:t>
      </w:r>
      <w:r w:rsidR="001543A1" w:rsidRPr="001543A1">
        <w:rPr>
          <w:rFonts w:ascii="宋体" w:eastAsia="宋体" w:hAnsi="宋体"/>
          <w:bCs/>
          <w:sz w:val="24"/>
          <w:szCs w:val="24"/>
        </w:rPr>
        <w:t>110</w:t>
      </w:r>
      <w:r w:rsidRPr="008C4843">
        <w:rPr>
          <w:rFonts w:ascii="宋体" w:eastAsia="宋体" w:hAnsi="宋体" w:hint="eastAsia"/>
          <w:bCs/>
          <w:sz w:val="24"/>
          <w:szCs w:val="24"/>
        </w:rPr>
        <w:t>千元，净利润人民币</w:t>
      </w:r>
      <w:r w:rsidR="00E64ADD" w:rsidRPr="00E64ADD">
        <w:rPr>
          <w:rFonts w:ascii="宋体" w:eastAsia="宋体" w:hAnsi="宋体"/>
          <w:bCs/>
          <w:sz w:val="24"/>
          <w:szCs w:val="24"/>
        </w:rPr>
        <w:t>21</w:t>
      </w:r>
      <w:r w:rsidR="00E64ADD">
        <w:rPr>
          <w:rFonts w:ascii="宋体" w:eastAsia="宋体" w:hAnsi="宋体" w:hint="eastAsia"/>
          <w:bCs/>
          <w:sz w:val="24"/>
          <w:szCs w:val="24"/>
        </w:rPr>
        <w:t>,</w:t>
      </w:r>
      <w:r w:rsidR="00E64ADD" w:rsidRPr="00E64ADD">
        <w:rPr>
          <w:rFonts w:ascii="宋体" w:eastAsia="宋体" w:hAnsi="宋体"/>
          <w:bCs/>
          <w:sz w:val="24"/>
          <w:szCs w:val="24"/>
        </w:rPr>
        <w:t>399</w:t>
      </w:r>
      <w:r w:rsidRPr="008C4843">
        <w:rPr>
          <w:rFonts w:ascii="宋体" w:eastAsia="宋体" w:hAnsi="宋体" w:hint="eastAsia"/>
          <w:bCs/>
          <w:sz w:val="24"/>
          <w:szCs w:val="24"/>
        </w:rPr>
        <w:t>千元。</w:t>
      </w:r>
    </w:p>
    <w:p w14:paraId="430BB85A" w14:textId="50AC53F0" w:rsidR="0066155C" w:rsidRDefault="00A22D98">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（八）中铁七局集团有限公司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7E6FBB" w:rsidRPr="00E637B2" w14:paraId="2C609887" w14:textId="77777777" w:rsidTr="001205D3">
        <w:tc>
          <w:tcPr>
            <w:tcW w:w="4111" w:type="dxa"/>
          </w:tcPr>
          <w:p w14:paraId="22AC15AE"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住所：</w:t>
            </w:r>
          </w:p>
        </w:tc>
        <w:tc>
          <w:tcPr>
            <w:tcW w:w="4782" w:type="dxa"/>
          </w:tcPr>
          <w:p w14:paraId="3EC87C98" w14:textId="08A63CC2" w:rsidR="007E6FBB" w:rsidRPr="00E637B2" w:rsidRDefault="007E6FBB" w:rsidP="007E6FBB">
            <w:pPr>
              <w:adjustRightInd w:val="0"/>
              <w:spacing w:line="360" w:lineRule="auto"/>
              <w:jc w:val="left"/>
              <w:rPr>
                <w:rFonts w:ascii="宋体" w:eastAsia="宋体" w:hAnsi="宋体" w:cs="宋体" w:hint="eastAsia"/>
                <w:sz w:val="24"/>
                <w:szCs w:val="24"/>
              </w:rPr>
            </w:pPr>
            <w:bookmarkStart w:id="8" w:name="OLE_LINK29"/>
            <w:bookmarkStart w:id="9" w:name="OLE_LINK27"/>
            <w:r w:rsidRPr="00E637B2">
              <w:rPr>
                <w:rFonts w:ascii="宋体" w:eastAsia="宋体" w:hAnsi="宋体" w:cs="Times New Roman"/>
                <w:color w:val="000000"/>
                <w:kern w:val="0"/>
                <w:sz w:val="24"/>
                <w:szCs w:val="24"/>
              </w:rPr>
              <w:t>河南省郑州市航海东路 1225 号</w:t>
            </w:r>
            <w:bookmarkEnd w:id="8"/>
            <w:bookmarkEnd w:id="9"/>
          </w:p>
        </w:tc>
      </w:tr>
      <w:tr w:rsidR="007E6FBB" w:rsidRPr="00E637B2" w14:paraId="0AF37D57" w14:textId="77777777" w:rsidTr="001205D3">
        <w:tc>
          <w:tcPr>
            <w:tcW w:w="4111" w:type="dxa"/>
          </w:tcPr>
          <w:p w14:paraId="10C84D8F"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企业类型：</w:t>
            </w:r>
          </w:p>
        </w:tc>
        <w:tc>
          <w:tcPr>
            <w:tcW w:w="4782" w:type="dxa"/>
          </w:tcPr>
          <w:p w14:paraId="6F542A9B"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Times New Roman" w:hint="eastAsia"/>
                <w:color w:val="000000"/>
                <w:kern w:val="0"/>
                <w:sz w:val="24"/>
                <w:szCs w:val="24"/>
              </w:rPr>
              <w:t>有限责任公司</w:t>
            </w:r>
          </w:p>
        </w:tc>
      </w:tr>
      <w:tr w:rsidR="007E6FBB" w:rsidRPr="00E637B2" w14:paraId="0B02482D" w14:textId="77777777" w:rsidTr="001205D3">
        <w:tc>
          <w:tcPr>
            <w:tcW w:w="4111" w:type="dxa"/>
          </w:tcPr>
          <w:p w14:paraId="3A1C1DFD"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成立时间：</w:t>
            </w:r>
          </w:p>
        </w:tc>
        <w:tc>
          <w:tcPr>
            <w:tcW w:w="4782" w:type="dxa"/>
          </w:tcPr>
          <w:p w14:paraId="63B75344" w14:textId="01279A68" w:rsidR="007E6FBB" w:rsidRPr="00E637B2" w:rsidRDefault="0058116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2000</w:t>
            </w:r>
            <w:r w:rsidR="007E6FBB" w:rsidRPr="00E637B2">
              <w:rPr>
                <w:rFonts w:ascii="宋体" w:eastAsia="宋体" w:hAnsi="宋体" w:cs="宋体" w:hint="eastAsia"/>
                <w:sz w:val="24"/>
                <w:szCs w:val="24"/>
              </w:rPr>
              <w:t>年</w:t>
            </w:r>
            <w:r w:rsidRPr="00E637B2">
              <w:rPr>
                <w:rFonts w:ascii="宋体" w:eastAsia="宋体" w:hAnsi="宋体" w:cs="宋体" w:hint="eastAsia"/>
                <w:sz w:val="24"/>
                <w:szCs w:val="24"/>
              </w:rPr>
              <w:t>7</w:t>
            </w:r>
            <w:r w:rsidR="007E6FBB" w:rsidRPr="00E637B2">
              <w:rPr>
                <w:rFonts w:ascii="宋体" w:eastAsia="宋体" w:hAnsi="宋体" w:cs="宋体" w:hint="eastAsia"/>
                <w:sz w:val="24"/>
                <w:szCs w:val="24"/>
              </w:rPr>
              <w:t>月</w:t>
            </w:r>
          </w:p>
        </w:tc>
      </w:tr>
      <w:tr w:rsidR="007E6FBB" w:rsidRPr="00E637B2" w14:paraId="018468A1" w14:textId="77777777" w:rsidTr="001205D3">
        <w:tc>
          <w:tcPr>
            <w:tcW w:w="4111" w:type="dxa"/>
          </w:tcPr>
          <w:p w14:paraId="71978C1C"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法定代表人：</w:t>
            </w:r>
          </w:p>
        </w:tc>
        <w:tc>
          <w:tcPr>
            <w:tcW w:w="4782" w:type="dxa"/>
          </w:tcPr>
          <w:p w14:paraId="5DE6FCFD" w14:textId="7B4625E2" w:rsidR="007E6FBB" w:rsidRPr="00E637B2" w:rsidRDefault="008F2F18" w:rsidP="007E6FBB">
            <w:pPr>
              <w:adjustRightInd w:val="0"/>
              <w:spacing w:line="360" w:lineRule="auto"/>
              <w:jc w:val="left"/>
              <w:rPr>
                <w:rFonts w:ascii="宋体" w:eastAsia="宋体" w:hAnsi="宋体" w:cs="宋体" w:hint="eastAsia"/>
                <w:sz w:val="24"/>
                <w:szCs w:val="24"/>
              </w:rPr>
            </w:pPr>
            <w:r w:rsidRPr="00E637B2">
              <w:rPr>
                <w:rFonts w:ascii="宋体" w:eastAsia="宋体" w:hAnsi="宋体" w:cs="Times New Roman" w:hint="eastAsia"/>
                <w:color w:val="000000"/>
                <w:kern w:val="0"/>
                <w:sz w:val="24"/>
                <w:szCs w:val="24"/>
              </w:rPr>
              <w:t>师建军</w:t>
            </w:r>
          </w:p>
        </w:tc>
      </w:tr>
      <w:tr w:rsidR="007E6FBB" w:rsidRPr="00E637B2" w14:paraId="3E48D922" w14:textId="77777777" w:rsidTr="001205D3">
        <w:tc>
          <w:tcPr>
            <w:tcW w:w="4111" w:type="dxa"/>
          </w:tcPr>
          <w:p w14:paraId="4FAE9F7C"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注册资本：</w:t>
            </w:r>
          </w:p>
        </w:tc>
        <w:tc>
          <w:tcPr>
            <w:tcW w:w="4782" w:type="dxa"/>
          </w:tcPr>
          <w:p w14:paraId="79293E52" w14:textId="03F0A93B"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人民币</w:t>
            </w:r>
            <w:r w:rsidR="004F3867" w:rsidRPr="00E637B2">
              <w:rPr>
                <w:rFonts w:ascii="宋体" w:eastAsia="宋体" w:hAnsi="宋体" w:cs="Times New Roman"/>
                <w:color w:val="000000"/>
                <w:kern w:val="0"/>
                <w:sz w:val="24"/>
                <w:szCs w:val="24"/>
              </w:rPr>
              <w:t>2,611,810</w:t>
            </w:r>
            <w:r w:rsidRPr="00E637B2">
              <w:rPr>
                <w:rFonts w:ascii="宋体" w:eastAsia="宋体" w:hAnsi="宋体" w:cs="宋体" w:hint="eastAsia"/>
                <w:sz w:val="24"/>
                <w:szCs w:val="24"/>
              </w:rPr>
              <w:t>千元</w:t>
            </w:r>
          </w:p>
        </w:tc>
      </w:tr>
      <w:tr w:rsidR="007E6FBB" w:rsidRPr="00E637B2" w14:paraId="40284249" w14:textId="77777777" w:rsidTr="001205D3">
        <w:tc>
          <w:tcPr>
            <w:tcW w:w="4111" w:type="dxa"/>
          </w:tcPr>
          <w:p w14:paraId="0BBEC53F"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股东（持股比例）：</w:t>
            </w:r>
          </w:p>
        </w:tc>
        <w:tc>
          <w:tcPr>
            <w:tcW w:w="4782" w:type="dxa"/>
          </w:tcPr>
          <w:p w14:paraId="47165E30" w14:textId="5A80BE5B" w:rsidR="007E6FBB" w:rsidRPr="00E637B2" w:rsidRDefault="00A126C2"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中国中铁股份有限公司（100%）</w:t>
            </w:r>
          </w:p>
        </w:tc>
      </w:tr>
      <w:tr w:rsidR="00151F58" w:rsidRPr="00E637B2" w14:paraId="5BA5C803" w14:textId="77777777" w:rsidTr="001205D3">
        <w:tc>
          <w:tcPr>
            <w:tcW w:w="4111" w:type="dxa"/>
          </w:tcPr>
          <w:p w14:paraId="6383C51B" w14:textId="77777777" w:rsidR="00151F58" w:rsidRPr="00E637B2" w:rsidRDefault="00151F58" w:rsidP="00151F58">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主营业务：</w:t>
            </w:r>
          </w:p>
        </w:tc>
        <w:tc>
          <w:tcPr>
            <w:tcW w:w="4782" w:type="dxa"/>
          </w:tcPr>
          <w:p w14:paraId="37F1FADA" w14:textId="77777777" w:rsidR="00151F58" w:rsidRPr="00E637B2" w:rsidRDefault="00151F58" w:rsidP="00151F58">
            <w:pPr>
              <w:adjustRightInd w:val="0"/>
              <w:spacing w:line="360" w:lineRule="auto"/>
              <w:jc w:val="left"/>
              <w:rPr>
                <w:rFonts w:ascii="宋体" w:eastAsia="宋体" w:hAnsi="宋体" w:cs="Times New Roman" w:hint="eastAsia"/>
                <w:color w:val="000000"/>
                <w:kern w:val="0"/>
                <w:sz w:val="24"/>
                <w:szCs w:val="24"/>
              </w:rPr>
            </w:pPr>
            <w:r w:rsidRPr="00E637B2">
              <w:rPr>
                <w:rFonts w:ascii="宋体" w:eastAsia="宋体" w:hAnsi="宋体" w:cs="Times New Roman"/>
                <w:color w:val="000000"/>
                <w:kern w:val="0"/>
                <w:sz w:val="24"/>
                <w:szCs w:val="24"/>
              </w:rPr>
              <w:t>许可项目：建设工程施工；房屋建筑和市政基础设施项目工程总承包；地质灾害治理工程施工；建设工程质量检测；建设工程勘察；建设工程设计；公路管理与养护；地质灾害治理工程设计；测绘服务；特种设备安装改造修理；矿产资源（非煤矿山）开采；发电业务、输电业务、供（配）电业务（依法须经批准的项目，经相关部门批准后方可开展经营活动，具体经营项目以相关部门批准文件或许可证件为准）</w:t>
            </w:r>
          </w:p>
          <w:p w14:paraId="512D8DCD" w14:textId="59314114" w:rsidR="00151F58" w:rsidRPr="00E637B2" w:rsidRDefault="00151F58" w:rsidP="00151F58">
            <w:pPr>
              <w:adjustRightInd w:val="0"/>
              <w:spacing w:line="360" w:lineRule="auto"/>
              <w:jc w:val="left"/>
              <w:rPr>
                <w:rFonts w:ascii="宋体" w:eastAsia="宋体" w:hAnsi="宋体" w:cs="宋体" w:hint="eastAsia"/>
                <w:sz w:val="24"/>
                <w:szCs w:val="24"/>
              </w:rPr>
            </w:pPr>
            <w:r w:rsidRPr="00E637B2">
              <w:rPr>
                <w:rFonts w:ascii="宋体" w:eastAsia="宋体" w:hAnsi="宋体" w:cs="Times New Roman"/>
                <w:color w:val="000000"/>
                <w:kern w:val="0"/>
                <w:sz w:val="24"/>
                <w:szCs w:val="24"/>
              </w:rPr>
              <w:t>一般项目：园林绿化工程施工；对外承包工</w:t>
            </w:r>
            <w:r w:rsidRPr="00E637B2">
              <w:rPr>
                <w:rFonts w:ascii="宋体" w:eastAsia="宋体" w:hAnsi="宋体" w:cs="Times New Roman"/>
                <w:color w:val="000000"/>
                <w:kern w:val="0"/>
                <w:sz w:val="24"/>
                <w:szCs w:val="24"/>
              </w:rPr>
              <w:lastRenderedPageBreak/>
              <w:t>程；体育场地设施工程施工；工程管理服务；铁路运输辅助活动；砼结构构件制造；金属结构制造；住房租赁；非居住房地产租赁；建筑工程用机械制造；建筑工程用机械销售；市政设施管理；建筑砌块制造；建筑砌块销售；电气设备销售；装卸搬运；人防工程设计；通用设备修理；专用设备修理；电气设备修理；公路水运工程试验检测服务；以自有资金从事投资活动；货物进出口；进出口代理；机械设备租赁；建筑工程机械与设备租赁；租赁服务（不含许可类租赁服务）；企业管理；城市绿化管理；工程造价咨询业务；工程技术服务（规划管理、勘察、设计、监理除外）；生态恢复及生态保护服务；人工造林；草种植；水资源管理；水污染治理；太阳能发电技术服务；工程和技术研究和试验发展；土石方工程施工（除依法须经批准的项目外，凭营业执照依法自主开展经营活动）</w:t>
            </w:r>
          </w:p>
        </w:tc>
      </w:tr>
      <w:tr w:rsidR="007E6FBB" w:rsidRPr="00E637B2" w14:paraId="15D78DDB" w14:textId="77777777" w:rsidTr="001205D3">
        <w:tc>
          <w:tcPr>
            <w:tcW w:w="4111" w:type="dxa"/>
          </w:tcPr>
          <w:p w14:paraId="01F7136E"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lastRenderedPageBreak/>
              <w:t>最近一个企业会计期末的总资产（2024年度）：</w:t>
            </w:r>
          </w:p>
        </w:tc>
        <w:tc>
          <w:tcPr>
            <w:tcW w:w="4782" w:type="dxa"/>
          </w:tcPr>
          <w:p w14:paraId="7EB10B7E" w14:textId="5BD85B6C"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人民币</w:t>
            </w:r>
            <w:r w:rsidR="00BB7CF8" w:rsidRPr="00BB7CF8">
              <w:rPr>
                <w:rFonts w:ascii="宋体" w:eastAsia="宋体" w:hAnsi="宋体" w:cs="宋体"/>
                <w:sz w:val="24"/>
                <w:szCs w:val="24"/>
              </w:rPr>
              <w:t>78</w:t>
            </w:r>
            <w:r w:rsidR="008F2F18">
              <w:rPr>
                <w:rFonts w:ascii="宋体" w:eastAsia="宋体" w:hAnsi="宋体" w:cs="宋体" w:hint="eastAsia"/>
                <w:sz w:val="24"/>
                <w:szCs w:val="24"/>
              </w:rPr>
              <w:t>,</w:t>
            </w:r>
            <w:r w:rsidR="00BB7CF8" w:rsidRPr="00BB7CF8">
              <w:rPr>
                <w:rFonts w:ascii="宋体" w:eastAsia="宋体" w:hAnsi="宋体" w:cs="宋体"/>
                <w:sz w:val="24"/>
                <w:szCs w:val="24"/>
              </w:rPr>
              <w:t>254</w:t>
            </w:r>
            <w:r w:rsidR="008F2F18">
              <w:rPr>
                <w:rFonts w:ascii="宋体" w:eastAsia="宋体" w:hAnsi="宋体" w:cs="宋体" w:hint="eastAsia"/>
                <w:sz w:val="24"/>
                <w:szCs w:val="24"/>
              </w:rPr>
              <w:t>,</w:t>
            </w:r>
            <w:r w:rsidR="00BB7CF8" w:rsidRPr="00BB7CF8">
              <w:rPr>
                <w:rFonts w:ascii="宋体" w:eastAsia="宋体" w:hAnsi="宋体" w:cs="宋体"/>
                <w:sz w:val="24"/>
                <w:szCs w:val="24"/>
              </w:rPr>
              <w:t>325.2</w:t>
            </w:r>
            <w:r w:rsidRPr="00E637B2">
              <w:rPr>
                <w:rFonts w:ascii="宋体" w:eastAsia="宋体" w:hAnsi="宋体" w:cs="宋体" w:hint="eastAsia"/>
                <w:sz w:val="24"/>
                <w:szCs w:val="24"/>
              </w:rPr>
              <w:t>千元</w:t>
            </w:r>
          </w:p>
          <w:p w14:paraId="6912EB3E"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（根据中华人民共和国企业会计标准）</w:t>
            </w:r>
          </w:p>
        </w:tc>
      </w:tr>
      <w:tr w:rsidR="007E6FBB" w:rsidRPr="00E637B2" w14:paraId="1D36C049" w14:textId="77777777" w:rsidTr="001205D3">
        <w:tc>
          <w:tcPr>
            <w:tcW w:w="4111" w:type="dxa"/>
          </w:tcPr>
          <w:p w14:paraId="0969C65B"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最近一个企业会计期末的净资产（2024年度）：</w:t>
            </w:r>
          </w:p>
        </w:tc>
        <w:tc>
          <w:tcPr>
            <w:tcW w:w="4782" w:type="dxa"/>
          </w:tcPr>
          <w:p w14:paraId="39EB4296" w14:textId="7E89D76E"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人民币</w:t>
            </w:r>
            <w:r w:rsidR="006B2152" w:rsidRPr="006B2152">
              <w:rPr>
                <w:rFonts w:ascii="宋体" w:eastAsia="宋体" w:hAnsi="宋体" w:cs="宋体"/>
                <w:sz w:val="24"/>
                <w:szCs w:val="24"/>
              </w:rPr>
              <w:t>9</w:t>
            </w:r>
            <w:r w:rsidR="008F2F18">
              <w:rPr>
                <w:rFonts w:ascii="宋体" w:eastAsia="宋体" w:hAnsi="宋体" w:cs="宋体" w:hint="eastAsia"/>
                <w:sz w:val="24"/>
                <w:szCs w:val="24"/>
              </w:rPr>
              <w:t>,</w:t>
            </w:r>
            <w:r w:rsidR="006B2152" w:rsidRPr="006B2152">
              <w:rPr>
                <w:rFonts w:ascii="宋体" w:eastAsia="宋体" w:hAnsi="宋体" w:cs="宋体"/>
                <w:sz w:val="24"/>
                <w:szCs w:val="24"/>
              </w:rPr>
              <w:t>487</w:t>
            </w:r>
            <w:r w:rsidR="008F2F18">
              <w:rPr>
                <w:rFonts w:ascii="宋体" w:eastAsia="宋体" w:hAnsi="宋体" w:cs="宋体" w:hint="eastAsia"/>
                <w:sz w:val="24"/>
                <w:szCs w:val="24"/>
              </w:rPr>
              <w:t>,</w:t>
            </w:r>
            <w:r w:rsidR="006B2152" w:rsidRPr="006B2152">
              <w:rPr>
                <w:rFonts w:ascii="宋体" w:eastAsia="宋体" w:hAnsi="宋体" w:cs="宋体"/>
                <w:sz w:val="24"/>
                <w:szCs w:val="24"/>
              </w:rPr>
              <w:t>350</w:t>
            </w:r>
            <w:r w:rsidRPr="00E637B2">
              <w:rPr>
                <w:rFonts w:ascii="宋体" w:eastAsia="宋体" w:hAnsi="宋体" w:cs="宋体" w:hint="eastAsia"/>
                <w:sz w:val="24"/>
                <w:szCs w:val="24"/>
              </w:rPr>
              <w:t>千元</w:t>
            </w:r>
          </w:p>
          <w:p w14:paraId="116650CF"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（根据中华人民共和国企业会计标准）</w:t>
            </w:r>
          </w:p>
        </w:tc>
      </w:tr>
      <w:tr w:rsidR="007E6FBB" w:rsidRPr="00E637B2" w14:paraId="428D859C" w14:textId="77777777" w:rsidTr="001205D3">
        <w:tc>
          <w:tcPr>
            <w:tcW w:w="4111" w:type="dxa"/>
          </w:tcPr>
          <w:p w14:paraId="587B7501"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最近一个企业会计期末的营业收入（2024年度）：</w:t>
            </w:r>
          </w:p>
        </w:tc>
        <w:tc>
          <w:tcPr>
            <w:tcW w:w="4782" w:type="dxa"/>
          </w:tcPr>
          <w:p w14:paraId="134481F4" w14:textId="4BB8CCB5"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人民币</w:t>
            </w:r>
            <w:r w:rsidR="00B30978" w:rsidRPr="00B30978">
              <w:rPr>
                <w:rFonts w:ascii="宋体" w:eastAsia="宋体" w:hAnsi="宋体" w:cs="宋体"/>
                <w:sz w:val="24"/>
                <w:szCs w:val="24"/>
              </w:rPr>
              <w:t>64</w:t>
            </w:r>
            <w:r w:rsidR="008F2F18">
              <w:rPr>
                <w:rFonts w:ascii="宋体" w:eastAsia="宋体" w:hAnsi="宋体" w:cs="宋体" w:hint="eastAsia"/>
                <w:sz w:val="24"/>
                <w:szCs w:val="24"/>
              </w:rPr>
              <w:t>,</w:t>
            </w:r>
            <w:r w:rsidR="00B30978" w:rsidRPr="00B30978">
              <w:rPr>
                <w:rFonts w:ascii="宋体" w:eastAsia="宋体" w:hAnsi="宋体" w:cs="宋体"/>
                <w:sz w:val="24"/>
                <w:szCs w:val="24"/>
              </w:rPr>
              <w:t>661</w:t>
            </w:r>
            <w:r w:rsidR="008F2F18">
              <w:rPr>
                <w:rFonts w:ascii="宋体" w:eastAsia="宋体" w:hAnsi="宋体" w:cs="宋体" w:hint="eastAsia"/>
                <w:sz w:val="24"/>
                <w:szCs w:val="24"/>
              </w:rPr>
              <w:t>,</w:t>
            </w:r>
            <w:r w:rsidR="00B30978" w:rsidRPr="00B30978">
              <w:rPr>
                <w:rFonts w:ascii="宋体" w:eastAsia="宋体" w:hAnsi="宋体" w:cs="宋体"/>
                <w:sz w:val="24"/>
                <w:szCs w:val="24"/>
              </w:rPr>
              <w:t>786</w:t>
            </w:r>
            <w:r w:rsidRPr="00E637B2">
              <w:rPr>
                <w:rFonts w:ascii="宋体" w:eastAsia="宋体" w:hAnsi="宋体" w:cs="宋体" w:hint="eastAsia"/>
                <w:sz w:val="24"/>
                <w:szCs w:val="24"/>
              </w:rPr>
              <w:t>千元</w:t>
            </w:r>
          </w:p>
          <w:p w14:paraId="463A3845"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（根据中华人民共和国企业会计标准）</w:t>
            </w:r>
          </w:p>
        </w:tc>
      </w:tr>
      <w:tr w:rsidR="007E6FBB" w:rsidRPr="00E637B2" w14:paraId="6F0A93E6" w14:textId="77777777" w:rsidTr="001205D3">
        <w:tc>
          <w:tcPr>
            <w:tcW w:w="4111" w:type="dxa"/>
          </w:tcPr>
          <w:p w14:paraId="4A4B83A5"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最近一个企业会计期末的净利润</w:t>
            </w:r>
          </w:p>
          <w:p w14:paraId="4E061FD7"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（2024年度）：</w:t>
            </w:r>
          </w:p>
        </w:tc>
        <w:tc>
          <w:tcPr>
            <w:tcW w:w="4782" w:type="dxa"/>
          </w:tcPr>
          <w:p w14:paraId="5C005F35" w14:textId="4606AE0A"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人民币</w:t>
            </w:r>
            <w:r w:rsidR="008F2F18" w:rsidRPr="00BC1D31">
              <w:rPr>
                <w:rFonts w:ascii="宋体" w:eastAsia="宋体" w:hAnsi="宋体" w:cs="宋体"/>
                <w:sz w:val="24"/>
                <w:szCs w:val="24"/>
              </w:rPr>
              <w:t>1</w:t>
            </w:r>
            <w:r w:rsidR="008F2F18">
              <w:rPr>
                <w:rFonts w:ascii="宋体" w:eastAsia="宋体" w:hAnsi="宋体" w:cs="宋体" w:hint="eastAsia"/>
                <w:sz w:val="24"/>
                <w:szCs w:val="24"/>
              </w:rPr>
              <w:t>,</w:t>
            </w:r>
            <w:r w:rsidR="008F2F18" w:rsidRPr="00BC1D31">
              <w:rPr>
                <w:rFonts w:ascii="宋体" w:eastAsia="宋体" w:hAnsi="宋体" w:cs="宋体"/>
                <w:sz w:val="24"/>
                <w:szCs w:val="24"/>
              </w:rPr>
              <w:t>101</w:t>
            </w:r>
            <w:r w:rsidR="008F2F18">
              <w:rPr>
                <w:rFonts w:ascii="宋体" w:eastAsia="宋体" w:hAnsi="宋体" w:cs="宋体" w:hint="eastAsia"/>
                <w:sz w:val="24"/>
                <w:szCs w:val="24"/>
              </w:rPr>
              <w:t>,</w:t>
            </w:r>
            <w:r w:rsidR="008F2F18" w:rsidRPr="00BC1D31">
              <w:rPr>
                <w:rFonts w:ascii="宋体" w:eastAsia="宋体" w:hAnsi="宋体" w:cs="宋体"/>
                <w:sz w:val="24"/>
                <w:szCs w:val="24"/>
              </w:rPr>
              <w:t>027.4</w:t>
            </w:r>
            <w:r w:rsidRPr="00E637B2">
              <w:rPr>
                <w:rFonts w:ascii="宋体" w:eastAsia="宋体" w:hAnsi="宋体" w:cs="宋体" w:hint="eastAsia"/>
                <w:sz w:val="24"/>
                <w:szCs w:val="24"/>
              </w:rPr>
              <w:t>千元</w:t>
            </w:r>
          </w:p>
          <w:p w14:paraId="155167DF" w14:textId="77777777" w:rsidR="007E6FBB" w:rsidRPr="00E637B2" w:rsidRDefault="007E6FBB" w:rsidP="007E6FBB">
            <w:pPr>
              <w:adjustRightInd w:val="0"/>
              <w:spacing w:line="360" w:lineRule="auto"/>
              <w:jc w:val="left"/>
              <w:rPr>
                <w:rFonts w:ascii="宋体" w:eastAsia="宋体" w:hAnsi="宋体" w:cs="宋体" w:hint="eastAsia"/>
                <w:sz w:val="24"/>
                <w:szCs w:val="24"/>
              </w:rPr>
            </w:pPr>
            <w:r w:rsidRPr="00E637B2">
              <w:rPr>
                <w:rFonts w:ascii="宋体" w:eastAsia="宋体" w:hAnsi="宋体" w:cs="宋体" w:hint="eastAsia"/>
                <w:sz w:val="24"/>
                <w:szCs w:val="24"/>
              </w:rPr>
              <w:t>（根据中华人民共和国企业会计标准）</w:t>
            </w:r>
          </w:p>
        </w:tc>
      </w:tr>
    </w:tbl>
    <w:p w14:paraId="5164D6A4" w14:textId="4522664E" w:rsidR="00151F58" w:rsidRPr="0086398B" w:rsidRDefault="00295D3D" w:rsidP="00151F58">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中铁七局</w:t>
      </w:r>
      <w:r w:rsidR="00151F58">
        <w:rPr>
          <w:rFonts w:ascii="宋体" w:eastAsia="宋体" w:hAnsi="宋体" w:hint="eastAsia"/>
          <w:bCs/>
          <w:sz w:val="24"/>
          <w:szCs w:val="24"/>
        </w:rPr>
        <w:t>集团有限公司</w:t>
      </w:r>
      <w:r w:rsidR="002B528F" w:rsidRPr="008C4843">
        <w:rPr>
          <w:rFonts w:ascii="宋体" w:eastAsia="宋体" w:hAnsi="宋体" w:hint="eastAsia"/>
          <w:bCs/>
          <w:sz w:val="24"/>
          <w:szCs w:val="24"/>
        </w:rPr>
        <w:t>2025年</w:t>
      </w:r>
      <w:r w:rsidR="002B528F">
        <w:rPr>
          <w:rFonts w:ascii="宋体" w:eastAsia="宋体" w:hAnsi="宋体" w:hint="eastAsia"/>
          <w:bCs/>
          <w:sz w:val="24"/>
          <w:szCs w:val="24"/>
        </w:rPr>
        <w:t>6</w:t>
      </w:r>
      <w:r w:rsidR="00151F58" w:rsidRPr="008C4843">
        <w:rPr>
          <w:rFonts w:ascii="宋体" w:eastAsia="宋体" w:hAnsi="宋体" w:hint="eastAsia"/>
          <w:bCs/>
          <w:sz w:val="24"/>
          <w:szCs w:val="24"/>
        </w:rPr>
        <w:t>月</w:t>
      </w:r>
      <w:r w:rsidR="002B528F">
        <w:rPr>
          <w:rFonts w:ascii="宋体" w:eastAsia="宋体" w:hAnsi="宋体" w:hint="eastAsia"/>
          <w:bCs/>
          <w:sz w:val="24"/>
          <w:szCs w:val="24"/>
        </w:rPr>
        <w:t>30</w:t>
      </w:r>
      <w:r w:rsidR="00151F58" w:rsidRPr="008C4843">
        <w:rPr>
          <w:rFonts w:ascii="宋体" w:eastAsia="宋体" w:hAnsi="宋体" w:hint="eastAsia"/>
          <w:bCs/>
          <w:sz w:val="24"/>
          <w:szCs w:val="24"/>
        </w:rPr>
        <w:t>日资产总额人民币</w:t>
      </w:r>
      <w:r w:rsidR="00BC1F4D" w:rsidRPr="00BC1F4D">
        <w:rPr>
          <w:rFonts w:ascii="宋体" w:eastAsia="宋体" w:hAnsi="宋体"/>
          <w:bCs/>
          <w:sz w:val="24"/>
          <w:szCs w:val="24"/>
        </w:rPr>
        <w:t>86</w:t>
      </w:r>
      <w:r w:rsidR="00BC1F4D">
        <w:rPr>
          <w:rFonts w:ascii="宋体" w:eastAsia="宋体" w:hAnsi="宋体" w:hint="eastAsia"/>
          <w:bCs/>
          <w:sz w:val="24"/>
          <w:szCs w:val="24"/>
        </w:rPr>
        <w:t>,</w:t>
      </w:r>
      <w:r w:rsidR="00BC1F4D" w:rsidRPr="00BC1F4D">
        <w:rPr>
          <w:rFonts w:ascii="宋体" w:eastAsia="宋体" w:hAnsi="宋体"/>
          <w:bCs/>
          <w:sz w:val="24"/>
          <w:szCs w:val="24"/>
        </w:rPr>
        <w:t>740</w:t>
      </w:r>
      <w:r w:rsidR="00BC1F4D">
        <w:rPr>
          <w:rFonts w:ascii="宋体" w:eastAsia="宋体" w:hAnsi="宋体" w:hint="eastAsia"/>
          <w:bCs/>
          <w:sz w:val="24"/>
          <w:szCs w:val="24"/>
        </w:rPr>
        <w:t>,</w:t>
      </w:r>
      <w:r w:rsidR="00BC1F4D" w:rsidRPr="00BC1F4D">
        <w:rPr>
          <w:rFonts w:ascii="宋体" w:eastAsia="宋体" w:hAnsi="宋体"/>
          <w:bCs/>
          <w:sz w:val="24"/>
          <w:szCs w:val="24"/>
        </w:rPr>
        <w:t>056.38</w:t>
      </w:r>
      <w:r w:rsidR="00151F58" w:rsidRPr="008C4843">
        <w:rPr>
          <w:rFonts w:ascii="宋体" w:eastAsia="宋体" w:hAnsi="宋体" w:hint="eastAsia"/>
          <w:bCs/>
          <w:sz w:val="24"/>
          <w:szCs w:val="24"/>
        </w:rPr>
        <w:t>千元，净资产人民币</w:t>
      </w:r>
      <w:r w:rsidR="0043212A" w:rsidRPr="0043212A">
        <w:rPr>
          <w:rFonts w:ascii="宋体" w:eastAsia="宋体" w:hAnsi="宋体"/>
          <w:bCs/>
          <w:sz w:val="24"/>
          <w:szCs w:val="24"/>
        </w:rPr>
        <w:t>9</w:t>
      </w:r>
      <w:r w:rsidR="0043212A">
        <w:rPr>
          <w:rFonts w:ascii="宋体" w:eastAsia="宋体" w:hAnsi="宋体" w:hint="eastAsia"/>
          <w:bCs/>
          <w:sz w:val="24"/>
          <w:szCs w:val="24"/>
        </w:rPr>
        <w:t>,</w:t>
      </w:r>
      <w:r w:rsidR="0043212A" w:rsidRPr="0043212A">
        <w:rPr>
          <w:rFonts w:ascii="宋体" w:eastAsia="宋体" w:hAnsi="宋体"/>
          <w:bCs/>
          <w:sz w:val="24"/>
          <w:szCs w:val="24"/>
        </w:rPr>
        <w:t>997</w:t>
      </w:r>
      <w:r w:rsidR="0043212A">
        <w:rPr>
          <w:rFonts w:ascii="宋体" w:eastAsia="宋体" w:hAnsi="宋体" w:hint="eastAsia"/>
          <w:bCs/>
          <w:sz w:val="24"/>
          <w:szCs w:val="24"/>
        </w:rPr>
        <w:t>,</w:t>
      </w:r>
      <w:r w:rsidR="0043212A" w:rsidRPr="0043212A">
        <w:rPr>
          <w:rFonts w:ascii="宋体" w:eastAsia="宋体" w:hAnsi="宋体"/>
          <w:bCs/>
          <w:sz w:val="24"/>
          <w:szCs w:val="24"/>
        </w:rPr>
        <w:t>480.44</w:t>
      </w:r>
      <w:r w:rsidR="00151F58" w:rsidRPr="008C4843">
        <w:rPr>
          <w:rFonts w:ascii="宋体" w:eastAsia="宋体" w:hAnsi="宋体" w:hint="eastAsia"/>
          <w:bCs/>
          <w:sz w:val="24"/>
          <w:szCs w:val="24"/>
        </w:rPr>
        <w:t>千元；2025年1-3月营业收入人民币</w:t>
      </w:r>
      <w:r w:rsidR="00B8176A" w:rsidRPr="00B8176A">
        <w:rPr>
          <w:rFonts w:ascii="宋体" w:eastAsia="宋体" w:hAnsi="宋体"/>
          <w:bCs/>
          <w:sz w:val="24"/>
          <w:szCs w:val="24"/>
        </w:rPr>
        <w:t>29</w:t>
      </w:r>
      <w:r w:rsidR="00B8176A">
        <w:rPr>
          <w:rFonts w:ascii="宋体" w:eastAsia="宋体" w:hAnsi="宋体" w:hint="eastAsia"/>
          <w:bCs/>
          <w:sz w:val="24"/>
          <w:szCs w:val="24"/>
        </w:rPr>
        <w:t>,</w:t>
      </w:r>
      <w:r w:rsidR="00B8176A" w:rsidRPr="00B8176A">
        <w:rPr>
          <w:rFonts w:ascii="宋体" w:eastAsia="宋体" w:hAnsi="宋体"/>
          <w:bCs/>
          <w:sz w:val="24"/>
          <w:szCs w:val="24"/>
        </w:rPr>
        <w:t>506</w:t>
      </w:r>
      <w:r w:rsidR="00B8176A">
        <w:rPr>
          <w:rFonts w:ascii="宋体" w:eastAsia="宋体" w:hAnsi="宋体" w:hint="eastAsia"/>
          <w:bCs/>
          <w:sz w:val="24"/>
          <w:szCs w:val="24"/>
        </w:rPr>
        <w:t>,</w:t>
      </w:r>
      <w:r w:rsidR="00B8176A" w:rsidRPr="00B8176A">
        <w:rPr>
          <w:rFonts w:ascii="宋体" w:eastAsia="宋体" w:hAnsi="宋体"/>
          <w:bCs/>
          <w:sz w:val="24"/>
          <w:szCs w:val="24"/>
        </w:rPr>
        <w:t>082.38</w:t>
      </w:r>
      <w:r w:rsidR="00151F58" w:rsidRPr="008C4843">
        <w:rPr>
          <w:rFonts w:ascii="宋体" w:eastAsia="宋体" w:hAnsi="宋体" w:hint="eastAsia"/>
          <w:bCs/>
          <w:sz w:val="24"/>
          <w:szCs w:val="24"/>
        </w:rPr>
        <w:t>千元，净利润人民币</w:t>
      </w:r>
      <w:r w:rsidR="00B70463" w:rsidRPr="00B70463">
        <w:rPr>
          <w:rFonts w:ascii="宋体" w:eastAsia="宋体" w:hAnsi="宋体"/>
          <w:bCs/>
          <w:sz w:val="24"/>
          <w:szCs w:val="24"/>
        </w:rPr>
        <w:t>516</w:t>
      </w:r>
      <w:r w:rsidR="00B70463">
        <w:rPr>
          <w:rFonts w:ascii="宋体" w:eastAsia="宋体" w:hAnsi="宋体" w:hint="eastAsia"/>
          <w:bCs/>
          <w:sz w:val="24"/>
          <w:szCs w:val="24"/>
        </w:rPr>
        <w:t>,</w:t>
      </w:r>
      <w:r w:rsidR="00B70463" w:rsidRPr="00B70463">
        <w:rPr>
          <w:rFonts w:ascii="宋体" w:eastAsia="宋体" w:hAnsi="宋体"/>
          <w:bCs/>
          <w:sz w:val="24"/>
          <w:szCs w:val="24"/>
        </w:rPr>
        <w:t>138.04</w:t>
      </w:r>
      <w:r w:rsidR="00151F58" w:rsidRPr="008C4843">
        <w:rPr>
          <w:rFonts w:ascii="宋体" w:eastAsia="宋体" w:hAnsi="宋体" w:hint="eastAsia"/>
          <w:bCs/>
          <w:sz w:val="24"/>
          <w:szCs w:val="24"/>
        </w:rPr>
        <w:t>千元。</w:t>
      </w:r>
    </w:p>
    <w:p w14:paraId="3B6EF32B" w14:textId="062876DF" w:rsidR="00A22D98" w:rsidRDefault="00E637B2">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（九）南京西部路桥集团有限公司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E637B2" w:rsidRPr="00244C2D" w14:paraId="763EAD8F" w14:textId="77777777" w:rsidTr="001205D3">
        <w:tc>
          <w:tcPr>
            <w:tcW w:w="4111" w:type="dxa"/>
          </w:tcPr>
          <w:p w14:paraId="7AC973BA"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住所：</w:t>
            </w:r>
          </w:p>
        </w:tc>
        <w:tc>
          <w:tcPr>
            <w:tcW w:w="4782" w:type="dxa"/>
          </w:tcPr>
          <w:p w14:paraId="1D699325" w14:textId="6A8A51E7" w:rsidR="00E637B2" w:rsidRPr="00244C2D" w:rsidRDefault="003A6611" w:rsidP="001205D3">
            <w:pPr>
              <w:adjustRightInd w:val="0"/>
              <w:spacing w:line="360" w:lineRule="auto"/>
              <w:jc w:val="left"/>
              <w:rPr>
                <w:rFonts w:ascii="宋体" w:eastAsia="宋体" w:hAnsi="宋体" w:cs="宋体" w:hint="eastAsia"/>
                <w:sz w:val="24"/>
                <w:szCs w:val="24"/>
              </w:rPr>
            </w:pPr>
            <w:r w:rsidRPr="00244C2D">
              <w:rPr>
                <w:rFonts w:ascii="宋体" w:eastAsia="宋体" w:hAnsi="宋体" w:cs="Times New Roman" w:hint="eastAsia"/>
                <w:color w:val="000000"/>
                <w:kern w:val="0"/>
                <w:sz w:val="24"/>
                <w:szCs w:val="24"/>
              </w:rPr>
              <w:t>南京市江宁区务本路99号</w:t>
            </w:r>
          </w:p>
        </w:tc>
      </w:tr>
      <w:tr w:rsidR="00E637B2" w:rsidRPr="00244C2D" w14:paraId="2C1F05E0" w14:textId="77777777" w:rsidTr="001205D3">
        <w:tc>
          <w:tcPr>
            <w:tcW w:w="4111" w:type="dxa"/>
          </w:tcPr>
          <w:p w14:paraId="5D952CDA"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企业类型：</w:t>
            </w:r>
          </w:p>
        </w:tc>
        <w:tc>
          <w:tcPr>
            <w:tcW w:w="4782" w:type="dxa"/>
          </w:tcPr>
          <w:p w14:paraId="3EE6823C"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Times New Roman" w:hint="eastAsia"/>
                <w:color w:val="000000"/>
                <w:kern w:val="0"/>
                <w:sz w:val="24"/>
                <w:szCs w:val="24"/>
              </w:rPr>
              <w:t>有限责任公司</w:t>
            </w:r>
          </w:p>
        </w:tc>
      </w:tr>
      <w:tr w:rsidR="00E637B2" w:rsidRPr="00244C2D" w14:paraId="201BBBF4" w14:textId="77777777" w:rsidTr="001205D3">
        <w:tc>
          <w:tcPr>
            <w:tcW w:w="4111" w:type="dxa"/>
          </w:tcPr>
          <w:p w14:paraId="3D312031"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成立时间：</w:t>
            </w:r>
          </w:p>
        </w:tc>
        <w:tc>
          <w:tcPr>
            <w:tcW w:w="4782" w:type="dxa"/>
          </w:tcPr>
          <w:p w14:paraId="20ACCC06" w14:textId="08AB0F09" w:rsidR="00E637B2" w:rsidRPr="00244C2D" w:rsidRDefault="003A6611"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1997</w:t>
            </w:r>
            <w:r w:rsidR="00E637B2" w:rsidRPr="00244C2D">
              <w:rPr>
                <w:rFonts w:ascii="宋体" w:eastAsia="宋体" w:hAnsi="宋体" w:cs="宋体" w:hint="eastAsia"/>
                <w:sz w:val="24"/>
                <w:szCs w:val="24"/>
              </w:rPr>
              <w:t>年</w:t>
            </w:r>
            <w:r w:rsidR="00F80D53" w:rsidRPr="00244C2D">
              <w:rPr>
                <w:rFonts w:ascii="宋体" w:eastAsia="宋体" w:hAnsi="宋体" w:cs="宋体" w:hint="eastAsia"/>
                <w:sz w:val="24"/>
                <w:szCs w:val="24"/>
              </w:rPr>
              <w:t>6</w:t>
            </w:r>
            <w:r w:rsidR="00E637B2" w:rsidRPr="00244C2D">
              <w:rPr>
                <w:rFonts w:ascii="宋体" w:eastAsia="宋体" w:hAnsi="宋体" w:cs="宋体" w:hint="eastAsia"/>
                <w:sz w:val="24"/>
                <w:szCs w:val="24"/>
              </w:rPr>
              <w:t>月</w:t>
            </w:r>
          </w:p>
        </w:tc>
      </w:tr>
      <w:tr w:rsidR="00E637B2" w:rsidRPr="00244C2D" w14:paraId="4B2558EA" w14:textId="77777777" w:rsidTr="001205D3">
        <w:tc>
          <w:tcPr>
            <w:tcW w:w="4111" w:type="dxa"/>
          </w:tcPr>
          <w:p w14:paraId="630634D7"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法定代表人：</w:t>
            </w:r>
          </w:p>
        </w:tc>
        <w:tc>
          <w:tcPr>
            <w:tcW w:w="4782" w:type="dxa"/>
          </w:tcPr>
          <w:p w14:paraId="0025F49A" w14:textId="038A76AC" w:rsidR="00E637B2" w:rsidRPr="00244C2D" w:rsidRDefault="00662E8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Times New Roman" w:hint="eastAsia"/>
                <w:color w:val="000000"/>
                <w:kern w:val="0"/>
                <w:sz w:val="24"/>
                <w:szCs w:val="24"/>
              </w:rPr>
              <w:t>陈锋平</w:t>
            </w:r>
          </w:p>
        </w:tc>
      </w:tr>
      <w:tr w:rsidR="00E637B2" w:rsidRPr="00244C2D" w14:paraId="775F39F1" w14:textId="77777777" w:rsidTr="001205D3">
        <w:tc>
          <w:tcPr>
            <w:tcW w:w="4111" w:type="dxa"/>
          </w:tcPr>
          <w:p w14:paraId="72D0DFD9"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注册资本：</w:t>
            </w:r>
          </w:p>
        </w:tc>
        <w:tc>
          <w:tcPr>
            <w:tcW w:w="4782" w:type="dxa"/>
          </w:tcPr>
          <w:p w14:paraId="52288410" w14:textId="2EEB987E"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8F2F18" w:rsidRPr="00244C2D">
              <w:rPr>
                <w:rFonts w:ascii="宋体" w:eastAsia="宋体" w:hAnsi="宋体" w:cs="Times New Roman"/>
                <w:color w:val="000000"/>
                <w:kern w:val="0"/>
                <w:sz w:val="24"/>
                <w:szCs w:val="24"/>
              </w:rPr>
              <w:t>250,000</w:t>
            </w:r>
            <w:r w:rsidRPr="00244C2D">
              <w:rPr>
                <w:rFonts w:ascii="宋体" w:eastAsia="宋体" w:hAnsi="宋体" w:cs="宋体" w:hint="eastAsia"/>
                <w:sz w:val="24"/>
                <w:szCs w:val="24"/>
              </w:rPr>
              <w:t>千元</w:t>
            </w:r>
          </w:p>
        </w:tc>
      </w:tr>
      <w:tr w:rsidR="00E637B2" w:rsidRPr="00244C2D" w14:paraId="0718C6A4" w14:textId="77777777" w:rsidTr="001205D3">
        <w:tc>
          <w:tcPr>
            <w:tcW w:w="4111" w:type="dxa"/>
          </w:tcPr>
          <w:p w14:paraId="1B3ED47B"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股东（持股比例）：</w:t>
            </w:r>
          </w:p>
        </w:tc>
        <w:tc>
          <w:tcPr>
            <w:tcW w:w="4782" w:type="dxa"/>
          </w:tcPr>
          <w:p w14:paraId="546A24F6" w14:textId="5B833605" w:rsidR="00E637B2" w:rsidRPr="00244C2D" w:rsidRDefault="00D1721C"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南京江宁交通建设集团有限公司</w:t>
            </w:r>
            <w:r w:rsidR="0016435B">
              <w:rPr>
                <w:rFonts w:ascii="宋体" w:eastAsia="宋体" w:hAnsi="宋体" w:cs="宋体" w:hint="eastAsia"/>
                <w:sz w:val="24"/>
                <w:szCs w:val="24"/>
              </w:rPr>
              <w:t>（</w:t>
            </w:r>
            <w:r w:rsidR="0016435B" w:rsidRPr="00244C2D">
              <w:rPr>
                <w:rFonts w:ascii="宋体" w:eastAsia="宋体" w:hAnsi="宋体" w:cs="宋体" w:hint="eastAsia"/>
                <w:sz w:val="24"/>
                <w:szCs w:val="24"/>
              </w:rPr>
              <w:t>100%</w:t>
            </w:r>
            <w:r w:rsidR="0016435B">
              <w:rPr>
                <w:rFonts w:ascii="宋体" w:eastAsia="宋体" w:hAnsi="宋体" w:cs="宋体" w:hint="eastAsia"/>
                <w:sz w:val="24"/>
                <w:szCs w:val="24"/>
              </w:rPr>
              <w:t>）</w:t>
            </w:r>
          </w:p>
        </w:tc>
      </w:tr>
      <w:tr w:rsidR="00E637B2" w:rsidRPr="00244C2D" w14:paraId="4A213675" w14:textId="77777777" w:rsidTr="001205D3">
        <w:tc>
          <w:tcPr>
            <w:tcW w:w="4111" w:type="dxa"/>
          </w:tcPr>
          <w:p w14:paraId="5C8929D0"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主营业务：</w:t>
            </w:r>
          </w:p>
        </w:tc>
        <w:tc>
          <w:tcPr>
            <w:tcW w:w="4782" w:type="dxa"/>
          </w:tcPr>
          <w:p w14:paraId="07EA7F45" w14:textId="7F5E7FA5" w:rsidR="00E637B2" w:rsidRPr="00244C2D" w:rsidRDefault="00CF6FD5" w:rsidP="001205D3">
            <w:pPr>
              <w:adjustRightInd w:val="0"/>
              <w:spacing w:line="360" w:lineRule="auto"/>
              <w:jc w:val="left"/>
              <w:rPr>
                <w:rFonts w:ascii="宋体" w:eastAsia="宋体" w:hAnsi="宋体" w:cs="宋体" w:hint="eastAsia"/>
                <w:sz w:val="24"/>
                <w:szCs w:val="24"/>
              </w:rPr>
            </w:pPr>
            <w:r w:rsidRPr="00244C2D">
              <w:rPr>
                <w:rFonts w:ascii="宋体" w:eastAsia="宋体" w:hAnsi="宋体" w:cs="Times New Roman" w:hint="eastAsia"/>
                <w:color w:val="000000"/>
                <w:kern w:val="0"/>
                <w:sz w:val="24"/>
                <w:szCs w:val="24"/>
              </w:rPr>
              <w:t>主要承建公路工程、市政工程、建筑工程、水利水电工程、桥涵工程、交通工程、机电工程、园林景观工程的施工；土石方工程、基础处理、给排水工程、机电安装工程、地面和道路防护施工；公路与城市道路绿化工程设计、施工、养护；交通、建筑材料销售。</w:t>
            </w:r>
          </w:p>
        </w:tc>
      </w:tr>
      <w:tr w:rsidR="00E637B2" w:rsidRPr="00244C2D" w14:paraId="1261872B" w14:textId="77777777" w:rsidTr="001205D3">
        <w:tc>
          <w:tcPr>
            <w:tcW w:w="4111" w:type="dxa"/>
          </w:tcPr>
          <w:p w14:paraId="77330FC6"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最近一个企业会计期末的总资产（2024年度）：</w:t>
            </w:r>
          </w:p>
        </w:tc>
        <w:tc>
          <w:tcPr>
            <w:tcW w:w="4782" w:type="dxa"/>
          </w:tcPr>
          <w:p w14:paraId="7CF126FF" w14:textId="5CF6869D"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846539" w:rsidRPr="00846539">
              <w:rPr>
                <w:rFonts w:ascii="宋体" w:eastAsia="宋体" w:hAnsi="宋体" w:cs="宋体"/>
                <w:sz w:val="24"/>
                <w:szCs w:val="24"/>
              </w:rPr>
              <w:t>8,020,376</w:t>
            </w:r>
            <w:r w:rsidRPr="00244C2D">
              <w:rPr>
                <w:rFonts w:ascii="宋体" w:eastAsia="宋体" w:hAnsi="宋体" w:cs="宋体" w:hint="eastAsia"/>
                <w:sz w:val="24"/>
                <w:szCs w:val="24"/>
              </w:rPr>
              <w:t>千元</w:t>
            </w:r>
          </w:p>
          <w:p w14:paraId="4A71FF72"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r w:rsidR="00E637B2" w:rsidRPr="00244C2D" w14:paraId="0F785A28" w14:textId="77777777" w:rsidTr="001205D3">
        <w:tc>
          <w:tcPr>
            <w:tcW w:w="4111" w:type="dxa"/>
          </w:tcPr>
          <w:p w14:paraId="428B2C6D"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最近一个企业会计期末的净资产（2024年度）：</w:t>
            </w:r>
          </w:p>
        </w:tc>
        <w:tc>
          <w:tcPr>
            <w:tcW w:w="4782" w:type="dxa"/>
          </w:tcPr>
          <w:p w14:paraId="70342717" w14:textId="5CAFF9CA"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DD717D" w:rsidRPr="00DD717D">
              <w:rPr>
                <w:rFonts w:ascii="宋体" w:eastAsia="宋体" w:hAnsi="宋体" w:cs="宋体"/>
                <w:sz w:val="24"/>
                <w:szCs w:val="24"/>
              </w:rPr>
              <w:t>2,678,801</w:t>
            </w:r>
            <w:r w:rsidRPr="00244C2D">
              <w:rPr>
                <w:rFonts w:ascii="宋体" w:eastAsia="宋体" w:hAnsi="宋体" w:cs="宋体" w:hint="eastAsia"/>
                <w:sz w:val="24"/>
                <w:szCs w:val="24"/>
              </w:rPr>
              <w:t>千元</w:t>
            </w:r>
          </w:p>
          <w:p w14:paraId="1BCC80DD"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r w:rsidR="00E637B2" w:rsidRPr="00244C2D" w14:paraId="72B2BD39" w14:textId="77777777" w:rsidTr="001205D3">
        <w:tc>
          <w:tcPr>
            <w:tcW w:w="4111" w:type="dxa"/>
          </w:tcPr>
          <w:p w14:paraId="17276908"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最近一个企业会计期末的营业收入（2024年度）：</w:t>
            </w:r>
          </w:p>
        </w:tc>
        <w:tc>
          <w:tcPr>
            <w:tcW w:w="4782" w:type="dxa"/>
          </w:tcPr>
          <w:p w14:paraId="5DF509BB" w14:textId="3C68A279"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6A2BAE" w:rsidRPr="006A2BAE">
              <w:rPr>
                <w:rFonts w:ascii="宋体" w:eastAsia="宋体" w:hAnsi="宋体" w:cs="宋体"/>
                <w:sz w:val="24"/>
                <w:szCs w:val="24"/>
              </w:rPr>
              <w:t>1,536,034</w:t>
            </w:r>
            <w:r w:rsidRPr="00244C2D">
              <w:rPr>
                <w:rFonts w:ascii="宋体" w:eastAsia="宋体" w:hAnsi="宋体" w:cs="宋体" w:hint="eastAsia"/>
                <w:sz w:val="24"/>
                <w:szCs w:val="24"/>
              </w:rPr>
              <w:t>千元</w:t>
            </w:r>
          </w:p>
          <w:p w14:paraId="1C83431F"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r w:rsidR="00E637B2" w:rsidRPr="00244C2D" w14:paraId="23CD1E8B" w14:textId="77777777" w:rsidTr="001205D3">
        <w:tc>
          <w:tcPr>
            <w:tcW w:w="4111" w:type="dxa"/>
          </w:tcPr>
          <w:p w14:paraId="4E12200E"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最近一个企业会计期末的净利润</w:t>
            </w:r>
          </w:p>
          <w:p w14:paraId="286485BD"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（2024年度）：</w:t>
            </w:r>
          </w:p>
        </w:tc>
        <w:tc>
          <w:tcPr>
            <w:tcW w:w="4782" w:type="dxa"/>
          </w:tcPr>
          <w:p w14:paraId="336B7688" w14:textId="125F33BC"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4C7659" w:rsidRPr="004C7659">
              <w:rPr>
                <w:rFonts w:ascii="宋体" w:eastAsia="宋体" w:hAnsi="宋体" w:cs="宋体"/>
                <w:sz w:val="24"/>
                <w:szCs w:val="24"/>
              </w:rPr>
              <w:t>140,644</w:t>
            </w:r>
            <w:r w:rsidRPr="00244C2D">
              <w:rPr>
                <w:rFonts w:ascii="宋体" w:eastAsia="宋体" w:hAnsi="宋体" w:cs="宋体" w:hint="eastAsia"/>
                <w:sz w:val="24"/>
                <w:szCs w:val="24"/>
              </w:rPr>
              <w:t>千元</w:t>
            </w:r>
          </w:p>
          <w:p w14:paraId="3CAF1533" w14:textId="77777777" w:rsidR="00E637B2" w:rsidRPr="00244C2D" w:rsidRDefault="00E637B2"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bl>
    <w:p w14:paraId="240F1F7A" w14:textId="0DA068EA" w:rsidR="00CF6FD5" w:rsidRPr="0086398B" w:rsidRDefault="00CF6FD5" w:rsidP="00CF6FD5">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南京西部路桥集团有限公司</w:t>
      </w:r>
      <w:r w:rsidR="001679C8" w:rsidRPr="008C4843">
        <w:rPr>
          <w:rFonts w:ascii="宋体" w:eastAsia="宋体" w:hAnsi="宋体" w:hint="eastAsia"/>
          <w:bCs/>
          <w:sz w:val="24"/>
          <w:szCs w:val="24"/>
        </w:rPr>
        <w:t>2025年</w:t>
      </w:r>
      <w:r w:rsidR="001679C8">
        <w:rPr>
          <w:rFonts w:ascii="宋体" w:eastAsia="宋体" w:hAnsi="宋体" w:hint="eastAsia"/>
          <w:bCs/>
          <w:sz w:val="24"/>
          <w:szCs w:val="24"/>
        </w:rPr>
        <w:t>6</w:t>
      </w:r>
      <w:r w:rsidRPr="008C4843">
        <w:rPr>
          <w:rFonts w:ascii="宋体" w:eastAsia="宋体" w:hAnsi="宋体" w:hint="eastAsia"/>
          <w:bCs/>
          <w:sz w:val="24"/>
          <w:szCs w:val="24"/>
        </w:rPr>
        <w:t>月</w:t>
      </w:r>
      <w:r w:rsidR="001679C8">
        <w:rPr>
          <w:rFonts w:ascii="宋体" w:eastAsia="宋体" w:hAnsi="宋体" w:hint="eastAsia"/>
          <w:bCs/>
          <w:sz w:val="24"/>
          <w:szCs w:val="24"/>
        </w:rPr>
        <w:t>30</w:t>
      </w:r>
      <w:r w:rsidRPr="008C4843">
        <w:rPr>
          <w:rFonts w:ascii="宋体" w:eastAsia="宋体" w:hAnsi="宋体" w:hint="eastAsia"/>
          <w:bCs/>
          <w:sz w:val="24"/>
          <w:szCs w:val="24"/>
        </w:rPr>
        <w:t>日资产总额人民币</w:t>
      </w:r>
      <w:r w:rsidR="001679C8" w:rsidRPr="001679C8">
        <w:rPr>
          <w:rFonts w:ascii="宋体" w:eastAsia="宋体" w:hAnsi="宋体"/>
          <w:bCs/>
          <w:sz w:val="24"/>
          <w:szCs w:val="24"/>
        </w:rPr>
        <w:t>8,290,332</w:t>
      </w:r>
      <w:r w:rsidRPr="008C4843">
        <w:rPr>
          <w:rFonts w:ascii="宋体" w:eastAsia="宋体" w:hAnsi="宋体" w:hint="eastAsia"/>
          <w:bCs/>
          <w:sz w:val="24"/>
          <w:szCs w:val="24"/>
        </w:rPr>
        <w:t>千元，净资产人民币</w:t>
      </w:r>
      <w:r w:rsidR="00015EC3" w:rsidRPr="00015EC3">
        <w:rPr>
          <w:rFonts w:ascii="宋体" w:eastAsia="宋体" w:hAnsi="宋体"/>
          <w:bCs/>
          <w:sz w:val="24"/>
          <w:szCs w:val="24"/>
        </w:rPr>
        <w:t>2,690,966</w:t>
      </w:r>
      <w:r w:rsidRPr="008C4843">
        <w:rPr>
          <w:rFonts w:ascii="宋体" w:eastAsia="宋体" w:hAnsi="宋体" w:hint="eastAsia"/>
          <w:bCs/>
          <w:sz w:val="24"/>
          <w:szCs w:val="24"/>
        </w:rPr>
        <w:t>千元；2025年1-</w:t>
      </w:r>
      <w:r w:rsidR="001005B9">
        <w:rPr>
          <w:rFonts w:ascii="宋体" w:eastAsia="宋体" w:hAnsi="宋体" w:hint="eastAsia"/>
          <w:bCs/>
          <w:sz w:val="24"/>
          <w:szCs w:val="24"/>
        </w:rPr>
        <w:t>6</w:t>
      </w:r>
      <w:r w:rsidRPr="008C4843">
        <w:rPr>
          <w:rFonts w:ascii="宋体" w:eastAsia="宋体" w:hAnsi="宋体" w:hint="eastAsia"/>
          <w:bCs/>
          <w:sz w:val="24"/>
          <w:szCs w:val="24"/>
        </w:rPr>
        <w:t>月营业收入人民币</w:t>
      </w:r>
      <w:r w:rsidR="001005B9" w:rsidRPr="001005B9">
        <w:rPr>
          <w:rFonts w:ascii="宋体" w:eastAsia="宋体" w:hAnsi="宋体"/>
          <w:bCs/>
          <w:sz w:val="24"/>
          <w:szCs w:val="24"/>
        </w:rPr>
        <w:t>436,326</w:t>
      </w:r>
      <w:r w:rsidRPr="008C4843">
        <w:rPr>
          <w:rFonts w:ascii="宋体" w:eastAsia="宋体" w:hAnsi="宋体" w:hint="eastAsia"/>
          <w:bCs/>
          <w:sz w:val="24"/>
          <w:szCs w:val="24"/>
        </w:rPr>
        <w:t>千元，净利润人民币</w:t>
      </w:r>
      <w:r w:rsidR="00707421" w:rsidRPr="00707421">
        <w:rPr>
          <w:rFonts w:ascii="宋体" w:eastAsia="宋体" w:hAnsi="宋体"/>
          <w:bCs/>
          <w:sz w:val="24"/>
          <w:szCs w:val="24"/>
        </w:rPr>
        <w:t>12,166</w:t>
      </w:r>
      <w:r w:rsidRPr="008C4843">
        <w:rPr>
          <w:rFonts w:ascii="宋体" w:eastAsia="宋体" w:hAnsi="宋体" w:hint="eastAsia"/>
          <w:bCs/>
          <w:sz w:val="24"/>
          <w:szCs w:val="24"/>
        </w:rPr>
        <w:t>千元。</w:t>
      </w:r>
    </w:p>
    <w:p w14:paraId="3EC902F2" w14:textId="3DC43366" w:rsidR="001056B8" w:rsidRDefault="00BA0563">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（十）中交第三航务工程局有限公司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244C2D" w:rsidRPr="00244C2D" w14:paraId="1FA61367" w14:textId="77777777" w:rsidTr="001205D3">
        <w:tc>
          <w:tcPr>
            <w:tcW w:w="4111" w:type="dxa"/>
          </w:tcPr>
          <w:p w14:paraId="50D17D3E"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住所：</w:t>
            </w:r>
          </w:p>
        </w:tc>
        <w:tc>
          <w:tcPr>
            <w:tcW w:w="4782" w:type="dxa"/>
          </w:tcPr>
          <w:p w14:paraId="0FBEA3FE" w14:textId="0D6B40FD" w:rsidR="00244C2D" w:rsidRPr="00244C2D" w:rsidRDefault="00021418" w:rsidP="001205D3">
            <w:pPr>
              <w:adjustRightInd w:val="0"/>
              <w:spacing w:line="360" w:lineRule="auto"/>
              <w:jc w:val="left"/>
              <w:rPr>
                <w:rFonts w:ascii="宋体" w:eastAsia="宋体" w:hAnsi="宋体" w:cs="宋体" w:hint="eastAsia"/>
                <w:sz w:val="24"/>
                <w:szCs w:val="24"/>
              </w:rPr>
            </w:pPr>
            <w:r w:rsidRPr="00021418">
              <w:rPr>
                <w:rFonts w:ascii="宋体" w:eastAsia="宋体" w:hAnsi="宋体" w:cs="Times New Roman" w:hint="eastAsia"/>
                <w:color w:val="000000"/>
                <w:kern w:val="0"/>
                <w:sz w:val="24"/>
                <w:szCs w:val="24"/>
              </w:rPr>
              <w:t>上海市徐汇区平江路139号</w:t>
            </w:r>
          </w:p>
        </w:tc>
      </w:tr>
      <w:tr w:rsidR="00244C2D" w:rsidRPr="00244C2D" w14:paraId="09A43410" w14:textId="77777777" w:rsidTr="001205D3">
        <w:tc>
          <w:tcPr>
            <w:tcW w:w="4111" w:type="dxa"/>
          </w:tcPr>
          <w:p w14:paraId="41431EE0"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lastRenderedPageBreak/>
              <w:t>企业类型：</w:t>
            </w:r>
          </w:p>
        </w:tc>
        <w:tc>
          <w:tcPr>
            <w:tcW w:w="4782" w:type="dxa"/>
          </w:tcPr>
          <w:p w14:paraId="470443A7"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Times New Roman" w:hint="eastAsia"/>
                <w:color w:val="000000"/>
                <w:kern w:val="0"/>
                <w:sz w:val="24"/>
                <w:szCs w:val="24"/>
              </w:rPr>
              <w:t>有限责任公司</w:t>
            </w:r>
          </w:p>
        </w:tc>
      </w:tr>
      <w:tr w:rsidR="00244C2D" w:rsidRPr="00244C2D" w14:paraId="122F77E4" w14:textId="77777777" w:rsidTr="001205D3">
        <w:tc>
          <w:tcPr>
            <w:tcW w:w="4111" w:type="dxa"/>
          </w:tcPr>
          <w:p w14:paraId="7B6E0DD8"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成立时间：</w:t>
            </w:r>
          </w:p>
        </w:tc>
        <w:tc>
          <w:tcPr>
            <w:tcW w:w="4782" w:type="dxa"/>
          </w:tcPr>
          <w:p w14:paraId="481614F9" w14:textId="52C8873E"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19</w:t>
            </w:r>
            <w:r w:rsidR="00021418">
              <w:rPr>
                <w:rFonts w:ascii="宋体" w:eastAsia="宋体" w:hAnsi="宋体" w:cs="宋体" w:hint="eastAsia"/>
                <w:sz w:val="24"/>
                <w:szCs w:val="24"/>
              </w:rPr>
              <w:t>84</w:t>
            </w:r>
            <w:r w:rsidRPr="00244C2D">
              <w:rPr>
                <w:rFonts w:ascii="宋体" w:eastAsia="宋体" w:hAnsi="宋体" w:cs="宋体" w:hint="eastAsia"/>
                <w:sz w:val="24"/>
                <w:szCs w:val="24"/>
              </w:rPr>
              <w:t>年</w:t>
            </w:r>
            <w:r w:rsidR="00021418">
              <w:rPr>
                <w:rFonts w:ascii="宋体" w:eastAsia="宋体" w:hAnsi="宋体" w:cs="宋体" w:hint="eastAsia"/>
                <w:sz w:val="24"/>
                <w:szCs w:val="24"/>
              </w:rPr>
              <w:t>12</w:t>
            </w:r>
            <w:r w:rsidRPr="00244C2D">
              <w:rPr>
                <w:rFonts w:ascii="宋体" w:eastAsia="宋体" w:hAnsi="宋体" w:cs="宋体" w:hint="eastAsia"/>
                <w:sz w:val="24"/>
                <w:szCs w:val="24"/>
              </w:rPr>
              <w:t>月</w:t>
            </w:r>
          </w:p>
        </w:tc>
      </w:tr>
      <w:tr w:rsidR="00244C2D" w:rsidRPr="00244C2D" w14:paraId="5E11DD09" w14:textId="77777777" w:rsidTr="001205D3">
        <w:tc>
          <w:tcPr>
            <w:tcW w:w="4111" w:type="dxa"/>
          </w:tcPr>
          <w:p w14:paraId="42171ABA"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法定代表人：</w:t>
            </w:r>
          </w:p>
        </w:tc>
        <w:tc>
          <w:tcPr>
            <w:tcW w:w="4782" w:type="dxa"/>
          </w:tcPr>
          <w:p w14:paraId="0B69348E" w14:textId="3BE2CB17" w:rsidR="00244C2D" w:rsidRPr="00244C2D" w:rsidRDefault="003A4412" w:rsidP="001205D3">
            <w:pPr>
              <w:adjustRightInd w:val="0"/>
              <w:spacing w:line="360" w:lineRule="auto"/>
              <w:jc w:val="left"/>
              <w:rPr>
                <w:rFonts w:ascii="宋体" w:eastAsia="宋体" w:hAnsi="宋体" w:cs="宋体" w:hint="eastAsia"/>
                <w:sz w:val="24"/>
                <w:szCs w:val="24"/>
              </w:rPr>
            </w:pPr>
            <w:r w:rsidRPr="003A4412">
              <w:rPr>
                <w:rFonts w:ascii="宋体" w:eastAsia="宋体" w:hAnsi="宋体" w:cs="Times New Roman" w:hint="eastAsia"/>
                <w:color w:val="000000"/>
                <w:kern w:val="0"/>
                <w:sz w:val="24"/>
                <w:szCs w:val="24"/>
              </w:rPr>
              <w:t>王世峰</w:t>
            </w:r>
          </w:p>
        </w:tc>
      </w:tr>
      <w:tr w:rsidR="00244C2D" w:rsidRPr="00244C2D" w14:paraId="63EEA196" w14:textId="77777777" w:rsidTr="001205D3">
        <w:tc>
          <w:tcPr>
            <w:tcW w:w="4111" w:type="dxa"/>
          </w:tcPr>
          <w:p w14:paraId="6E599DF9"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注册资本：</w:t>
            </w:r>
          </w:p>
        </w:tc>
        <w:tc>
          <w:tcPr>
            <w:tcW w:w="4782" w:type="dxa"/>
          </w:tcPr>
          <w:p w14:paraId="7F0E5563" w14:textId="4F767000"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CB16A8" w:rsidRPr="00CB16A8">
              <w:rPr>
                <w:rFonts w:ascii="宋体" w:eastAsia="宋体" w:hAnsi="宋体" w:cs="Times New Roman"/>
                <w:color w:val="000000"/>
                <w:kern w:val="0"/>
                <w:sz w:val="24"/>
                <w:szCs w:val="24"/>
              </w:rPr>
              <w:t>6,020,950.987</w:t>
            </w:r>
            <w:r w:rsidRPr="00244C2D">
              <w:rPr>
                <w:rFonts w:ascii="宋体" w:eastAsia="宋体" w:hAnsi="宋体" w:cs="宋体" w:hint="eastAsia"/>
                <w:sz w:val="24"/>
                <w:szCs w:val="24"/>
              </w:rPr>
              <w:t>千元</w:t>
            </w:r>
          </w:p>
        </w:tc>
      </w:tr>
      <w:tr w:rsidR="00244C2D" w:rsidRPr="00244C2D" w14:paraId="7DCD96EE" w14:textId="77777777" w:rsidTr="001205D3">
        <w:tc>
          <w:tcPr>
            <w:tcW w:w="4111" w:type="dxa"/>
          </w:tcPr>
          <w:p w14:paraId="54B9E39D"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股东（持股比例）：</w:t>
            </w:r>
          </w:p>
        </w:tc>
        <w:tc>
          <w:tcPr>
            <w:tcW w:w="4782" w:type="dxa"/>
          </w:tcPr>
          <w:p w14:paraId="3BC92371" w14:textId="77777777" w:rsidR="000E3CD3" w:rsidRPr="000E3CD3" w:rsidRDefault="000E3CD3" w:rsidP="000E3CD3">
            <w:pPr>
              <w:adjustRightInd w:val="0"/>
              <w:spacing w:line="360" w:lineRule="auto"/>
              <w:jc w:val="left"/>
              <w:rPr>
                <w:rFonts w:ascii="宋体" w:eastAsia="宋体" w:hAnsi="宋体" w:cs="宋体" w:hint="eastAsia"/>
                <w:sz w:val="24"/>
                <w:szCs w:val="24"/>
              </w:rPr>
            </w:pPr>
            <w:r w:rsidRPr="000E3CD3">
              <w:rPr>
                <w:rFonts w:ascii="宋体" w:eastAsia="宋体" w:hAnsi="宋体" w:cs="宋体" w:hint="eastAsia"/>
                <w:sz w:val="24"/>
                <w:szCs w:val="24"/>
              </w:rPr>
              <w:t>中国交通建设股份有限公司（持股比例92.87%）；</w:t>
            </w:r>
          </w:p>
          <w:p w14:paraId="2E616D89" w14:textId="77777777" w:rsidR="000E3CD3" w:rsidRPr="000E3CD3" w:rsidRDefault="000E3CD3" w:rsidP="000E3CD3">
            <w:pPr>
              <w:adjustRightInd w:val="0"/>
              <w:spacing w:line="360" w:lineRule="auto"/>
              <w:jc w:val="left"/>
              <w:rPr>
                <w:rFonts w:ascii="宋体" w:eastAsia="宋体" w:hAnsi="宋体" w:cs="宋体" w:hint="eastAsia"/>
                <w:sz w:val="24"/>
                <w:szCs w:val="24"/>
              </w:rPr>
            </w:pPr>
            <w:r w:rsidRPr="000E3CD3">
              <w:rPr>
                <w:rFonts w:ascii="宋体" w:eastAsia="宋体" w:hAnsi="宋体" w:cs="宋体" w:hint="eastAsia"/>
                <w:sz w:val="24"/>
                <w:szCs w:val="24"/>
              </w:rPr>
              <w:t>工银金融资产投资有限公司（持股比例3.565%）；</w:t>
            </w:r>
          </w:p>
          <w:p w14:paraId="7A5DDBFE" w14:textId="5BEEDA96" w:rsidR="00244C2D" w:rsidRPr="00244C2D" w:rsidRDefault="000E3CD3" w:rsidP="005C67DF">
            <w:pPr>
              <w:adjustRightInd w:val="0"/>
              <w:spacing w:line="360" w:lineRule="auto"/>
              <w:jc w:val="left"/>
              <w:rPr>
                <w:rFonts w:ascii="宋体" w:eastAsia="宋体" w:hAnsi="宋体" w:cs="宋体" w:hint="eastAsia"/>
                <w:sz w:val="24"/>
                <w:szCs w:val="24"/>
              </w:rPr>
            </w:pPr>
            <w:r w:rsidRPr="000E3CD3">
              <w:rPr>
                <w:rFonts w:ascii="宋体" w:eastAsia="宋体" w:hAnsi="宋体" w:cs="宋体" w:hint="eastAsia"/>
                <w:sz w:val="24"/>
                <w:szCs w:val="24"/>
              </w:rPr>
              <w:t>交银金融资产投资有限公司（持股比例3.565%）</w:t>
            </w:r>
          </w:p>
        </w:tc>
      </w:tr>
      <w:tr w:rsidR="00244C2D" w:rsidRPr="00244C2D" w14:paraId="0FA43BA2" w14:textId="77777777" w:rsidTr="001205D3">
        <w:tc>
          <w:tcPr>
            <w:tcW w:w="4111" w:type="dxa"/>
          </w:tcPr>
          <w:p w14:paraId="53242BCF"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主营业务：</w:t>
            </w:r>
          </w:p>
        </w:tc>
        <w:tc>
          <w:tcPr>
            <w:tcW w:w="4782" w:type="dxa"/>
          </w:tcPr>
          <w:p w14:paraId="70BFEDD2" w14:textId="77777777" w:rsidR="009B7754" w:rsidRPr="009B7754" w:rsidRDefault="009B7754" w:rsidP="009B7754">
            <w:pPr>
              <w:adjustRightInd w:val="0"/>
              <w:spacing w:line="360" w:lineRule="auto"/>
              <w:jc w:val="left"/>
              <w:rPr>
                <w:rFonts w:ascii="宋体" w:eastAsia="宋体" w:hAnsi="宋体" w:cs="Times New Roman" w:hint="eastAsia"/>
                <w:color w:val="000000"/>
                <w:kern w:val="0"/>
                <w:sz w:val="24"/>
                <w:szCs w:val="24"/>
              </w:rPr>
            </w:pPr>
            <w:r w:rsidRPr="009B7754">
              <w:rPr>
                <w:rFonts w:ascii="宋体" w:eastAsia="宋体" w:hAnsi="宋体" w:cs="Times New Roman" w:hint="eastAsia"/>
                <w:color w:val="000000"/>
                <w:kern w:val="0"/>
                <w:sz w:val="24"/>
                <w:szCs w:val="24"/>
              </w:rPr>
              <w:t>一般项目：普通机械设备安装服务；金属结构制造；金属结构销售；金属材料销售；水泥制品制造；水泥制品销售；工程管理服务；工程技术服务（规划管理、勘察、设计、监理除外）；港口货物装卸搬运活动；建筑材料销售；工程和技术研究和试验发展；船舶租赁；国内货物运输代理；砼结构构件制造；砼结构构件销售；信息系统集成服务；信息技术咨询服务；数字技术服务；技术服务、技术开发、技术咨询、技术交流、技术转让、技术推广；土石方工程施工；海上风电相关系统研发；风力发电技术服务；机械设备销售；住房租赁；非居住房地产租赁；运输设备租赁服务；机械设备租赁；建筑工程机械与设备租赁：园林绿化工程施工；环境保护</w:t>
            </w:r>
            <w:r w:rsidRPr="009B7754">
              <w:rPr>
                <w:rFonts w:ascii="宋体" w:eastAsia="宋体" w:hAnsi="宋体" w:cs="Times New Roman" w:hint="eastAsia"/>
                <w:color w:val="000000"/>
                <w:kern w:val="0"/>
                <w:sz w:val="24"/>
                <w:szCs w:val="24"/>
              </w:rPr>
              <w:lastRenderedPageBreak/>
              <w:t>监测；水污染治理；水环境污染防治服务；污水处理及其再生利用：土地整治服务；土壤环境污染防治服务：土壤污染治理与修复服务；生态恢复及生态保护服务：对外承包工程；货物进出口；技术进出口；进出口代理。（除依法须经批准的项目外，凭营业执照依法自主开展经营活动）</w:t>
            </w:r>
          </w:p>
          <w:p w14:paraId="2DB18E13" w14:textId="0E1392B2" w:rsidR="00244C2D" w:rsidRPr="00244C2D" w:rsidRDefault="009B7754" w:rsidP="009B7754">
            <w:pPr>
              <w:adjustRightInd w:val="0"/>
              <w:spacing w:line="360" w:lineRule="auto"/>
              <w:jc w:val="left"/>
              <w:rPr>
                <w:rFonts w:ascii="宋体" w:eastAsia="宋体" w:hAnsi="宋体" w:cs="宋体" w:hint="eastAsia"/>
                <w:sz w:val="24"/>
                <w:szCs w:val="24"/>
              </w:rPr>
            </w:pPr>
            <w:r w:rsidRPr="009B7754">
              <w:rPr>
                <w:rFonts w:ascii="宋体" w:eastAsia="宋体" w:hAnsi="宋体" w:cs="Times New Roman" w:hint="eastAsia"/>
                <w:color w:val="000000"/>
                <w:kern w:val="0"/>
                <w:sz w:val="24"/>
                <w:szCs w:val="24"/>
              </w:rPr>
              <w:t>许可项目：建设工程施工；建设工程设计；施工专业作业；预应力混凝土铁路桥梁简支梁产品生产。（依法须经批准的项目，经相关部门批准后方可开展经营活动，具体经营项目以相关部门批准文件或许可证件为准）</w:t>
            </w:r>
          </w:p>
        </w:tc>
      </w:tr>
      <w:tr w:rsidR="00244C2D" w:rsidRPr="00244C2D" w14:paraId="3D84EA3E" w14:textId="77777777" w:rsidTr="001205D3">
        <w:tc>
          <w:tcPr>
            <w:tcW w:w="4111" w:type="dxa"/>
          </w:tcPr>
          <w:p w14:paraId="2A906954"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lastRenderedPageBreak/>
              <w:t>最近一个企业会计期末的总资产（2024年度）：</w:t>
            </w:r>
          </w:p>
        </w:tc>
        <w:tc>
          <w:tcPr>
            <w:tcW w:w="4782" w:type="dxa"/>
          </w:tcPr>
          <w:p w14:paraId="01258D31" w14:textId="62151A20"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4C603A" w:rsidRPr="004C603A">
              <w:rPr>
                <w:rFonts w:ascii="宋体" w:eastAsia="宋体" w:hAnsi="宋体" w:cs="宋体"/>
                <w:sz w:val="24"/>
                <w:szCs w:val="24"/>
              </w:rPr>
              <w:t>74,743,566.73</w:t>
            </w:r>
            <w:r w:rsidRPr="00244C2D">
              <w:rPr>
                <w:rFonts w:ascii="宋体" w:eastAsia="宋体" w:hAnsi="宋体" w:cs="宋体" w:hint="eastAsia"/>
                <w:sz w:val="24"/>
                <w:szCs w:val="24"/>
              </w:rPr>
              <w:t>千元</w:t>
            </w:r>
          </w:p>
          <w:p w14:paraId="18A643D4"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r w:rsidR="00244C2D" w:rsidRPr="00244C2D" w14:paraId="77AF095D" w14:textId="77777777" w:rsidTr="001205D3">
        <w:tc>
          <w:tcPr>
            <w:tcW w:w="4111" w:type="dxa"/>
          </w:tcPr>
          <w:p w14:paraId="2F1B23C7"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最近一个企业会计期末的净资产（2024年度）：</w:t>
            </w:r>
          </w:p>
        </w:tc>
        <w:tc>
          <w:tcPr>
            <w:tcW w:w="4782" w:type="dxa"/>
          </w:tcPr>
          <w:p w14:paraId="3F3863F5" w14:textId="14BF0785"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776D4C" w:rsidRPr="00776D4C">
              <w:rPr>
                <w:rFonts w:ascii="宋体" w:eastAsia="宋体" w:hAnsi="宋体" w:cs="宋体"/>
                <w:sz w:val="24"/>
                <w:szCs w:val="24"/>
              </w:rPr>
              <w:t>25,109,705.27</w:t>
            </w:r>
            <w:r w:rsidRPr="00244C2D">
              <w:rPr>
                <w:rFonts w:ascii="宋体" w:eastAsia="宋体" w:hAnsi="宋体" w:cs="宋体" w:hint="eastAsia"/>
                <w:sz w:val="24"/>
                <w:szCs w:val="24"/>
              </w:rPr>
              <w:t>千元</w:t>
            </w:r>
          </w:p>
          <w:p w14:paraId="715F7F99"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r w:rsidR="00244C2D" w:rsidRPr="00244C2D" w14:paraId="79B50227" w14:textId="77777777" w:rsidTr="001205D3">
        <w:tc>
          <w:tcPr>
            <w:tcW w:w="4111" w:type="dxa"/>
          </w:tcPr>
          <w:p w14:paraId="11072D7F"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最近一个企业会计期末的营业收入（2024年度）：</w:t>
            </w:r>
          </w:p>
        </w:tc>
        <w:tc>
          <w:tcPr>
            <w:tcW w:w="4782" w:type="dxa"/>
          </w:tcPr>
          <w:p w14:paraId="5B692C97" w14:textId="0066FAB0"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0F7F6F" w:rsidRPr="000F7F6F">
              <w:rPr>
                <w:rFonts w:ascii="宋体" w:eastAsia="宋体" w:hAnsi="宋体" w:cs="宋体"/>
                <w:sz w:val="24"/>
                <w:szCs w:val="24"/>
              </w:rPr>
              <w:t>44,745,589.53</w:t>
            </w:r>
            <w:r w:rsidRPr="00244C2D">
              <w:rPr>
                <w:rFonts w:ascii="宋体" w:eastAsia="宋体" w:hAnsi="宋体" w:cs="宋体" w:hint="eastAsia"/>
                <w:sz w:val="24"/>
                <w:szCs w:val="24"/>
              </w:rPr>
              <w:t>千元</w:t>
            </w:r>
          </w:p>
          <w:p w14:paraId="6CE07352"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r w:rsidR="00244C2D" w:rsidRPr="00244C2D" w14:paraId="17F0A054" w14:textId="77777777" w:rsidTr="001205D3">
        <w:tc>
          <w:tcPr>
            <w:tcW w:w="4111" w:type="dxa"/>
          </w:tcPr>
          <w:p w14:paraId="30208BA1"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最近一个企业会计期末的净利润</w:t>
            </w:r>
          </w:p>
          <w:p w14:paraId="6B9963E5"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（2024年度）：</w:t>
            </w:r>
          </w:p>
        </w:tc>
        <w:tc>
          <w:tcPr>
            <w:tcW w:w="4782" w:type="dxa"/>
          </w:tcPr>
          <w:p w14:paraId="769A422C" w14:textId="13B6BC1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人民币</w:t>
            </w:r>
            <w:r w:rsidR="00213643" w:rsidRPr="00213643">
              <w:rPr>
                <w:rFonts w:ascii="宋体" w:eastAsia="宋体" w:hAnsi="宋体" w:cs="宋体"/>
                <w:sz w:val="24"/>
                <w:szCs w:val="24"/>
              </w:rPr>
              <w:t>1,138,879.9</w:t>
            </w:r>
            <w:r w:rsidR="00213643">
              <w:rPr>
                <w:rFonts w:ascii="宋体" w:eastAsia="宋体" w:hAnsi="宋体" w:cs="宋体" w:hint="eastAsia"/>
                <w:sz w:val="24"/>
                <w:szCs w:val="24"/>
              </w:rPr>
              <w:t>7</w:t>
            </w:r>
            <w:r w:rsidRPr="00244C2D">
              <w:rPr>
                <w:rFonts w:ascii="宋体" w:eastAsia="宋体" w:hAnsi="宋体" w:cs="宋体" w:hint="eastAsia"/>
                <w:sz w:val="24"/>
                <w:szCs w:val="24"/>
              </w:rPr>
              <w:t>千元</w:t>
            </w:r>
          </w:p>
          <w:p w14:paraId="16E9871A" w14:textId="77777777" w:rsidR="00244C2D" w:rsidRPr="00244C2D" w:rsidRDefault="00244C2D" w:rsidP="001205D3">
            <w:pPr>
              <w:adjustRightInd w:val="0"/>
              <w:spacing w:line="360" w:lineRule="auto"/>
              <w:jc w:val="left"/>
              <w:rPr>
                <w:rFonts w:ascii="宋体" w:eastAsia="宋体" w:hAnsi="宋体" w:cs="宋体" w:hint="eastAsia"/>
                <w:sz w:val="24"/>
                <w:szCs w:val="24"/>
              </w:rPr>
            </w:pPr>
            <w:r w:rsidRPr="00244C2D">
              <w:rPr>
                <w:rFonts w:ascii="宋体" w:eastAsia="宋体" w:hAnsi="宋体" w:cs="宋体" w:hint="eastAsia"/>
                <w:sz w:val="24"/>
                <w:szCs w:val="24"/>
              </w:rPr>
              <w:t>（根据中华人民共和国企业会计标准）</w:t>
            </w:r>
          </w:p>
        </w:tc>
      </w:tr>
    </w:tbl>
    <w:p w14:paraId="47B1E9D8" w14:textId="0204663B" w:rsidR="00EC0D81" w:rsidRPr="0086398B" w:rsidRDefault="00EC0D81" w:rsidP="00EC0D81">
      <w:pPr>
        <w:autoSpaceDE w:val="0"/>
        <w:autoSpaceDN w:val="0"/>
        <w:adjustRightInd w:val="0"/>
        <w:snapToGrid w:val="0"/>
        <w:spacing w:line="560" w:lineRule="exact"/>
        <w:ind w:firstLineChars="200" w:firstLine="480"/>
        <w:rPr>
          <w:rFonts w:ascii="宋体" w:eastAsia="宋体" w:hAnsi="宋体" w:hint="eastAsia"/>
          <w:bCs/>
          <w:sz w:val="24"/>
          <w:szCs w:val="24"/>
        </w:rPr>
      </w:pPr>
      <w:r w:rsidRPr="007722C8">
        <w:rPr>
          <w:rFonts w:ascii="宋体" w:eastAsia="宋体" w:hAnsi="宋体" w:hint="eastAsia"/>
          <w:bCs/>
          <w:sz w:val="24"/>
          <w:szCs w:val="24"/>
        </w:rPr>
        <w:t>中交第三航务</w:t>
      </w:r>
      <w:r w:rsidR="00C520BD" w:rsidRPr="007722C8">
        <w:rPr>
          <w:rFonts w:ascii="宋体" w:eastAsia="宋体" w:hAnsi="宋体" w:hint="eastAsia"/>
          <w:bCs/>
          <w:sz w:val="24"/>
          <w:szCs w:val="24"/>
        </w:rPr>
        <w:t>工程</w:t>
      </w:r>
      <w:r w:rsidRPr="007722C8">
        <w:rPr>
          <w:rFonts w:ascii="宋体" w:eastAsia="宋体" w:hAnsi="宋体" w:hint="eastAsia"/>
          <w:bCs/>
          <w:sz w:val="24"/>
          <w:szCs w:val="24"/>
        </w:rPr>
        <w:t>局有限公司</w:t>
      </w:r>
      <w:r w:rsidR="000E3CD3" w:rsidRPr="007722C8">
        <w:rPr>
          <w:rFonts w:ascii="宋体" w:eastAsia="宋体" w:hAnsi="宋体" w:hint="eastAsia"/>
          <w:bCs/>
          <w:sz w:val="24"/>
          <w:szCs w:val="24"/>
        </w:rPr>
        <w:t>2025年</w:t>
      </w:r>
      <w:r w:rsidR="000E3CD3">
        <w:rPr>
          <w:rFonts w:ascii="宋体" w:eastAsia="宋体" w:hAnsi="宋体" w:hint="eastAsia"/>
          <w:bCs/>
          <w:sz w:val="24"/>
          <w:szCs w:val="24"/>
        </w:rPr>
        <w:t>6</w:t>
      </w:r>
      <w:r w:rsidRPr="007722C8">
        <w:rPr>
          <w:rFonts w:ascii="宋体" w:eastAsia="宋体" w:hAnsi="宋体" w:hint="eastAsia"/>
          <w:bCs/>
          <w:sz w:val="24"/>
          <w:szCs w:val="24"/>
        </w:rPr>
        <w:t>月</w:t>
      </w:r>
      <w:r w:rsidR="000E3CD3">
        <w:rPr>
          <w:rFonts w:ascii="宋体" w:eastAsia="宋体" w:hAnsi="宋体" w:hint="eastAsia"/>
          <w:bCs/>
          <w:sz w:val="24"/>
          <w:szCs w:val="24"/>
        </w:rPr>
        <w:t>30</w:t>
      </w:r>
      <w:r w:rsidRPr="007722C8">
        <w:rPr>
          <w:rFonts w:ascii="宋体" w:eastAsia="宋体" w:hAnsi="宋体" w:hint="eastAsia"/>
          <w:bCs/>
          <w:sz w:val="24"/>
          <w:szCs w:val="24"/>
        </w:rPr>
        <w:t>日资产总额人民币</w:t>
      </w:r>
      <w:r w:rsidR="00531757" w:rsidRPr="00531757">
        <w:rPr>
          <w:rFonts w:ascii="宋体" w:eastAsia="宋体" w:hAnsi="宋体"/>
          <w:bCs/>
          <w:sz w:val="24"/>
          <w:szCs w:val="24"/>
        </w:rPr>
        <w:t>95</w:t>
      </w:r>
      <w:r w:rsidR="00531757">
        <w:rPr>
          <w:rFonts w:ascii="宋体" w:eastAsia="宋体" w:hAnsi="宋体" w:hint="eastAsia"/>
          <w:bCs/>
          <w:sz w:val="24"/>
          <w:szCs w:val="24"/>
        </w:rPr>
        <w:t>,</w:t>
      </w:r>
      <w:r w:rsidR="00531757" w:rsidRPr="00531757">
        <w:rPr>
          <w:rFonts w:ascii="宋体" w:eastAsia="宋体" w:hAnsi="宋体"/>
          <w:bCs/>
          <w:sz w:val="24"/>
          <w:szCs w:val="24"/>
        </w:rPr>
        <w:t>867</w:t>
      </w:r>
      <w:r w:rsidR="00531757">
        <w:rPr>
          <w:rFonts w:ascii="宋体" w:eastAsia="宋体" w:hAnsi="宋体" w:hint="eastAsia"/>
          <w:bCs/>
          <w:sz w:val="24"/>
          <w:szCs w:val="24"/>
        </w:rPr>
        <w:t>,</w:t>
      </w:r>
      <w:r w:rsidR="00531757" w:rsidRPr="00531757">
        <w:rPr>
          <w:rFonts w:ascii="宋体" w:eastAsia="宋体" w:hAnsi="宋体"/>
          <w:bCs/>
          <w:sz w:val="24"/>
          <w:szCs w:val="24"/>
        </w:rPr>
        <w:t>012.05</w:t>
      </w:r>
      <w:r w:rsidRPr="007722C8">
        <w:rPr>
          <w:rFonts w:ascii="宋体" w:eastAsia="宋体" w:hAnsi="宋体" w:hint="eastAsia"/>
          <w:bCs/>
          <w:sz w:val="24"/>
          <w:szCs w:val="24"/>
        </w:rPr>
        <w:t>千元，净资产人民币</w:t>
      </w:r>
      <w:r w:rsidR="00D172BF" w:rsidRPr="00D172BF">
        <w:rPr>
          <w:rFonts w:ascii="宋体" w:eastAsia="宋体" w:hAnsi="宋体"/>
          <w:bCs/>
          <w:sz w:val="24"/>
          <w:szCs w:val="24"/>
        </w:rPr>
        <w:t>19</w:t>
      </w:r>
      <w:r w:rsidR="00D172BF">
        <w:rPr>
          <w:rFonts w:ascii="宋体" w:eastAsia="宋体" w:hAnsi="宋体" w:hint="eastAsia"/>
          <w:bCs/>
          <w:sz w:val="24"/>
          <w:szCs w:val="24"/>
        </w:rPr>
        <w:t>,</w:t>
      </w:r>
      <w:r w:rsidR="00D172BF" w:rsidRPr="00D172BF">
        <w:rPr>
          <w:rFonts w:ascii="宋体" w:eastAsia="宋体" w:hAnsi="宋体"/>
          <w:bCs/>
          <w:sz w:val="24"/>
          <w:szCs w:val="24"/>
        </w:rPr>
        <w:t>837</w:t>
      </w:r>
      <w:r w:rsidR="00D172BF">
        <w:rPr>
          <w:rFonts w:ascii="宋体" w:eastAsia="宋体" w:hAnsi="宋体" w:hint="eastAsia"/>
          <w:bCs/>
          <w:sz w:val="24"/>
          <w:szCs w:val="24"/>
        </w:rPr>
        <w:t>,</w:t>
      </w:r>
      <w:r w:rsidR="00D172BF" w:rsidRPr="00D172BF">
        <w:rPr>
          <w:rFonts w:ascii="宋体" w:eastAsia="宋体" w:hAnsi="宋体"/>
          <w:bCs/>
          <w:sz w:val="24"/>
          <w:szCs w:val="24"/>
        </w:rPr>
        <w:t>112.13</w:t>
      </w:r>
      <w:r w:rsidRPr="007722C8">
        <w:rPr>
          <w:rFonts w:ascii="宋体" w:eastAsia="宋体" w:hAnsi="宋体" w:hint="eastAsia"/>
          <w:bCs/>
          <w:sz w:val="24"/>
          <w:szCs w:val="24"/>
        </w:rPr>
        <w:t>千元；2025年1-</w:t>
      </w:r>
      <w:r w:rsidR="002754D8">
        <w:rPr>
          <w:rFonts w:ascii="宋体" w:eastAsia="宋体" w:hAnsi="宋体" w:hint="eastAsia"/>
          <w:bCs/>
          <w:sz w:val="24"/>
          <w:szCs w:val="24"/>
        </w:rPr>
        <w:t>6</w:t>
      </w:r>
      <w:r w:rsidRPr="007722C8">
        <w:rPr>
          <w:rFonts w:ascii="宋体" w:eastAsia="宋体" w:hAnsi="宋体" w:hint="eastAsia"/>
          <w:bCs/>
          <w:sz w:val="24"/>
          <w:szCs w:val="24"/>
        </w:rPr>
        <w:t>月营业收入人民币</w:t>
      </w:r>
      <w:r w:rsidR="002754D8" w:rsidRPr="002754D8">
        <w:rPr>
          <w:rFonts w:ascii="宋体" w:eastAsia="宋体" w:hAnsi="宋体"/>
          <w:bCs/>
          <w:sz w:val="24"/>
          <w:szCs w:val="24"/>
        </w:rPr>
        <w:t>23</w:t>
      </w:r>
      <w:r w:rsidR="002754D8">
        <w:rPr>
          <w:rFonts w:ascii="宋体" w:eastAsia="宋体" w:hAnsi="宋体" w:hint="eastAsia"/>
          <w:bCs/>
          <w:sz w:val="24"/>
          <w:szCs w:val="24"/>
        </w:rPr>
        <w:t>,</w:t>
      </w:r>
      <w:r w:rsidR="002754D8" w:rsidRPr="002754D8">
        <w:rPr>
          <w:rFonts w:ascii="宋体" w:eastAsia="宋体" w:hAnsi="宋体"/>
          <w:bCs/>
          <w:sz w:val="24"/>
          <w:szCs w:val="24"/>
        </w:rPr>
        <w:t>001</w:t>
      </w:r>
      <w:r w:rsidR="002754D8">
        <w:rPr>
          <w:rFonts w:ascii="宋体" w:eastAsia="宋体" w:hAnsi="宋体" w:hint="eastAsia"/>
          <w:bCs/>
          <w:sz w:val="24"/>
          <w:szCs w:val="24"/>
        </w:rPr>
        <w:t>,</w:t>
      </w:r>
      <w:r w:rsidR="002754D8" w:rsidRPr="002754D8">
        <w:rPr>
          <w:rFonts w:ascii="宋体" w:eastAsia="宋体" w:hAnsi="宋体"/>
          <w:bCs/>
          <w:sz w:val="24"/>
          <w:szCs w:val="24"/>
        </w:rPr>
        <w:t>023.21</w:t>
      </w:r>
      <w:r w:rsidRPr="007722C8">
        <w:rPr>
          <w:rFonts w:ascii="宋体" w:eastAsia="宋体" w:hAnsi="宋体" w:hint="eastAsia"/>
          <w:bCs/>
          <w:sz w:val="24"/>
          <w:szCs w:val="24"/>
        </w:rPr>
        <w:t>千元，净利润人民币</w:t>
      </w:r>
      <w:r w:rsidR="003F40C4" w:rsidRPr="003F40C4">
        <w:rPr>
          <w:rFonts w:ascii="宋体" w:eastAsia="宋体" w:hAnsi="宋体"/>
          <w:bCs/>
          <w:sz w:val="24"/>
          <w:szCs w:val="24"/>
        </w:rPr>
        <w:t>494</w:t>
      </w:r>
      <w:r w:rsidR="003F40C4">
        <w:rPr>
          <w:rFonts w:ascii="宋体" w:eastAsia="宋体" w:hAnsi="宋体" w:hint="eastAsia"/>
          <w:bCs/>
          <w:sz w:val="24"/>
          <w:szCs w:val="24"/>
        </w:rPr>
        <w:t>,</w:t>
      </w:r>
      <w:r w:rsidR="003F40C4" w:rsidRPr="003F40C4">
        <w:rPr>
          <w:rFonts w:ascii="宋体" w:eastAsia="宋体" w:hAnsi="宋体"/>
          <w:bCs/>
          <w:sz w:val="24"/>
          <w:szCs w:val="24"/>
        </w:rPr>
        <w:t>031.67</w:t>
      </w:r>
      <w:r w:rsidRPr="007722C8">
        <w:rPr>
          <w:rFonts w:ascii="宋体" w:eastAsia="宋体" w:hAnsi="宋体" w:hint="eastAsia"/>
          <w:bCs/>
          <w:sz w:val="24"/>
          <w:szCs w:val="24"/>
        </w:rPr>
        <w:t>千元。</w:t>
      </w:r>
    </w:p>
    <w:p w14:paraId="192218C8" w14:textId="0AFA13A7" w:rsidR="009534D2" w:rsidRPr="00710DEB" w:rsidRDefault="00CA4DA0">
      <w:pPr>
        <w:autoSpaceDE w:val="0"/>
        <w:autoSpaceDN w:val="0"/>
        <w:adjustRightInd w:val="0"/>
        <w:snapToGrid w:val="0"/>
        <w:spacing w:line="560" w:lineRule="exact"/>
        <w:ind w:firstLineChars="200" w:firstLine="482"/>
        <w:rPr>
          <w:rFonts w:ascii="宋体" w:eastAsia="宋体" w:hAnsi="宋体" w:hint="eastAsia"/>
          <w:b/>
          <w:sz w:val="24"/>
          <w:szCs w:val="24"/>
        </w:rPr>
      </w:pPr>
      <w:r w:rsidRPr="00710DEB">
        <w:rPr>
          <w:rFonts w:ascii="宋体" w:eastAsia="宋体" w:hAnsi="宋体" w:hint="eastAsia"/>
          <w:b/>
          <w:sz w:val="24"/>
          <w:szCs w:val="24"/>
        </w:rPr>
        <w:t>四</w:t>
      </w:r>
      <w:r w:rsidR="00F25CD6" w:rsidRPr="00710DEB">
        <w:rPr>
          <w:rFonts w:ascii="宋体" w:eastAsia="宋体" w:hAnsi="宋体" w:hint="eastAsia"/>
          <w:b/>
          <w:sz w:val="24"/>
          <w:szCs w:val="24"/>
        </w:rPr>
        <w:t>、</w:t>
      </w:r>
      <w:r w:rsidRPr="00710DEB">
        <w:rPr>
          <w:rFonts w:ascii="宋体" w:eastAsia="宋体" w:hAnsi="宋体" w:hint="eastAsia"/>
          <w:b/>
          <w:sz w:val="24"/>
          <w:szCs w:val="24"/>
        </w:rPr>
        <w:t>出资协议书</w:t>
      </w:r>
      <w:r w:rsidR="00161991">
        <w:rPr>
          <w:rFonts w:ascii="宋体" w:eastAsia="宋体" w:hAnsi="宋体" w:hint="eastAsia"/>
          <w:b/>
          <w:sz w:val="24"/>
          <w:szCs w:val="24"/>
        </w:rPr>
        <w:t>补充协议</w:t>
      </w:r>
      <w:r w:rsidR="00AF1691" w:rsidRPr="00710DEB">
        <w:rPr>
          <w:rFonts w:ascii="宋体" w:eastAsia="宋体" w:hAnsi="宋体" w:hint="eastAsia"/>
          <w:b/>
          <w:sz w:val="24"/>
          <w:szCs w:val="24"/>
        </w:rPr>
        <w:t>主要内容</w:t>
      </w:r>
    </w:p>
    <w:p w14:paraId="31D9508C" w14:textId="6D92DF3C" w:rsidR="00FF6DB6" w:rsidRPr="00710DEB" w:rsidRDefault="00D96CB2">
      <w:pPr>
        <w:adjustRightInd w:val="0"/>
        <w:snapToGrid w:val="0"/>
        <w:spacing w:line="560" w:lineRule="exact"/>
        <w:ind w:firstLineChars="200" w:firstLine="480"/>
        <w:rPr>
          <w:rFonts w:ascii="宋体" w:eastAsia="宋体" w:hAnsi="宋体" w:cs="Times New Roman" w:hint="eastAsia"/>
          <w:color w:val="000000"/>
          <w:kern w:val="0"/>
          <w:sz w:val="24"/>
          <w:szCs w:val="24"/>
        </w:rPr>
      </w:pPr>
      <w:r w:rsidRPr="00710DEB">
        <w:rPr>
          <w:rFonts w:ascii="宋体" w:eastAsia="宋体" w:hAnsi="宋体" w:cs="Times New Roman" w:hint="eastAsia"/>
          <w:color w:val="000000"/>
          <w:kern w:val="0"/>
          <w:sz w:val="24"/>
          <w:szCs w:val="24"/>
        </w:rPr>
        <w:t>（一）</w:t>
      </w:r>
      <w:r w:rsidR="001820CE">
        <w:rPr>
          <w:rFonts w:ascii="宋体" w:eastAsia="宋体" w:hAnsi="宋体" w:cs="Times New Roman" w:hint="eastAsia"/>
          <w:color w:val="000000"/>
          <w:kern w:val="0"/>
          <w:sz w:val="24"/>
          <w:szCs w:val="24"/>
        </w:rPr>
        <w:t>第二阶段</w:t>
      </w:r>
      <w:r w:rsidR="002814CC">
        <w:rPr>
          <w:rFonts w:ascii="宋体" w:eastAsia="宋体" w:hAnsi="宋体" w:cs="Times New Roman" w:hint="eastAsia"/>
          <w:color w:val="000000"/>
          <w:kern w:val="0"/>
          <w:sz w:val="24"/>
          <w:szCs w:val="24"/>
        </w:rPr>
        <w:t>增加注册资本559,909.555万元的</w:t>
      </w:r>
      <w:r w:rsidR="00737BC6">
        <w:rPr>
          <w:rFonts w:ascii="宋体" w:eastAsia="宋体" w:hAnsi="宋体" w:cs="Times New Roman" w:hint="eastAsia"/>
          <w:color w:val="000000"/>
          <w:kern w:val="0"/>
          <w:sz w:val="24"/>
          <w:szCs w:val="24"/>
        </w:rPr>
        <w:t>出</w:t>
      </w:r>
      <w:r w:rsidR="00FF6DB6" w:rsidRPr="00710DEB">
        <w:rPr>
          <w:rFonts w:ascii="宋体" w:eastAsia="宋体" w:hAnsi="宋体" w:cs="Times New Roman" w:hint="eastAsia"/>
          <w:color w:val="000000"/>
          <w:kern w:val="0"/>
          <w:sz w:val="24"/>
          <w:szCs w:val="24"/>
        </w:rPr>
        <w:t>资</w:t>
      </w:r>
      <w:r w:rsidR="0030551F">
        <w:rPr>
          <w:rFonts w:ascii="宋体" w:eastAsia="宋体" w:hAnsi="宋体" w:cs="Times New Roman" w:hint="eastAsia"/>
          <w:color w:val="000000"/>
          <w:kern w:val="0"/>
          <w:sz w:val="24"/>
          <w:szCs w:val="24"/>
        </w:rPr>
        <w:t>安排</w:t>
      </w:r>
    </w:p>
    <w:p w14:paraId="125AE098" w14:textId="12EE7901" w:rsidR="00B72219" w:rsidRDefault="00703058" w:rsidP="00D34909">
      <w:pPr>
        <w:adjustRightInd w:val="0"/>
        <w:snapToGrid w:val="0"/>
        <w:spacing w:line="560" w:lineRule="exact"/>
        <w:ind w:firstLineChars="200" w:firstLine="480"/>
        <w:rPr>
          <w:rFonts w:ascii="宋体" w:eastAsia="宋体" w:hAnsi="宋体" w:cs="Times New Roman" w:hint="eastAsia"/>
          <w:sz w:val="24"/>
          <w:szCs w:val="24"/>
        </w:rPr>
      </w:pPr>
      <w:r w:rsidRPr="00703058">
        <w:rPr>
          <w:rFonts w:ascii="宋体" w:eastAsia="宋体" w:hAnsi="宋体" w:cs="Times New Roman" w:hint="eastAsia"/>
          <w:sz w:val="24"/>
          <w:szCs w:val="24"/>
        </w:rPr>
        <w:t>第二阶段增加注册资本559,909.555万元，将项目公司注册资本由650,000万元增加至1,209,909.555万元，由原股东、第二阶段社会资本方分别出资，具</w:t>
      </w:r>
      <w:r w:rsidRPr="00703058">
        <w:rPr>
          <w:rFonts w:ascii="宋体" w:eastAsia="宋体" w:hAnsi="宋体" w:cs="Times New Roman" w:hint="eastAsia"/>
          <w:sz w:val="24"/>
          <w:szCs w:val="24"/>
        </w:rPr>
        <w:lastRenderedPageBreak/>
        <w:t>体出资安排</w:t>
      </w:r>
      <w:r w:rsidR="00845668">
        <w:rPr>
          <w:rFonts w:ascii="宋体" w:eastAsia="宋体" w:hAnsi="宋体" w:cs="Times New Roman" w:hint="eastAsia"/>
          <w:sz w:val="24"/>
          <w:szCs w:val="24"/>
        </w:rPr>
        <w:t>见</w:t>
      </w:r>
      <w:r w:rsidR="002B4B29">
        <w:rPr>
          <w:rFonts w:ascii="宋体" w:eastAsia="宋体" w:hAnsi="宋体" w:cs="Times New Roman" w:hint="eastAsia"/>
          <w:sz w:val="24"/>
          <w:szCs w:val="24"/>
        </w:rPr>
        <w:t>下</w:t>
      </w:r>
      <w:r w:rsidR="00845668">
        <w:rPr>
          <w:rFonts w:ascii="宋体" w:eastAsia="宋体" w:hAnsi="宋体" w:cs="Times New Roman" w:hint="eastAsia"/>
          <w:sz w:val="24"/>
          <w:szCs w:val="24"/>
        </w:rPr>
        <w:t>表</w:t>
      </w:r>
      <w:r w:rsidR="002E1100">
        <w:rPr>
          <w:rFonts w:ascii="宋体" w:eastAsia="宋体" w:hAnsi="宋体" w:cs="Times New Roman" w:hint="eastAsia"/>
          <w:sz w:val="24"/>
          <w:szCs w:val="24"/>
        </w:rPr>
        <w:t>：</w:t>
      </w:r>
    </w:p>
    <w:p w14:paraId="32DEAC20" w14:textId="77777777" w:rsidR="00643F75" w:rsidRDefault="00643F75" w:rsidP="00643F75">
      <w:pPr>
        <w:tabs>
          <w:tab w:val="left" w:pos="540"/>
          <w:tab w:val="left" w:pos="900"/>
        </w:tabs>
        <w:adjustRightInd w:val="0"/>
        <w:snapToGrid w:val="0"/>
        <w:spacing w:line="560" w:lineRule="exact"/>
        <w:ind w:firstLineChars="200" w:firstLine="480"/>
        <w:jc w:val="right"/>
        <w:rPr>
          <w:rFonts w:ascii="宋体" w:eastAsia="宋体" w:hAnsi="宋体" w:cs="Times New Roman" w:hint="eastAsia"/>
          <w:color w:val="000000"/>
          <w:kern w:val="0"/>
          <w:sz w:val="24"/>
          <w:szCs w:val="24"/>
        </w:rPr>
      </w:pPr>
      <w:r>
        <w:rPr>
          <w:rFonts w:ascii="宋体" w:eastAsia="宋体" w:hAnsi="宋体" w:cs="Times New Roman" w:hint="eastAsia"/>
          <w:color w:val="000000"/>
          <w:kern w:val="0"/>
          <w:sz w:val="24"/>
          <w:szCs w:val="24"/>
        </w:rPr>
        <w:t>单位：人民币万元</w:t>
      </w:r>
    </w:p>
    <w:tbl>
      <w:tblPr>
        <w:tblStyle w:val="af4"/>
        <w:tblW w:w="0" w:type="auto"/>
        <w:tblLook w:val="04A0" w:firstRow="1" w:lastRow="0" w:firstColumn="1" w:lastColumn="0" w:noHBand="0" w:noVBand="1"/>
      </w:tblPr>
      <w:tblGrid>
        <w:gridCol w:w="453"/>
        <w:gridCol w:w="2349"/>
        <w:gridCol w:w="1134"/>
        <w:gridCol w:w="968"/>
        <w:gridCol w:w="1296"/>
        <w:gridCol w:w="1386"/>
        <w:gridCol w:w="936"/>
      </w:tblGrid>
      <w:tr w:rsidR="00643F75" w:rsidRPr="00B0440D" w14:paraId="4D32ACF6" w14:textId="77777777" w:rsidTr="002B59F1">
        <w:tc>
          <w:tcPr>
            <w:tcW w:w="453" w:type="dxa"/>
            <w:vAlign w:val="center"/>
          </w:tcPr>
          <w:p w14:paraId="237E1554" w14:textId="77777777"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序号</w:t>
            </w:r>
          </w:p>
        </w:tc>
        <w:tc>
          <w:tcPr>
            <w:tcW w:w="2349" w:type="dxa"/>
            <w:vAlign w:val="center"/>
          </w:tcPr>
          <w:p w14:paraId="3704F8DB" w14:textId="77777777"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名称</w:t>
            </w:r>
          </w:p>
        </w:tc>
        <w:tc>
          <w:tcPr>
            <w:tcW w:w="1134" w:type="dxa"/>
            <w:vAlign w:val="center"/>
          </w:tcPr>
          <w:p w14:paraId="69337C32" w14:textId="77777777" w:rsidR="00643F75" w:rsidRDefault="00643F75" w:rsidP="002B59F1">
            <w:pPr>
              <w:tabs>
                <w:tab w:val="left" w:pos="540"/>
                <w:tab w:val="left" w:pos="900"/>
              </w:tabs>
              <w:adjustRightInd w:val="0"/>
              <w:snapToGrid w:val="0"/>
              <w:spacing w:line="560" w:lineRule="exact"/>
              <w:jc w:val="center"/>
              <w:rPr>
                <w:rFonts w:asciiTheme="minorEastAsia" w:hAnsiTheme="minorEastAsia" w:hint="eastAsia"/>
                <w:color w:val="000000"/>
                <w:kern w:val="0"/>
                <w:sz w:val="18"/>
                <w:szCs w:val="18"/>
                <w:lang w:bidi="ar"/>
              </w:rPr>
            </w:pPr>
            <w:r w:rsidRPr="00B0440D">
              <w:rPr>
                <w:rFonts w:asciiTheme="minorEastAsia" w:hAnsiTheme="minorEastAsia"/>
                <w:color w:val="000000"/>
                <w:kern w:val="0"/>
                <w:sz w:val="18"/>
                <w:szCs w:val="18"/>
                <w:lang w:bidi="ar"/>
              </w:rPr>
              <w:t>第一阶段</w:t>
            </w:r>
          </w:p>
          <w:p w14:paraId="54CBAC05" w14:textId="0E58369A"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认缴出资额</w:t>
            </w:r>
          </w:p>
        </w:tc>
        <w:tc>
          <w:tcPr>
            <w:tcW w:w="968" w:type="dxa"/>
            <w:vAlign w:val="center"/>
          </w:tcPr>
          <w:p w14:paraId="1E0DD46E" w14:textId="77777777" w:rsidR="00643F75" w:rsidRDefault="00643F75" w:rsidP="002B59F1">
            <w:pPr>
              <w:tabs>
                <w:tab w:val="left" w:pos="540"/>
                <w:tab w:val="left" w:pos="900"/>
              </w:tabs>
              <w:adjustRightInd w:val="0"/>
              <w:snapToGrid w:val="0"/>
              <w:spacing w:line="560" w:lineRule="exact"/>
              <w:jc w:val="center"/>
              <w:rPr>
                <w:rFonts w:asciiTheme="minorEastAsia" w:hAnsiTheme="minorEastAsia" w:hint="eastAsia"/>
                <w:color w:val="000000"/>
                <w:kern w:val="0"/>
                <w:sz w:val="18"/>
                <w:szCs w:val="18"/>
                <w:lang w:bidi="ar"/>
              </w:rPr>
            </w:pPr>
            <w:r w:rsidRPr="00B0440D">
              <w:rPr>
                <w:rFonts w:asciiTheme="minorEastAsia" w:hAnsiTheme="minorEastAsia"/>
                <w:color w:val="000000"/>
                <w:kern w:val="0"/>
                <w:sz w:val="18"/>
                <w:szCs w:val="18"/>
                <w:lang w:bidi="ar"/>
              </w:rPr>
              <w:t>第一阶段</w:t>
            </w:r>
          </w:p>
          <w:p w14:paraId="24931A14" w14:textId="1C41A96F"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出资比例</w:t>
            </w:r>
          </w:p>
        </w:tc>
        <w:tc>
          <w:tcPr>
            <w:tcW w:w="1296" w:type="dxa"/>
            <w:vAlign w:val="center"/>
          </w:tcPr>
          <w:p w14:paraId="214C2EF4" w14:textId="77777777" w:rsidR="00643F75" w:rsidRDefault="00643F75" w:rsidP="002B59F1">
            <w:pPr>
              <w:tabs>
                <w:tab w:val="left" w:pos="540"/>
                <w:tab w:val="left" w:pos="900"/>
              </w:tabs>
              <w:adjustRightInd w:val="0"/>
              <w:snapToGrid w:val="0"/>
              <w:spacing w:line="560" w:lineRule="exact"/>
              <w:jc w:val="center"/>
              <w:rPr>
                <w:rFonts w:asciiTheme="minorEastAsia" w:hAnsiTheme="minorEastAsia" w:hint="eastAsia"/>
                <w:color w:val="000000"/>
                <w:kern w:val="0"/>
                <w:sz w:val="18"/>
                <w:szCs w:val="18"/>
                <w:lang w:bidi="ar"/>
              </w:rPr>
            </w:pPr>
            <w:r w:rsidRPr="00B0440D">
              <w:rPr>
                <w:rFonts w:asciiTheme="minorEastAsia" w:hAnsiTheme="minorEastAsia"/>
                <w:color w:val="000000"/>
                <w:kern w:val="0"/>
                <w:sz w:val="18"/>
                <w:szCs w:val="18"/>
                <w:lang w:bidi="ar"/>
              </w:rPr>
              <w:t>第二阶段</w:t>
            </w:r>
          </w:p>
          <w:p w14:paraId="3A5C3813" w14:textId="438A0770"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认缴出资额</w:t>
            </w:r>
          </w:p>
        </w:tc>
        <w:tc>
          <w:tcPr>
            <w:tcW w:w="1386" w:type="dxa"/>
            <w:vAlign w:val="center"/>
          </w:tcPr>
          <w:p w14:paraId="7EDFFD53" w14:textId="77777777"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截至第二阶段认缴出资额</w:t>
            </w:r>
          </w:p>
        </w:tc>
        <w:tc>
          <w:tcPr>
            <w:tcW w:w="936" w:type="dxa"/>
            <w:vAlign w:val="center"/>
          </w:tcPr>
          <w:p w14:paraId="720663D8" w14:textId="77777777" w:rsidR="00643F75" w:rsidRPr="00B0440D" w:rsidRDefault="00643F75" w:rsidP="002B59F1">
            <w:pPr>
              <w:jc w:val="center"/>
              <w:textAlignment w:val="center"/>
              <w:rPr>
                <w:rFonts w:asciiTheme="minorEastAsia" w:hAnsiTheme="minorEastAsia" w:hint="eastAsia"/>
                <w:color w:val="000000"/>
                <w:kern w:val="0"/>
                <w:sz w:val="18"/>
                <w:szCs w:val="18"/>
                <w:lang w:bidi="ar"/>
              </w:rPr>
            </w:pPr>
            <w:r w:rsidRPr="00B0440D">
              <w:rPr>
                <w:rFonts w:asciiTheme="minorEastAsia" w:hAnsiTheme="minorEastAsia"/>
                <w:color w:val="000000"/>
                <w:kern w:val="0"/>
                <w:sz w:val="18"/>
                <w:szCs w:val="18"/>
                <w:lang w:bidi="ar"/>
              </w:rPr>
              <w:t>最新出资</w:t>
            </w:r>
          </w:p>
          <w:p w14:paraId="7A3137B2" w14:textId="77777777" w:rsidR="00643F75" w:rsidRPr="00B0440D" w:rsidRDefault="00643F75" w:rsidP="002B59F1">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比例</w:t>
            </w:r>
          </w:p>
        </w:tc>
      </w:tr>
      <w:tr w:rsidR="00643F75" w:rsidRPr="00B0440D" w14:paraId="3A745E4B" w14:textId="77777777" w:rsidTr="002B59F1">
        <w:tc>
          <w:tcPr>
            <w:tcW w:w="453" w:type="dxa"/>
          </w:tcPr>
          <w:p w14:paraId="2C22389A"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w:t>
            </w:r>
          </w:p>
        </w:tc>
        <w:tc>
          <w:tcPr>
            <w:tcW w:w="2349" w:type="dxa"/>
          </w:tcPr>
          <w:p w14:paraId="37E2409D"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lang w:bidi="ar"/>
              </w:rPr>
              <w:t>江苏宁沪高速公路股份有限公司</w:t>
            </w:r>
          </w:p>
        </w:tc>
        <w:tc>
          <w:tcPr>
            <w:tcW w:w="1134" w:type="dxa"/>
            <w:vAlign w:val="center"/>
          </w:tcPr>
          <w:p w14:paraId="7DD5AA9D"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lang w:bidi="ar"/>
              </w:rPr>
              <w:t>325,000</w:t>
            </w:r>
          </w:p>
        </w:tc>
        <w:tc>
          <w:tcPr>
            <w:tcW w:w="968" w:type="dxa"/>
            <w:vAlign w:val="center"/>
          </w:tcPr>
          <w:p w14:paraId="08FF323D"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lang w:bidi="ar"/>
              </w:rPr>
              <w:t>50</w:t>
            </w:r>
            <w:r w:rsidRPr="00B0440D">
              <w:rPr>
                <w:rFonts w:asciiTheme="minorEastAsia" w:hAnsiTheme="minorEastAsia"/>
                <w:color w:val="000000"/>
                <w:kern w:val="0"/>
                <w:sz w:val="18"/>
                <w:szCs w:val="18"/>
                <w:lang w:bidi="ar"/>
              </w:rPr>
              <w:t>%</w:t>
            </w:r>
          </w:p>
        </w:tc>
        <w:tc>
          <w:tcPr>
            <w:tcW w:w="1296" w:type="dxa"/>
            <w:vAlign w:val="center"/>
          </w:tcPr>
          <w:p w14:paraId="41370289"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249,704.7775</w:t>
            </w:r>
          </w:p>
        </w:tc>
        <w:tc>
          <w:tcPr>
            <w:tcW w:w="1386" w:type="dxa"/>
            <w:vAlign w:val="center"/>
          </w:tcPr>
          <w:p w14:paraId="76691A55"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574</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704</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7775</w:t>
            </w:r>
          </w:p>
        </w:tc>
        <w:tc>
          <w:tcPr>
            <w:tcW w:w="936" w:type="dxa"/>
            <w:vAlign w:val="center"/>
          </w:tcPr>
          <w:p w14:paraId="3924238B"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47.4998%</w:t>
            </w:r>
          </w:p>
        </w:tc>
      </w:tr>
      <w:tr w:rsidR="00643F75" w:rsidRPr="00B0440D" w14:paraId="26CA5D41" w14:textId="77777777" w:rsidTr="002B59F1">
        <w:tc>
          <w:tcPr>
            <w:tcW w:w="453" w:type="dxa"/>
          </w:tcPr>
          <w:p w14:paraId="1D523213"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2</w:t>
            </w:r>
          </w:p>
        </w:tc>
        <w:tc>
          <w:tcPr>
            <w:tcW w:w="2349" w:type="dxa"/>
          </w:tcPr>
          <w:p w14:paraId="7557B9AC"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无锡交通基础设施投资发展有限公司</w:t>
            </w:r>
          </w:p>
        </w:tc>
        <w:tc>
          <w:tcPr>
            <w:tcW w:w="1134" w:type="dxa"/>
            <w:vAlign w:val="center"/>
          </w:tcPr>
          <w:p w14:paraId="417AF338"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235</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261</w:t>
            </w:r>
          </w:p>
        </w:tc>
        <w:tc>
          <w:tcPr>
            <w:tcW w:w="968" w:type="dxa"/>
            <w:vAlign w:val="center"/>
          </w:tcPr>
          <w:p w14:paraId="24D18F60"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36.194%</w:t>
            </w:r>
          </w:p>
        </w:tc>
        <w:tc>
          <w:tcPr>
            <w:tcW w:w="1296" w:type="dxa"/>
            <w:vAlign w:val="center"/>
          </w:tcPr>
          <w:p w14:paraId="16761C29"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180,756.2943</w:t>
            </w:r>
          </w:p>
        </w:tc>
        <w:tc>
          <w:tcPr>
            <w:tcW w:w="1386" w:type="dxa"/>
            <w:vAlign w:val="center"/>
          </w:tcPr>
          <w:p w14:paraId="4C2312E8"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416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017</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2943</w:t>
            </w:r>
          </w:p>
        </w:tc>
        <w:tc>
          <w:tcPr>
            <w:tcW w:w="936" w:type="dxa"/>
            <w:vAlign w:val="center"/>
          </w:tcPr>
          <w:p w14:paraId="78992917"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34.3842%</w:t>
            </w:r>
          </w:p>
        </w:tc>
      </w:tr>
      <w:tr w:rsidR="00643F75" w:rsidRPr="00B0440D" w14:paraId="558762EA" w14:textId="77777777" w:rsidTr="002B59F1">
        <w:tc>
          <w:tcPr>
            <w:tcW w:w="453" w:type="dxa"/>
          </w:tcPr>
          <w:p w14:paraId="3C6850DE"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3</w:t>
            </w:r>
          </w:p>
        </w:tc>
        <w:tc>
          <w:tcPr>
            <w:tcW w:w="2349" w:type="dxa"/>
          </w:tcPr>
          <w:p w14:paraId="08F32EB7"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苏州市锡太高速公路投资有限公司</w:t>
            </w:r>
          </w:p>
        </w:tc>
        <w:tc>
          <w:tcPr>
            <w:tcW w:w="1134" w:type="dxa"/>
            <w:vAlign w:val="center"/>
          </w:tcPr>
          <w:p w14:paraId="7453E2B1"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89,739</w:t>
            </w:r>
          </w:p>
        </w:tc>
        <w:tc>
          <w:tcPr>
            <w:tcW w:w="968" w:type="dxa"/>
            <w:vAlign w:val="center"/>
          </w:tcPr>
          <w:p w14:paraId="512C93B1"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13.806%</w:t>
            </w:r>
          </w:p>
        </w:tc>
        <w:tc>
          <w:tcPr>
            <w:tcW w:w="1296" w:type="dxa"/>
            <w:vAlign w:val="center"/>
          </w:tcPr>
          <w:p w14:paraId="362ABCA7"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68,948.4832</w:t>
            </w:r>
          </w:p>
        </w:tc>
        <w:tc>
          <w:tcPr>
            <w:tcW w:w="1386" w:type="dxa"/>
            <w:vAlign w:val="center"/>
          </w:tcPr>
          <w:p w14:paraId="209413DC"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158</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687</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4832</w:t>
            </w:r>
          </w:p>
        </w:tc>
        <w:tc>
          <w:tcPr>
            <w:tcW w:w="936" w:type="dxa"/>
            <w:vAlign w:val="center"/>
          </w:tcPr>
          <w:p w14:paraId="6BCA9372"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13.1156%</w:t>
            </w:r>
          </w:p>
        </w:tc>
      </w:tr>
      <w:tr w:rsidR="00643F75" w:rsidRPr="00B0440D" w14:paraId="59DB8F23" w14:textId="77777777" w:rsidTr="002B59F1">
        <w:tc>
          <w:tcPr>
            <w:tcW w:w="453" w:type="dxa"/>
          </w:tcPr>
          <w:p w14:paraId="45EA976E"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4</w:t>
            </w:r>
          </w:p>
        </w:tc>
        <w:tc>
          <w:tcPr>
            <w:tcW w:w="2349" w:type="dxa"/>
            <w:vAlign w:val="center"/>
          </w:tcPr>
          <w:p w14:paraId="53C02A6E"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无锡交通建设工程集团股份有限公司</w:t>
            </w:r>
          </w:p>
        </w:tc>
        <w:tc>
          <w:tcPr>
            <w:tcW w:w="1134" w:type="dxa"/>
            <w:vAlign w:val="center"/>
          </w:tcPr>
          <w:p w14:paraId="0E28A524"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48540E20"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5BAEB65E"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0" w:name="OLE_LINK88"/>
            <w:r w:rsidRPr="00B0440D">
              <w:rPr>
                <w:rFonts w:asciiTheme="minorEastAsia" w:hAnsiTheme="minorEastAsia"/>
                <w:color w:val="000000"/>
                <w:kern w:val="0"/>
                <w:sz w:val="18"/>
                <w:szCs w:val="18"/>
                <w:lang w:bidi="ar"/>
              </w:rPr>
              <w:t>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824</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535</w:t>
            </w:r>
            <w:bookmarkEnd w:id="10"/>
          </w:p>
        </w:tc>
        <w:tc>
          <w:tcPr>
            <w:tcW w:w="1386" w:type="dxa"/>
            <w:vAlign w:val="center"/>
          </w:tcPr>
          <w:p w14:paraId="58971EB2"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824</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535</w:t>
            </w:r>
          </w:p>
        </w:tc>
        <w:tc>
          <w:tcPr>
            <w:tcW w:w="936" w:type="dxa"/>
            <w:vAlign w:val="center"/>
          </w:tcPr>
          <w:p w14:paraId="388177BE"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0.5640%</w:t>
            </w:r>
          </w:p>
        </w:tc>
      </w:tr>
      <w:tr w:rsidR="00643F75" w:rsidRPr="00B0440D" w14:paraId="6A728E58" w14:textId="77777777" w:rsidTr="002B59F1">
        <w:tc>
          <w:tcPr>
            <w:tcW w:w="453" w:type="dxa"/>
          </w:tcPr>
          <w:p w14:paraId="570F06C2"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5</w:t>
            </w:r>
          </w:p>
        </w:tc>
        <w:tc>
          <w:tcPr>
            <w:tcW w:w="2349" w:type="dxa"/>
            <w:vAlign w:val="center"/>
          </w:tcPr>
          <w:p w14:paraId="76832088"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宜兴市交通建设集团有限公司</w:t>
            </w:r>
          </w:p>
        </w:tc>
        <w:tc>
          <w:tcPr>
            <w:tcW w:w="1134" w:type="dxa"/>
            <w:vAlign w:val="center"/>
          </w:tcPr>
          <w:p w14:paraId="1F83FC5E"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25755879"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21CFE7E2"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1" w:name="OLE_LINK89"/>
            <w:bookmarkStart w:id="12" w:name="OLE_LINK90"/>
            <w:r w:rsidRPr="00B0440D">
              <w:rPr>
                <w:rFonts w:asciiTheme="minorEastAsia" w:hAnsiTheme="minorEastAsia"/>
                <w:color w:val="000000"/>
                <w:kern w:val="0"/>
                <w:sz w:val="18"/>
                <w:szCs w:val="18"/>
                <w:lang w:bidi="ar"/>
              </w:rPr>
              <w:t>2</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274</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845</w:t>
            </w:r>
            <w:bookmarkEnd w:id="11"/>
            <w:bookmarkEnd w:id="12"/>
          </w:p>
        </w:tc>
        <w:tc>
          <w:tcPr>
            <w:tcW w:w="1386" w:type="dxa"/>
            <w:vAlign w:val="center"/>
          </w:tcPr>
          <w:p w14:paraId="3FFF9F58"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2</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274</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845</w:t>
            </w:r>
          </w:p>
        </w:tc>
        <w:tc>
          <w:tcPr>
            <w:tcW w:w="936" w:type="dxa"/>
            <w:vAlign w:val="center"/>
          </w:tcPr>
          <w:p w14:paraId="4C90CF6E"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0.1880%</w:t>
            </w:r>
          </w:p>
        </w:tc>
      </w:tr>
      <w:tr w:rsidR="00643F75" w:rsidRPr="00B0440D" w14:paraId="7DE3C112" w14:textId="77777777" w:rsidTr="002B59F1">
        <w:tc>
          <w:tcPr>
            <w:tcW w:w="453" w:type="dxa"/>
          </w:tcPr>
          <w:p w14:paraId="47CBA893"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6</w:t>
            </w:r>
          </w:p>
        </w:tc>
        <w:tc>
          <w:tcPr>
            <w:tcW w:w="2349" w:type="dxa"/>
            <w:vAlign w:val="center"/>
          </w:tcPr>
          <w:p w14:paraId="6B0EEABD"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江苏常鑫路桥集团有限公司</w:t>
            </w:r>
          </w:p>
        </w:tc>
        <w:tc>
          <w:tcPr>
            <w:tcW w:w="1134" w:type="dxa"/>
            <w:vAlign w:val="center"/>
          </w:tcPr>
          <w:p w14:paraId="36503E9C"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3F7EBA84"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7BC63D9B"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3" w:name="OLE_LINK91"/>
            <w:r w:rsidRPr="00B0440D">
              <w:rPr>
                <w:rFonts w:asciiTheme="minorEastAsia" w:hAnsiTheme="minorEastAsia"/>
                <w:color w:val="000000"/>
                <w:kern w:val="0"/>
                <w:sz w:val="18"/>
                <w:szCs w:val="18"/>
                <w:lang w:bidi="ar"/>
              </w:rPr>
              <w:t>8</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112</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01</w:t>
            </w:r>
            <w:bookmarkEnd w:id="13"/>
          </w:p>
        </w:tc>
        <w:tc>
          <w:tcPr>
            <w:tcW w:w="1386" w:type="dxa"/>
            <w:vAlign w:val="center"/>
          </w:tcPr>
          <w:p w14:paraId="7F365379"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8</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112</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01</w:t>
            </w:r>
          </w:p>
        </w:tc>
        <w:tc>
          <w:tcPr>
            <w:tcW w:w="936" w:type="dxa"/>
            <w:vAlign w:val="center"/>
          </w:tcPr>
          <w:p w14:paraId="622D4603"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0.6705%</w:t>
            </w:r>
          </w:p>
        </w:tc>
      </w:tr>
      <w:tr w:rsidR="00643F75" w:rsidRPr="00B0440D" w14:paraId="5FC80FBA" w14:textId="77777777" w:rsidTr="002B59F1">
        <w:tc>
          <w:tcPr>
            <w:tcW w:w="453" w:type="dxa"/>
          </w:tcPr>
          <w:p w14:paraId="2572C388"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7</w:t>
            </w:r>
          </w:p>
        </w:tc>
        <w:tc>
          <w:tcPr>
            <w:tcW w:w="2349" w:type="dxa"/>
            <w:vAlign w:val="center"/>
          </w:tcPr>
          <w:p w14:paraId="3EC3F2C7"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苏州交通工程集团有限公司</w:t>
            </w:r>
          </w:p>
        </w:tc>
        <w:tc>
          <w:tcPr>
            <w:tcW w:w="1134" w:type="dxa"/>
            <w:vAlign w:val="center"/>
          </w:tcPr>
          <w:p w14:paraId="7E4582DF"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4BBAA943"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52FC39BE"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4" w:name="OLE_LINK95"/>
            <w:bookmarkStart w:id="15" w:name="OLE_LINK96"/>
            <w:r w:rsidRPr="00B0440D">
              <w:rPr>
                <w:rFonts w:asciiTheme="minorEastAsia" w:hAnsiTheme="minorEastAsia"/>
                <w:color w:val="000000"/>
                <w:kern w:val="0"/>
                <w:sz w:val="18"/>
                <w:szCs w:val="18"/>
                <w:lang w:bidi="ar"/>
              </w:rPr>
              <w:t>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011</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87</w:t>
            </w:r>
            <w:bookmarkEnd w:id="14"/>
            <w:bookmarkEnd w:id="15"/>
          </w:p>
        </w:tc>
        <w:tc>
          <w:tcPr>
            <w:tcW w:w="1386" w:type="dxa"/>
            <w:vAlign w:val="center"/>
          </w:tcPr>
          <w:p w14:paraId="31401606"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011</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87</w:t>
            </w:r>
          </w:p>
        </w:tc>
        <w:tc>
          <w:tcPr>
            <w:tcW w:w="936" w:type="dxa"/>
            <w:vAlign w:val="center"/>
          </w:tcPr>
          <w:p w14:paraId="0299C285"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0.4969%</w:t>
            </w:r>
          </w:p>
        </w:tc>
      </w:tr>
      <w:tr w:rsidR="00643F75" w:rsidRPr="00B0440D" w14:paraId="08607110" w14:textId="77777777" w:rsidTr="002B59F1">
        <w:tc>
          <w:tcPr>
            <w:tcW w:w="453" w:type="dxa"/>
          </w:tcPr>
          <w:p w14:paraId="1910413F"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8</w:t>
            </w:r>
          </w:p>
        </w:tc>
        <w:tc>
          <w:tcPr>
            <w:tcW w:w="2349" w:type="dxa"/>
            <w:vAlign w:val="center"/>
          </w:tcPr>
          <w:p w14:paraId="1FA3BCDE"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中铁七局集团有限公司</w:t>
            </w:r>
          </w:p>
        </w:tc>
        <w:tc>
          <w:tcPr>
            <w:tcW w:w="1134" w:type="dxa"/>
            <w:vAlign w:val="center"/>
          </w:tcPr>
          <w:p w14:paraId="67916637"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500B3674"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5934DE40"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6" w:name="OLE_LINK97"/>
            <w:r w:rsidRPr="00B0440D">
              <w:rPr>
                <w:rFonts w:asciiTheme="minorEastAsia" w:hAnsiTheme="minorEastAsia"/>
                <w:color w:val="000000"/>
                <w:kern w:val="0"/>
                <w:sz w:val="18"/>
                <w:szCs w:val="18"/>
                <w:lang w:bidi="ar"/>
              </w:rPr>
              <w:t>16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363</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53</w:t>
            </w:r>
            <w:bookmarkEnd w:id="16"/>
          </w:p>
        </w:tc>
        <w:tc>
          <w:tcPr>
            <w:tcW w:w="1386" w:type="dxa"/>
            <w:vAlign w:val="center"/>
          </w:tcPr>
          <w:p w14:paraId="5C3F1C7C"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16</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363</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53</w:t>
            </w:r>
          </w:p>
        </w:tc>
        <w:tc>
          <w:tcPr>
            <w:tcW w:w="936" w:type="dxa"/>
            <w:vAlign w:val="center"/>
          </w:tcPr>
          <w:p w14:paraId="7C3495B6"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1.3525%</w:t>
            </w:r>
          </w:p>
        </w:tc>
      </w:tr>
      <w:tr w:rsidR="00643F75" w:rsidRPr="00B0440D" w14:paraId="142FEE0B" w14:textId="77777777" w:rsidTr="002B59F1">
        <w:tc>
          <w:tcPr>
            <w:tcW w:w="453" w:type="dxa"/>
          </w:tcPr>
          <w:p w14:paraId="76DE35B8"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9</w:t>
            </w:r>
          </w:p>
        </w:tc>
        <w:tc>
          <w:tcPr>
            <w:tcW w:w="2349" w:type="dxa"/>
            <w:vAlign w:val="center"/>
          </w:tcPr>
          <w:p w14:paraId="45BFDBEA"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南京西部路桥集团有限公司</w:t>
            </w:r>
          </w:p>
        </w:tc>
        <w:tc>
          <w:tcPr>
            <w:tcW w:w="1134" w:type="dxa"/>
            <w:vAlign w:val="center"/>
          </w:tcPr>
          <w:p w14:paraId="6C647473"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64D454D0"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40C6A546"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7" w:name="OLE_LINK98"/>
            <w:bookmarkStart w:id="18" w:name="OLE_LINK99"/>
            <w:r w:rsidRPr="00B0440D">
              <w:rPr>
                <w:rFonts w:asciiTheme="minorEastAsia" w:hAnsiTheme="minorEastAsia"/>
                <w:color w:val="000000"/>
                <w:kern w:val="0"/>
                <w:sz w:val="18"/>
                <w:szCs w:val="18"/>
                <w:lang w:bidi="ar"/>
              </w:rPr>
              <w:t>12</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703</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67</w:t>
            </w:r>
            <w:bookmarkEnd w:id="17"/>
            <w:bookmarkEnd w:id="18"/>
          </w:p>
        </w:tc>
        <w:tc>
          <w:tcPr>
            <w:tcW w:w="1386" w:type="dxa"/>
            <w:vAlign w:val="center"/>
          </w:tcPr>
          <w:p w14:paraId="1FBF55FC"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12</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703</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67</w:t>
            </w:r>
          </w:p>
        </w:tc>
        <w:tc>
          <w:tcPr>
            <w:tcW w:w="936" w:type="dxa"/>
            <w:vAlign w:val="center"/>
          </w:tcPr>
          <w:p w14:paraId="0A525913"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1.0500%</w:t>
            </w:r>
          </w:p>
        </w:tc>
      </w:tr>
      <w:tr w:rsidR="00643F75" w:rsidRPr="00B0440D" w14:paraId="355E0E43" w14:textId="77777777" w:rsidTr="002B59F1">
        <w:tc>
          <w:tcPr>
            <w:tcW w:w="453" w:type="dxa"/>
          </w:tcPr>
          <w:p w14:paraId="0DCBE20F"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10</w:t>
            </w:r>
          </w:p>
        </w:tc>
        <w:tc>
          <w:tcPr>
            <w:tcW w:w="2349" w:type="dxa"/>
            <w:vAlign w:val="center"/>
          </w:tcPr>
          <w:p w14:paraId="61AC068E" w14:textId="77777777" w:rsidR="00643F75" w:rsidRPr="00B0440D" w:rsidRDefault="00643F75" w:rsidP="002B59F1">
            <w:pPr>
              <w:tabs>
                <w:tab w:val="left" w:pos="540"/>
                <w:tab w:val="left" w:pos="900"/>
              </w:tabs>
              <w:adjustRightInd w:val="0"/>
              <w:snapToGrid w:val="0"/>
              <w:spacing w:line="560" w:lineRule="exact"/>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rPr>
              <w:t>中交第三航务工程局有限公司</w:t>
            </w:r>
          </w:p>
        </w:tc>
        <w:tc>
          <w:tcPr>
            <w:tcW w:w="1134" w:type="dxa"/>
            <w:vAlign w:val="center"/>
          </w:tcPr>
          <w:p w14:paraId="1F845CC4"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968" w:type="dxa"/>
            <w:vAlign w:val="center"/>
          </w:tcPr>
          <w:p w14:paraId="33E78340"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p>
        </w:tc>
        <w:tc>
          <w:tcPr>
            <w:tcW w:w="1296" w:type="dxa"/>
            <w:vAlign w:val="center"/>
          </w:tcPr>
          <w:p w14:paraId="53A302FE"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bookmarkStart w:id="19" w:name="OLE_LINK100"/>
            <w:bookmarkStart w:id="20" w:name="OLE_LINK101"/>
            <w:r w:rsidRPr="00B0440D">
              <w:rPr>
                <w:rFonts w:asciiTheme="minorEastAsia" w:hAnsiTheme="minorEastAsia"/>
                <w:color w:val="000000"/>
                <w:kern w:val="0"/>
                <w:sz w:val="18"/>
                <w:szCs w:val="18"/>
                <w:lang w:bidi="ar"/>
              </w:rPr>
              <w:t>8</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209</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54</w:t>
            </w:r>
            <w:bookmarkEnd w:id="19"/>
            <w:bookmarkEnd w:id="20"/>
          </w:p>
        </w:tc>
        <w:tc>
          <w:tcPr>
            <w:tcW w:w="1386" w:type="dxa"/>
            <w:vAlign w:val="center"/>
          </w:tcPr>
          <w:p w14:paraId="2FB6B4D3"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8</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209</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54</w:t>
            </w:r>
          </w:p>
        </w:tc>
        <w:tc>
          <w:tcPr>
            <w:tcW w:w="936" w:type="dxa"/>
            <w:vAlign w:val="center"/>
          </w:tcPr>
          <w:p w14:paraId="0F43C15F"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0.6785%</w:t>
            </w:r>
          </w:p>
        </w:tc>
      </w:tr>
      <w:tr w:rsidR="00643F75" w:rsidRPr="00B0440D" w14:paraId="4D757B97" w14:textId="77777777" w:rsidTr="002B59F1">
        <w:tc>
          <w:tcPr>
            <w:tcW w:w="2802" w:type="dxa"/>
            <w:gridSpan w:val="2"/>
            <w:vAlign w:val="center"/>
          </w:tcPr>
          <w:p w14:paraId="7455F561" w14:textId="77777777" w:rsidR="00643F75" w:rsidRPr="00B0440D" w:rsidRDefault="00643F75" w:rsidP="00C758F6">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总计</w:t>
            </w:r>
          </w:p>
        </w:tc>
        <w:tc>
          <w:tcPr>
            <w:tcW w:w="1134" w:type="dxa"/>
            <w:vAlign w:val="center"/>
          </w:tcPr>
          <w:p w14:paraId="20B390A9"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hint="eastAsia"/>
                <w:color w:val="000000"/>
                <w:kern w:val="0"/>
                <w:sz w:val="18"/>
                <w:szCs w:val="18"/>
                <w:lang w:bidi="ar"/>
              </w:rPr>
              <w:t>650,000</w:t>
            </w:r>
          </w:p>
        </w:tc>
        <w:tc>
          <w:tcPr>
            <w:tcW w:w="968" w:type="dxa"/>
            <w:vAlign w:val="center"/>
          </w:tcPr>
          <w:p w14:paraId="23C17824"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100%</w:t>
            </w:r>
          </w:p>
        </w:tc>
        <w:tc>
          <w:tcPr>
            <w:tcW w:w="1296" w:type="dxa"/>
            <w:vAlign w:val="center"/>
          </w:tcPr>
          <w:p w14:paraId="502AC143"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559</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909</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555</w:t>
            </w:r>
          </w:p>
        </w:tc>
        <w:tc>
          <w:tcPr>
            <w:tcW w:w="1386" w:type="dxa"/>
            <w:vAlign w:val="center"/>
          </w:tcPr>
          <w:p w14:paraId="13450C6C"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209</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909</w:t>
            </w:r>
            <w:r w:rsidRPr="00B0440D">
              <w:rPr>
                <w:rFonts w:asciiTheme="minorEastAsia" w:hAnsiTheme="minorEastAsia" w:hint="eastAsia"/>
                <w:color w:val="000000"/>
                <w:kern w:val="0"/>
                <w:sz w:val="18"/>
                <w:szCs w:val="18"/>
                <w:lang w:bidi="ar"/>
              </w:rPr>
              <w:t>.</w:t>
            </w:r>
            <w:r w:rsidRPr="00B0440D">
              <w:rPr>
                <w:rFonts w:asciiTheme="minorEastAsia" w:hAnsiTheme="minorEastAsia"/>
                <w:color w:val="000000"/>
                <w:kern w:val="0"/>
                <w:sz w:val="18"/>
                <w:szCs w:val="18"/>
                <w:lang w:bidi="ar"/>
              </w:rPr>
              <w:t>555</w:t>
            </w:r>
          </w:p>
        </w:tc>
        <w:tc>
          <w:tcPr>
            <w:tcW w:w="936" w:type="dxa"/>
            <w:vAlign w:val="center"/>
          </w:tcPr>
          <w:p w14:paraId="5AFA3FFC" w14:textId="77777777" w:rsidR="00643F75" w:rsidRPr="00B0440D" w:rsidRDefault="00643F75" w:rsidP="007D155D">
            <w:pPr>
              <w:tabs>
                <w:tab w:val="left" w:pos="540"/>
                <w:tab w:val="left" w:pos="900"/>
              </w:tabs>
              <w:adjustRightInd w:val="0"/>
              <w:snapToGrid w:val="0"/>
              <w:spacing w:line="560" w:lineRule="exact"/>
              <w:jc w:val="center"/>
              <w:rPr>
                <w:rFonts w:asciiTheme="minorEastAsia" w:hAnsiTheme="minorEastAsia" w:cs="Times New Roman" w:hint="eastAsia"/>
                <w:color w:val="000000"/>
                <w:kern w:val="0"/>
                <w:sz w:val="18"/>
                <w:szCs w:val="18"/>
              </w:rPr>
            </w:pPr>
            <w:r w:rsidRPr="00B0440D">
              <w:rPr>
                <w:rFonts w:asciiTheme="minorEastAsia" w:hAnsiTheme="minorEastAsia"/>
                <w:color w:val="000000"/>
                <w:kern w:val="0"/>
                <w:sz w:val="18"/>
                <w:szCs w:val="18"/>
                <w:lang w:bidi="ar"/>
              </w:rPr>
              <w:t>100.00%</w:t>
            </w:r>
          </w:p>
        </w:tc>
      </w:tr>
    </w:tbl>
    <w:p w14:paraId="11FC3053" w14:textId="77777777" w:rsidR="00D34909" w:rsidRPr="00B72219" w:rsidRDefault="00D34909" w:rsidP="00D34909">
      <w:pPr>
        <w:adjustRightInd w:val="0"/>
        <w:snapToGrid w:val="0"/>
        <w:spacing w:line="560" w:lineRule="exact"/>
        <w:ind w:firstLineChars="200" w:firstLine="480"/>
        <w:rPr>
          <w:rFonts w:ascii="宋体" w:eastAsia="宋体" w:hAnsi="宋体" w:cs="Times New Roman" w:hint="eastAsia"/>
          <w:sz w:val="24"/>
          <w:szCs w:val="24"/>
        </w:rPr>
      </w:pPr>
    </w:p>
    <w:p w14:paraId="195EA3F5" w14:textId="0C728D63" w:rsidR="008D5036" w:rsidRDefault="009628BD">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（二）出资期限、方式</w:t>
      </w:r>
    </w:p>
    <w:p w14:paraId="7BF326D8" w14:textId="035B3E09" w:rsidR="00D85B06" w:rsidRDefault="00D129BB" w:rsidP="00D85B06">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1、原股东、</w:t>
      </w:r>
      <w:r w:rsidR="00EF5FF3" w:rsidRPr="00EF5FF3">
        <w:rPr>
          <w:rFonts w:ascii="宋体" w:eastAsia="宋体" w:hAnsi="宋体" w:cs="Times New Roman" w:hint="eastAsia"/>
          <w:sz w:val="24"/>
          <w:szCs w:val="24"/>
        </w:rPr>
        <w:t>第二阶段社会资本方按照以下时间要求向</w:t>
      </w:r>
      <w:r w:rsidR="00066EAB">
        <w:rPr>
          <w:rFonts w:ascii="宋体" w:eastAsia="宋体" w:hAnsi="宋体" w:cs="Times New Roman" w:hint="eastAsia"/>
          <w:sz w:val="24"/>
          <w:szCs w:val="24"/>
        </w:rPr>
        <w:t>项目</w:t>
      </w:r>
      <w:r w:rsidR="00EF5FF3" w:rsidRPr="00EF5FF3">
        <w:rPr>
          <w:rFonts w:ascii="宋体" w:eastAsia="宋体" w:hAnsi="宋体" w:cs="Times New Roman" w:hint="eastAsia"/>
          <w:sz w:val="24"/>
          <w:szCs w:val="24"/>
        </w:rPr>
        <w:t>公司出资</w:t>
      </w:r>
      <w:r w:rsidR="003C1F95">
        <w:rPr>
          <w:rFonts w:ascii="宋体" w:eastAsia="宋体" w:hAnsi="宋体" w:cs="Times New Roman" w:hint="eastAsia"/>
          <w:sz w:val="24"/>
          <w:szCs w:val="24"/>
        </w:rPr>
        <w:t>：</w:t>
      </w:r>
    </w:p>
    <w:p w14:paraId="0982EDB1" w14:textId="77777777" w:rsidR="001E495E" w:rsidRDefault="001E495E" w:rsidP="001E495E">
      <w:pPr>
        <w:adjustRightInd w:val="0"/>
        <w:snapToGrid w:val="0"/>
        <w:spacing w:line="560" w:lineRule="exact"/>
        <w:ind w:firstLineChars="200" w:firstLine="480"/>
        <w:jc w:val="right"/>
        <w:rPr>
          <w:rFonts w:ascii="宋体" w:eastAsia="宋体" w:hAnsi="宋体" w:cs="Times New Roman" w:hint="eastAsia"/>
          <w:sz w:val="24"/>
          <w:szCs w:val="24"/>
        </w:rPr>
      </w:pPr>
      <w:r>
        <w:rPr>
          <w:rFonts w:ascii="宋体" w:eastAsia="宋体" w:hAnsi="宋体" w:cs="Times New Roman" w:hint="eastAsia"/>
          <w:sz w:val="24"/>
          <w:szCs w:val="24"/>
        </w:rPr>
        <w:t>单位：人民币万元</w:t>
      </w:r>
    </w:p>
    <w:tbl>
      <w:tblPr>
        <w:tblStyle w:val="af4"/>
        <w:tblW w:w="0" w:type="auto"/>
        <w:tblLook w:val="04A0" w:firstRow="1" w:lastRow="0" w:firstColumn="1" w:lastColumn="0" w:noHBand="0" w:noVBand="1"/>
      </w:tblPr>
      <w:tblGrid>
        <w:gridCol w:w="2093"/>
        <w:gridCol w:w="878"/>
        <w:gridCol w:w="1116"/>
        <w:gridCol w:w="1116"/>
        <w:gridCol w:w="1116"/>
        <w:gridCol w:w="1357"/>
        <w:gridCol w:w="846"/>
      </w:tblGrid>
      <w:tr w:rsidR="001E495E" w:rsidRPr="00237619" w14:paraId="07F89675" w14:textId="77777777" w:rsidTr="002A76E4">
        <w:trPr>
          <w:trHeight w:val="1014"/>
        </w:trPr>
        <w:tc>
          <w:tcPr>
            <w:tcW w:w="2093" w:type="dxa"/>
            <w:vAlign w:val="center"/>
            <w:hideMark/>
          </w:tcPr>
          <w:p w14:paraId="7EE54ECD" w14:textId="77777777" w:rsidR="001E495E" w:rsidRPr="00F00737" w:rsidRDefault="001E495E" w:rsidP="002B59F1">
            <w:pPr>
              <w:adjustRightInd w:val="0"/>
              <w:snapToGrid w:val="0"/>
              <w:spacing w:line="560" w:lineRule="exact"/>
              <w:jc w:val="center"/>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阶段</w:t>
            </w:r>
          </w:p>
        </w:tc>
        <w:tc>
          <w:tcPr>
            <w:tcW w:w="939" w:type="dxa"/>
            <w:vAlign w:val="center"/>
            <w:hideMark/>
          </w:tcPr>
          <w:p w14:paraId="1A673AA5" w14:textId="77777777" w:rsidR="007D155D"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第一</w:t>
            </w:r>
          </w:p>
          <w:p w14:paraId="3E0D14D2" w14:textId="2A304F84"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阶段</w:t>
            </w:r>
          </w:p>
        </w:tc>
        <w:tc>
          <w:tcPr>
            <w:tcW w:w="1116" w:type="dxa"/>
            <w:vAlign w:val="center"/>
            <w:hideMark/>
          </w:tcPr>
          <w:p w14:paraId="16E489FE" w14:textId="77777777"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2025年12月底前</w:t>
            </w:r>
          </w:p>
        </w:tc>
        <w:tc>
          <w:tcPr>
            <w:tcW w:w="1116" w:type="dxa"/>
            <w:vAlign w:val="center"/>
            <w:hideMark/>
          </w:tcPr>
          <w:p w14:paraId="588E969C" w14:textId="77777777"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2026年12月底前</w:t>
            </w:r>
          </w:p>
        </w:tc>
        <w:tc>
          <w:tcPr>
            <w:tcW w:w="940" w:type="dxa"/>
            <w:vAlign w:val="center"/>
            <w:hideMark/>
          </w:tcPr>
          <w:p w14:paraId="7134C77E" w14:textId="77777777"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2027年12月底前</w:t>
            </w:r>
          </w:p>
        </w:tc>
        <w:tc>
          <w:tcPr>
            <w:tcW w:w="1472" w:type="dxa"/>
            <w:vAlign w:val="center"/>
            <w:hideMark/>
          </w:tcPr>
          <w:p w14:paraId="10D63166" w14:textId="77777777"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资本金出资额</w:t>
            </w:r>
          </w:p>
        </w:tc>
        <w:tc>
          <w:tcPr>
            <w:tcW w:w="846" w:type="dxa"/>
            <w:vAlign w:val="center"/>
            <w:hideMark/>
          </w:tcPr>
          <w:p w14:paraId="26411787" w14:textId="77777777" w:rsidR="007D155D"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股权</w:t>
            </w:r>
          </w:p>
          <w:p w14:paraId="0431DD04" w14:textId="3C04FBEA"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结构</w:t>
            </w:r>
          </w:p>
        </w:tc>
      </w:tr>
      <w:tr w:rsidR="001E495E" w:rsidRPr="00237619" w14:paraId="4C2A27B0" w14:textId="77777777" w:rsidTr="002A76E4">
        <w:trPr>
          <w:trHeight w:val="465"/>
        </w:trPr>
        <w:tc>
          <w:tcPr>
            <w:tcW w:w="2093" w:type="dxa"/>
            <w:vAlign w:val="center"/>
            <w:hideMark/>
          </w:tcPr>
          <w:p w14:paraId="66B0BC3A" w14:textId="5E678DB9" w:rsidR="001E495E" w:rsidRPr="00326C43" w:rsidRDefault="009B2C50" w:rsidP="002B59F1">
            <w:pPr>
              <w:adjustRightInd w:val="0"/>
              <w:snapToGrid w:val="0"/>
              <w:spacing w:line="560" w:lineRule="exact"/>
              <w:rPr>
                <w:rFonts w:asciiTheme="minorEastAsia" w:hAnsiTheme="minorEastAsia" w:cs="Times New Roman" w:hint="eastAsia"/>
                <w:b/>
                <w:bCs/>
                <w:sz w:val="18"/>
                <w:szCs w:val="18"/>
              </w:rPr>
            </w:pPr>
            <w:r>
              <w:rPr>
                <w:rFonts w:asciiTheme="minorEastAsia" w:hAnsiTheme="minorEastAsia" w:cs="Times New Roman" w:hint="eastAsia"/>
                <w:b/>
                <w:bCs/>
                <w:sz w:val="18"/>
                <w:szCs w:val="18"/>
              </w:rPr>
              <w:t>原股东</w:t>
            </w:r>
          </w:p>
        </w:tc>
        <w:tc>
          <w:tcPr>
            <w:tcW w:w="939" w:type="dxa"/>
            <w:vAlign w:val="center"/>
            <w:hideMark/>
          </w:tcPr>
          <w:p w14:paraId="2531DFF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650,000</w:t>
            </w:r>
          </w:p>
        </w:tc>
        <w:tc>
          <w:tcPr>
            <w:tcW w:w="1116" w:type="dxa"/>
            <w:vAlign w:val="center"/>
            <w:hideMark/>
          </w:tcPr>
          <w:p w14:paraId="056A4AAC"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199,763.82</w:t>
            </w:r>
          </w:p>
        </w:tc>
        <w:tc>
          <w:tcPr>
            <w:tcW w:w="1116" w:type="dxa"/>
            <w:vAlign w:val="center"/>
            <w:hideMark/>
          </w:tcPr>
          <w:p w14:paraId="59BF5B96"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199,763.82</w:t>
            </w:r>
          </w:p>
        </w:tc>
        <w:tc>
          <w:tcPr>
            <w:tcW w:w="940" w:type="dxa"/>
            <w:vAlign w:val="center"/>
            <w:hideMark/>
          </w:tcPr>
          <w:p w14:paraId="1D295EB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99,881.91</w:t>
            </w:r>
          </w:p>
        </w:tc>
        <w:tc>
          <w:tcPr>
            <w:tcW w:w="1472" w:type="dxa"/>
            <w:vAlign w:val="center"/>
            <w:hideMark/>
          </w:tcPr>
          <w:p w14:paraId="57224D91"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1,149,409.56</w:t>
            </w:r>
          </w:p>
        </w:tc>
        <w:tc>
          <w:tcPr>
            <w:tcW w:w="846" w:type="dxa"/>
            <w:vAlign w:val="center"/>
            <w:hideMark/>
          </w:tcPr>
          <w:p w14:paraId="5A06A66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95.00%</w:t>
            </w:r>
          </w:p>
        </w:tc>
      </w:tr>
      <w:tr w:rsidR="001E495E" w:rsidRPr="00237619" w14:paraId="2410FBF8" w14:textId="77777777" w:rsidTr="002A76E4">
        <w:trPr>
          <w:trHeight w:val="285"/>
        </w:trPr>
        <w:tc>
          <w:tcPr>
            <w:tcW w:w="2093" w:type="dxa"/>
            <w:noWrap/>
            <w:vAlign w:val="center"/>
            <w:hideMark/>
          </w:tcPr>
          <w:p w14:paraId="08417138"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江苏宁沪高速公路股份有限公司</w:t>
            </w:r>
          </w:p>
        </w:tc>
        <w:tc>
          <w:tcPr>
            <w:tcW w:w="939" w:type="dxa"/>
            <w:vAlign w:val="center"/>
            <w:hideMark/>
          </w:tcPr>
          <w:p w14:paraId="51A1227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325,000</w:t>
            </w:r>
          </w:p>
        </w:tc>
        <w:tc>
          <w:tcPr>
            <w:tcW w:w="1116" w:type="dxa"/>
            <w:vAlign w:val="center"/>
            <w:hideMark/>
          </w:tcPr>
          <w:p w14:paraId="2DB541F9"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99,881.91</w:t>
            </w:r>
          </w:p>
        </w:tc>
        <w:tc>
          <w:tcPr>
            <w:tcW w:w="1116" w:type="dxa"/>
            <w:vAlign w:val="center"/>
            <w:hideMark/>
          </w:tcPr>
          <w:p w14:paraId="1DB0AD26"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99,881.91</w:t>
            </w:r>
          </w:p>
        </w:tc>
        <w:tc>
          <w:tcPr>
            <w:tcW w:w="940" w:type="dxa"/>
            <w:vAlign w:val="center"/>
            <w:hideMark/>
          </w:tcPr>
          <w:p w14:paraId="1DEF4D6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49,940.96</w:t>
            </w:r>
          </w:p>
        </w:tc>
        <w:tc>
          <w:tcPr>
            <w:tcW w:w="1472" w:type="dxa"/>
            <w:vAlign w:val="center"/>
            <w:hideMark/>
          </w:tcPr>
          <w:p w14:paraId="0079C7B5"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574,704.78</w:t>
            </w:r>
          </w:p>
        </w:tc>
        <w:tc>
          <w:tcPr>
            <w:tcW w:w="846" w:type="dxa"/>
            <w:vAlign w:val="center"/>
            <w:hideMark/>
          </w:tcPr>
          <w:p w14:paraId="5AEF2951"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47.50%</w:t>
            </w:r>
          </w:p>
        </w:tc>
      </w:tr>
      <w:tr w:rsidR="001E495E" w:rsidRPr="00237619" w14:paraId="457F2760" w14:textId="77777777" w:rsidTr="002A76E4">
        <w:trPr>
          <w:trHeight w:val="285"/>
        </w:trPr>
        <w:tc>
          <w:tcPr>
            <w:tcW w:w="2093" w:type="dxa"/>
            <w:noWrap/>
            <w:vAlign w:val="center"/>
            <w:hideMark/>
          </w:tcPr>
          <w:p w14:paraId="3A9F1B7B"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无锡交通基础设施投资发展有限公司</w:t>
            </w:r>
          </w:p>
        </w:tc>
        <w:tc>
          <w:tcPr>
            <w:tcW w:w="939" w:type="dxa"/>
            <w:vAlign w:val="center"/>
            <w:hideMark/>
          </w:tcPr>
          <w:p w14:paraId="04EE14F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235,261</w:t>
            </w:r>
          </w:p>
        </w:tc>
        <w:tc>
          <w:tcPr>
            <w:tcW w:w="1116" w:type="dxa"/>
            <w:vAlign w:val="center"/>
            <w:hideMark/>
          </w:tcPr>
          <w:p w14:paraId="3CA785C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72,302.52</w:t>
            </w:r>
          </w:p>
        </w:tc>
        <w:tc>
          <w:tcPr>
            <w:tcW w:w="1116" w:type="dxa"/>
            <w:vAlign w:val="center"/>
            <w:hideMark/>
          </w:tcPr>
          <w:p w14:paraId="01C2E2CE"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72,302.52</w:t>
            </w:r>
          </w:p>
        </w:tc>
        <w:tc>
          <w:tcPr>
            <w:tcW w:w="940" w:type="dxa"/>
            <w:vAlign w:val="center"/>
            <w:hideMark/>
          </w:tcPr>
          <w:p w14:paraId="2C83BA5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36,151.26</w:t>
            </w:r>
          </w:p>
        </w:tc>
        <w:tc>
          <w:tcPr>
            <w:tcW w:w="1472" w:type="dxa"/>
            <w:vAlign w:val="center"/>
            <w:hideMark/>
          </w:tcPr>
          <w:p w14:paraId="548FD28D"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416,017.29</w:t>
            </w:r>
          </w:p>
        </w:tc>
        <w:tc>
          <w:tcPr>
            <w:tcW w:w="846" w:type="dxa"/>
            <w:vAlign w:val="center"/>
            <w:hideMark/>
          </w:tcPr>
          <w:p w14:paraId="2C8D583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34.38%</w:t>
            </w:r>
          </w:p>
        </w:tc>
      </w:tr>
      <w:tr w:rsidR="001E495E" w:rsidRPr="00237619" w14:paraId="7F970731" w14:textId="77777777" w:rsidTr="002A76E4">
        <w:trPr>
          <w:trHeight w:val="285"/>
        </w:trPr>
        <w:tc>
          <w:tcPr>
            <w:tcW w:w="2093" w:type="dxa"/>
            <w:noWrap/>
            <w:vAlign w:val="center"/>
            <w:hideMark/>
          </w:tcPr>
          <w:p w14:paraId="3A167A72"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苏州市锡太高速公路投资有限公司</w:t>
            </w:r>
          </w:p>
        </w:tc>
        <w:tc>
          <w:tcPr>
            <w:tcW w:w="939" w:type="dxa"/>
            <w:vAlign w:val="center"/>
            <w:hideMark/>
          </w:tcPr>
          <w:p w14:paraId="0B6448D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89,739</w:t>
            </w:r>
          </w:p>
        </w:tc>
        <w:tc>
          <w:tcPr>
            <w:tcW w:w="1116" w:type="dxa"/>
            <w:vAlign w:val="center"/>
            <w:hideMark/>
          </w:tcPr>
          <w:p w14:paraId="214A7F3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27,579.39</w:t>
            </w:r>
          </w:p>
        </w:tc>
        <w:tc>
          <w:tcPr>
            <w:tcW w:w="1116" w:type="dxa"/>
            <w:vAlign w:val="center"/>
            <w:hideMark/>
          </w:tcPr>
          <w:p w14:paraId="41FF8CDE"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27,579.39</w:t>
            </w:r>
          </w:p>
        </w:tc>
        <w:tc>
          <w:tcPr>
            <w:tcW w:w="940" w:type="dxa"/>
            <w:vAlign w:val="center"/>
            <w:hideMark/>
          </w:tcPr>
          <w:p w14:paraId="03CBEE5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13,789.70</w:t>
            </w:r>
          </w:p>
        </w:tc>
        <w:tc>
          <w:tcPr>
            <w:tcW w:w="1472" w:type="dxa"/>
            <w:vAlign w:val="center"/>
            <w:hideMark/>
          </w:tcPr>
          <w:p w14:paraId="4183B408"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158,687.48</w:t>
            </w:r>
          </w:p>
        </w:tc>
        <w:tc>
          <w:tcPr>
            <w:tcW w:w="846" w:type="dxa"/>
            <w:vAlign w:val="center"/>
            <w:hideMark/>
          </w:tcPr>
          <w:p w14:paraId="749E7FB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13.12%</w:t>
            </w:r>
          </w:p>
        </w:tc>
      </w:tr>
      <w:tr w:rsidR="001E495E" w:rsidRPr="00237619" w14:paraId="3919F33A" w14:textId="77777777" w:rsidTr="002A76E4">
        <w:trPr>
          <w:trHeight w:val="285"/>
        </w:trPr>
        <w:tc>
          <w:tcPr>
            <w:tcW w:w="2093" w:type="dxa"/>
            <w:vAlign w:val="center"/>
            <w:hideMark/>
          </w:tcPr>
          <w:p w14:paraId="5FFBD01F" w14:textId="77777777" w:rsidR="001E495E" w:rsidRPr="0051648A" w:rsidRDefault="001E495E" w:rsidP="002B59F1">
            <w:pPr>
              <w:adjustRightInd w:val="0"/>
              <w:snapToGrid w:val="0"/>
              <w:spacing w:line="560" w:lineRule="exact"/>
              <w:rPr>
                <w:rFonts w:asciiTheme="minorEastAsia" w:hAnsiTheme="minorEastAsia" w:cs="Times New Roman" w:hint="eastAsia"/>
                <w:b/>
                <w:bCs/>
                <w:sz w:val="18"/>
                <w:szCs w:val="18"/>
              </w:rPr>
            </w:pPr>
            <w:r w:rsidRPr="0051648A">
              <w:rPr>
                <w:rFonts w:asciiTheme="minorEastAsia" w:hAnsiTheme="minorEastAsia" w:cs="Times New Roman" w:hint="eastAsia"/>
                <w:b/>
                <w:bCs/>
                <w:sz w:val="18"/>
                <w:szCs w:val="18"/>
              </w:rPr>
              <w:t>第二阶段社会方股权投资人</w:t>
            </w:r>
          </w:p>
        </w:tc>
        <w:tc>
          <w:tcPr>
            <w:tcW w:w="939" w:type="dxa"/>
            <w:vAlign w:val="center"/>
            <w:hideMark/>
          </w:tcPr>
          <w:p w14:paraId="5A6C0FB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7EA3291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24,200</w:t>
            </w:r>
          </w:p>
        </w:tc>
        <w:tc>
          <w:tcPr>
            <w:tcW w:w="1116" w:type="dxa"/>
            <w:vAlign w:val="center"/>
            <w:hideMark/>
          </w:tcPr>
          <w:p w14:paraId="546BE96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24,200</w:t>
            </w:r>
          </w:p>
        </w:tc>
        <w:tc>
          <w:tcPr>
            <w:tcW w:w="940" w:type="dxa"/>
            <w:vAlign w:val="center"/>
            <w:hideMark/>
          </w:tcPr>
          <w:p w14:paraId="4AE658CE"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12,100</w:t>
            </w:r>
          </w:p>
        </w:tc>
        <w:tc>
          <w:tcPr>
            <w:tcW w:w="1472" w:type="dxa"/>
            <w:vAlign w:val="center"/>
            <w:hideMark/>
          </w:tcPr>
          <w:p w14:paraId="01E9B3C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60,500</w:t>
            </w:r>
          </w:p>
        </w:tc>
        <w:tc>
          <w:tcPr>
            <w:tcW w:w="846" w:type="dxa"/>
            <w:vAlign w:val="center"/>
            <w:hideMark/>
          </w:tcPr>
          <w:p w14:paraId="7DA18937"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5.00%</w:t>
            </w:r>
          </w:p>
        </w:tc>
      </w:tr>
      <w:tr w:rsidR="001E495E" w:rsidRPr="00237619" w14:paraId="269F1DBB" w14:textId="77777777" w:rsidTr="002A76E4">
        <w:trPr>
          <w:trHeight w:val="285"/>
        </w:trPr>
        <w:tc>
          <w:tcPr>
            <w:tcW w:w="2093" w:type="dxa"/>
            <w:noWrap/>
            <w:vAlign w:val="center"/>
            <w:hideMark/>
          </w:tcPr>
          <w:p w14:paraId="3394C65F"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无锡交通建设工程集团股份有限公司</w:t>
            </w:r>
          </w:p>
        </w:tc>
        <w:tc>
          <w:tcPr>
            <w:tcW w:w="939" w:type="dxa"/>
            <w:vAlign w:val="center"/>
            <w:hideMark/>
          </w:tcPr>
          <w:p w14:paraId="6D8AFD3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0821AEA8"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2,729.81</w:t>
            </w:r>
          </w:p>
        </w:tc>
        <w:tc>
          <w:tcPr>
            <w:tcW w:w="1116" w:type="dxa"/>
            <w:vAlign w:val="center"/>
            <w:hideMark/>
          </w:tcPr>
          <w:p w14:paraId="0F361E01"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2,729.81</w:t>
            </w:r>
          </w:p>
        </w:tc>
        <w:tc>
          <w:tcPr>
            <w:tcW w:w="940" w:type="dxa"/>
            <w:vAlign w:val="center"/>
            <w:hideMark/>
          </w:tcPr>
          <w:p w14:paraId="2A29BDF8"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1,364.91</w:t>
            </w:r>
          </w:p>
        </w:tc>
        <w:tc>
          <w:tcPr>
            <w:tcW w:w="1472" w:type="dxa"/>
            <w:vAlign w:val="center"/>
            <w:hideMark/>
          </w:tcPr>
          <w:p w14:paraId="1E69900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6,824.54</w:t>
            </w:r>
          </w:p>
        </w:tc>
        <w:tc>
          <w:tcPr>
            <w:tcW w:w="846" w:type="dxa"/>
            <w:vAlign w:val="center"/>
            <w:hideMark/>
          </w:tcPr>
          <w:p w14:paraId="52C6906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0.56%</w:t>
            </w:r>
          </w:p>
        </w:tc>
      </w:tr>
      <w:tr w:rsidR="001E495E" w:rsidRPr="00237619" w14:paraId="109DE17F" w14:textId="77777777" w:rsidTr="002A76E4">
        <w:trPr>
          <w:trHeight w:val="285"/>
        </w:trPr>
        <w:tc>
          <w:tcPr>
            <w:tcW w:w="2093" w:type="dxa"/>
            <w:vAlign w:val="center"/>
            <w:hideMark/>
          </w:tcPr>
          <w:p w14:paraId="41446600"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宜兴市交通建设集团有限公司</w:t>
            </w:r>
          </w:p>
        </w:tc>
        <w:tc>
          <w:tcPr>
            <w:tcW w:w="939" w:type="dxa"/>
            <w:vAlign w:val="center"/>
            <w:hideMark/>
          </w:tcPr>
          <w:p w14:paraId="7809EA62"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2F71B062"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909.938</w:t>
            </w:r>
          </w:p>
        </w:tc>
        <w:tc>
          <w:tcPr>
            <w:tcW w:w="1116" w:type="dxa"/>
            <w:vAlign w:val="center"/>
            <w:hideMark/>
          </w:tcPr>
          <w:p w14:paraId="37885FF7"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909.938</w:t>
            </w:r>
          </w:p>
        </w:tc>
        <w:tc>
          <w:tcPr>
            <w:tcW w:w="940" w:type="dxa"/>
            <w:vAlign w:val="center"/>
            <w:hideMark/>
          </w:tcPr>
          <w:p w14:paraId="05D661B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454.969</w:t>
            </w:r>
          </w:p>
        </w:tc>
        <w:tc>
          <w:tcPr>
            <w:tcW w:w="1472" w:type="dxa"/>
            <w:vAlign w:val="center"/>
            <w:hideMark/>
          </w:tcPr>
          <w:p w14:paraId="0C6EB0C6"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2,274.85</w:t>
            </w:r>
          </w:p>
        </w:tc>
        <w:tc>
          <w:tcPr>
            <w:tcW w:w="846" w:type="dxa"/>
            <w:vAlign w:val="center"/>
            <w:hideMark/>
          </w:tcPr>
          <w:p w14:paraId="0D805DD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0.19%</w:t>
            </w:r>
          </w:p>
        </w:tc>
      </w:tr>
      <w:tr w:rsidR="001E495E" w:rsidRPr="00237619" w14:paraId="1D180237" w14:textId="77777777" w:rsidTr="002A76E4">
        <w:trPr>
          <w:trHeight w:val="285"/>
        </w:trPr>
        <w:tc>
          <w:tcPr>
            <w:tcW w:w="2093" w:type="dxa"/>
            <w:vAlign w:val="center"/>
            <w:hideMark/>
          </w:tcPr>
          <w:p w14:paraId="13E0826E"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江苏常鑫路桥集团有限公司</w:t>
            </w:r>
          </w:p>
        </w:tc>
        <w:tc>
          <w:tcPr>
            <w:tcW w:w="939" w:type="dxa"/>
            <w:vAlign w:val="center"/>
            <w:hideMark/>
          </w:tcPr>
          <w:p w14:paraId="26F87FC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264A58D2"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3,244.80</w:t>
            </w:r>
          </w:p>
        </w:tc>
        <w:tc>
          <w:tcPr>
            <w:tcW w:w="1116" w:type="dxa"/>
            <w:vAlign w:val="center"/>
            <w:hideMark/>
          </w:tcPr>
          <w:p w14:paraId="0D3E493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3,244.80</w:t>
            </w:r>
          </w:p>
        </w:tc>
        <w:tc>
          <w:tcPr>
            <w:tcW w:w="940" w:type="dxa"/>
            <w:vAlign w:val="center"/>
            <w:hideMark/>
          </w:tcPr>
          <w:p w14:paraId="298C2737"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1,622.40</w:t>
            </w:r>
          </w:p>
        </w:tc>
        <w:tc>
          <w:tcPr>
            <w:tcW w:w="1472" w:type="dxa"/>
            <w:vAlign w:val="center"/>
            <w:hideMark/>
          </w:tcPr>
          <w:p w14:paraId="00C9271A"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8,112.01</w:t>
            </w:r>
          </w:p>
        </w:tc>
        <w:tc>
          <w:tcPr>
            <w:tcW w:w="846" w:type="dxa"/>
            <w:vAlign w:val="center"/>
            <w:hideMark/>
          </w:tcPr>
          <w:p w14:paraId="3FEDB3D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0.67%</w:t>
            </w:r>
          </w:p>
        </w:tc>
      </w:tr>
      <w:tr w:rsidR="001E495E" w:rsidRPr="00237619" w14:paraId="3874BE02" w14:textId="77777777" w:rsidTr="002A76E4">
        <w:trPr>
          <w:trHeight w:val="285"/>
        </w:trPr>
        <w:tc>
          <w:tcPr>
            <w:tcW w:w="2093" w:type="dxa"/>
            <w:vAlign w:val="center"/>
            <w:hideMark/>
          </w:tcPr>
          <w:p w14:paraId="3D19BA25"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lastRenderedPageBreak/>
              <w:t>苏州交通工程集团有限公司</w:t>
            </w:r>
          </w:p>
        </w:tc>
        <w:tc>
          <w:tcPr>
            <w:tcW w:w="939" w:type="dxa"/>
            <w:vAlign w:val="center"/>
            <w:hideMark/>
          </w:tcPr>
          <w:p w14:paraId="1F06DFD5"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65C59F4E"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2,404.75</w:t>
            </w:r>
          </w:p>
        </w:tc>
        <w:tc>
          <w:tcPr>
            <w:tcW w:w="1116" w:type="dxa"/>
            <w:vAlign w:val="center"/>
            <w:hideMark/>
          </w:tcPr>
          <w:p w14:paraId="697D64A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2,404.75</w:t>
            </w:r>
          </w:p>
        </w:tc>
        <w:tc>
          <w:tcPr>
            <w:tcW w:w="940" w:type="dxa"/>
            <w:vAlign w:val="center"/>
            <w:hideMark/>
          </w:tcPr>
          <w:p w14:paraId="0A8A408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1,202.37</w:t>
            </w:r>
          </w:p>
        </w:tc>
        <w:tc>
          <w:tcPr>
            <w:tcW w:w="1472" w:type="dxa"/>
            <w:vAlign w:val="center"/>
            <w:hideMark/>
          </w:tcPr>
          <w:p w14:paraId="74DAD5F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6,011.87</w:t>
            </w:r>
          </w:p>
        </w:tc>
        <w:tc>
          <w:tcPr>
            <w:tcW w:w="846" w:type="dxa"/>
            <w:vAlign w:val="center"/>
            <w:hideMark/>
          </w:tcPr>
          <w:p w14:paraId="0A4FF4F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0.50%</w:t>
            </w:r>
          </w:p>
        </w:tc>
      </w:tr>
      <w:tr w:rsidR="001E495E" w:rsidRPr="00237619" w14:paraId="344DD7E5" w14:textId="77777777" w:rsidTr="002A76E4">
        <w:trPr>
          <w:trHeight w:val="285"/>
        </w:trPr>
        <w:tc>
          <w:tcPr>
            <w:tcW w:w="2093" w:type="dxa"/>
            <w:vAlign w:val="center"/>
            <w:hideMark/>
          </w:tcPr>
          <w:p w14:paraId="71AA2140"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中铁七局集团有限公司</w:t>
            </w:r>
          </w:p>
        </w:tc>
        <w:tc>
          <w:tcPr>
            <w:tcW w:w="939" w:type="dxa"/>
            <w:vAlign w:val="center"/>
            <w:hideMark/>
          </w:tcPr>
          <w:p w14:paraId="26CA7BE1"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40FF224E"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6,545.41</w:t>
            </w:r>
          </w:p>
        </w:tc>
        <w:tc>
          <w:tcPr>
            <w:tcW w:w="1116" w:type="dxa"/>
            <w:vAlign w:val="center"/>
            <w:hideMark/>
          </w:tcPr>
          <w:p w14:paraId="16D3F3B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6,545.41</w:t>
            </w:r>
          </w:p>
        </w:tc>
        <w:tc>
          <w:tcPr>
            <w:tcW w:w="940" w:type="dxa"/>
            <w:vAlign w:val="center"/>
            <w:hideMark/>
          </w:tcPr>
          <w:p w14:paraId="5C38693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3,272.71</w:t>
            </w:r>
          </w:p>
        </w:tc>
        <w:tc>
          <w:tcPr>
            <w:tcW w:w="1472" w:type="dxa"/>
            <w:vAlign w:val="center"/>
            <w:hideMark/>
          </w:tcPr>
          <w:p w14:paraId="7B2A8C92"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16,363.53</w:t>
            </w:r>
          </w:p>
        </w:tc>
        <w:tc>
          <w:tcPr>
            <w:tcW w:w="846" w:type="dxa"/>
            <w:vAlign w:val="center"/>
            <w:hideMark/>
          </w:tcPr>
          <w:p w14:paraId="2A5FB27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1.35%</w:t>
            </w:r>
          </w:p>
        </w:tc>
      </w:tr>
      <w:tr w:rsidR="001E495E" w:rsidRPr="00237619" w14:paraId="021E6D4B" w14:textId="77777777" w:rsidTr="002A76E4">
        <w:trPr>
          <w:trHeight w:val="285"/>
        </w:trPr>
        <w:tc>
          <w:tcPr>
            <w:tcW w:w="2093" w:type="dxa"/>
            <w:vAlign w:val="center"/>
            <w:hideMark/>
          </w:tcPr>
          <w:p w14:paraId="2960382C"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南京西部路桥集团有限公司</w:t>
            </w:r>
          </w:p>
        </w:tc>
        <w:tc>
          <w:tcPr>
            <w:tcW w:w="939" w:type="dxa"/>
            <w:vAlign w:val="center"/>
            <w:hideMark/>
          </w:tcPr>
          <w:p w14:paraId="6B57AA80"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1D34EB63"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5,081.47</w:t>
            </w:r>
          </w:p>
        </w:tc>
        <w:tc>
          <w:tcPr>
            <w:tcW w:w="1116" w:type="dxa"/>
            <w:vAlign w:val="center"/>
            <w:hideMark/>
          </w:tcPr>
          <w:p w14:paraId="1236E43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5,081.47</w:t>
            </w:r>
          </w:p>
        </w:tc>
        <w:tc>
          <w:tcPr>
            <w:tcW w:w="940" w:type="dxa"/>
            <w:vAlign w:val="center"/>
            <w:hideMark/>
          </w:tcPr>
          <w:p w14:paraId="5EDF0FF7"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2,540.73</w:t>
            </w:r>
          </w:p>
        </w:tc>
        <w:tc>
          <w:tcPr>
            <w:tcW w:w="1472" w:type="dxa"/>
            <w:vAlign w:val="center"/>
            <w:hideMark/>
          </w:tcPr>
          <w:p w14:paraId="2E7450B9"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12,703.67</w:t>
            </w:r>
          </w:p>
        </w:tc>
        <w:tc>
          <w:tcPr>
            <w:tcW w:w="846" w:type="dxa"/>
            <w:vAlign w:val="center"/>
            <w:hideMark/>
          </w:tcPr>
          <w:p w14:paraId="3F49827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1.05%</w:t>
            </w:r>
          </w:p>
        </w:tc>
      </w:tr>
      <w:tr w:rsidR="001E495E" w:rsidRPr="00237619" w14:paraId="2F2CB261" w14:textId="77777777" w:rsidTr="002A76E4">
        <w:trPr>
          <w:trHeight w:val="285"/>
        </w:trPr>
        <w:tc>
          <w:tcPr>
            <w:tcW w:w="2093" w:type="dxa"/>
            <w:vAlign w:val="center"/>
            <w:hideMark/>
          </w:tcPr>
          <w:p w14:paraId="64537EDB" w14:textId="77777777" w:rsidR="001E495E" w:rsidRPr="00237619" w:rsidRDefault="001E495E" w:rsidP="002B59F1">
            <w:pPr>
              <w:adjustRightInd w:val="0"/>
              <w:snapToGrid w:val="0"/>
              <w:spacing w:line="560" w:lineRule="exact"/>
              <w:rPr>
                <w:rFonts w:asciiTheme="minorEastAsia" w:hAnsiTheme="minorEastAsia" w:cs="Times New Roman" w:hint="eastAsia"/>
                <w:sz w:val="18"/>
                <w:szCs w:val="18"/>
              </w:rPr>
            </w:pPr>
            <w:r w:rsidRPr="00237619">
              <w:rPr>
                <w:rFonts w:asciiTheme="minorEastAsia" w:hAnsiTheme="minorEastAsia" w:cs="Times New Roman" w:hint="eastAsia"/>
                <w:sz w:val="18"/>
                <w:szCs w:val="18"/>
              </w:rPr>
              <w:t>中交第三航务工程局有限公司</w:t>
            </w:r>
          </w:p>
        </w:tc>
        <w:tc>
          <w:tcPr>
            <w:tcW w:w="939" w:type="dxa"/>
            <w:vAlign w:val="center"/>
            <w:hideMark/>
          </w:tcPr>
          <w:p w14:paraId="723682A1"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w:t>
            </w:r>
          </w:p>
        </w:tc>
        <w:tc>
          <w:tcPr>
            <w:tcW w:w="1116" w:type="dxa"/>
            <w:vAlign w:val="center"/>
            <w:hideMark/>
          </w:tcPr>
          <w:p w14:paraId="303E60FC"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3,283.82</w:t>
            </w:r>
          </w:p>
        </w:tc>
        <w:tc>
          <w:tcPr>
            <w:tcW w:w="1116" w:type="dxa"/>
            <w:vAlign w:val="center"/>
            <w:hideMark/>
          </w:tcPr>
          <w:p w14:paraId="641B7F2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3,283.82</w:t>
            </w:r>
          </w:p>
        </w:tc>
        <w:tc>
          <w:tcPr>
            <w:tcW w:w="940" w:type="dxa"/>
            <w:vAlign w:val="center"/>
            <w:hideMark/>
          </w:tcPr>
          <w:p w14:paraId="0DEB0D89"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1,641.91</w:t>
            </w:r>
          </w:p>
        </w:tc>
        <w:tc>
          <w:tcPr>
            <w:tcW w:w="1472" w:type="dxa"/>
            <w:vAlign w:val="center"/>
            <w:hideMark/>
          </w:tcPr>
          <w:p w14:paraId="0D7303FC"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8,209.54</w:t>
            </w:r>
          </w:p>
        </w:tc>
        <w:tc>
          <w:tcPr>
            <w:tcW w:w="846" w:type="dxa"/>
            <w:vAlign w:val="center"/>
            <w:hideMark/>
          </w:tcPr>
          <w:p w14:paraId="106C8B67"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0.68%</w:t>
            </w:r>
          </w:p>
        </w:tc>
      </w:tr>
      <w:tr w:rsidR="001E495E" w:rsidRPr="00237619" w14:paraId="11B51CC0" w14:textId="77777777" w:rsidTr="002A76E4">
        <w:trPr>
          <w:trHeight w:val="285"/>
        </w:trPr>
        <w:tc>
          <w:tcPr>
            <w:tcW w:w="2093" w:type="dxa"/>
            <w:vAlign w:val="center"/>
            <w:hideMark/>
          </w:tcPr>
          <w:p w14:paraId="60C40369" w14:textId="77777777"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当期合计</w:t>
            </w:r>
          </w:p>
        </w:tc>
        <w:tc>
          <w:tcPr>
            <w:tcW w:w="939" w:type="dxa"/>
            <w:vAlign w:val="center"/>
            <w:hideMark/>
          </w:tcPr>
          <w:p w14:paraId="5AC3BA9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650,000</w:t>
            </w:r>
          </w:p>
        </w:tc>
        <w:tc>
          <w:tcPr>
            <w:tcW w:w="1116" w:type="dxa"/>
            <w:vAlign w:val="center"/>
            <w:hideMark/>
          </w:tcPr>
          <w:p w14:paraId="21DB39A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223,963.82</w:t>
            </w:r>
          </w:p>
        </w:tc>
        <w:tc>
          <w:tcPr>
            <w:tcW w:w="1116" w:type="dxa"/>
            <w:vAlign w:val="center"/>
            <w:hideMark/>
          </w:tcPr>
          <w:p w14:paraId="7240B2D5"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223,963.82</w:t>
            </w:r>
          </w:p>
        </w:tc>
        <w:tc>
          <w:tcPr>
            <w:tcW w:w="940" w:type="dxa"/>
            <w:vAlign w:val="center"/>
            <w:hideMark/>
          </w:tcPr>
          <w:p w14:paraId="3719816D"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111,981.91</w:t>
            </w:r>
          </w:p>
        </w:tc>
        <w:tc>
          <w:tcPr>
            <w:tcW w:w="1472" w:type="dxa"/>
            <w:vMerge w:val="restart"/>
            <w:vAlign w:val="center"/>
            <w:hideMark/>
          </w:tcPr>
          <w:p w14:paraId="688709BD"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1,209,909.56</w:t>
            </w:r>
          </w:p>
        </w:tc>
        <w:tc>
          <w:tcPr>
            <w:tcW w:w="846" w:type="dxa"/>
            <w:vMerge w:val="restart"/>
            <w:vAlign w:val="center"/>
            <w:hideMark/>
          </w:tcPr>
          <w:p w14:paraId="1F8D7B0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100.00%</w:t>
            </w:r>
          </w:p>
        </w:tc>
      </w:tr>
      <w:tr w:rsidR="001E495E" w:rsidRPr="00237619" w14:paraId="27F5EBC2" w14:textId="77777777" w:rsidTr="002A76E4">
        <w:trPr>
          <w:trHeight w:val="285"/>
        </w:trPr>
        <w:tc>
          <w:tcPr>
            <w:tcW w:w="2093" w:type="dxa"/>
            <w:vAlign w:val="center"/>
            <w:hideMark/>
          </w:tcPr>
          <w:p w14:paraId="6C1CB27C" w14:textId="77777777" w:rsidR="001E495E" w:rsidRPr="00F00737" w:rsidRDefault="001E495E" w:rsidP="002B59F1">
            <w:pPr>
              <w:adjustRightInd w:val="0"/>
              <w:snapToGrid w:val="0"/>
              <w:spacing w:line="560" w:lineRule="exact"/>
              <w:rPr>
                <w:rFonts w:asciiTheme="minorEastAsia" w:hAnsiTheme="minorEastAsia" w:cs="Times New Roman" w:hint="eastAsia"/>
                <w:b/>
                <w:bCs/>
                <w:sz w:val="18"/>
                <w:szCs w:val="18"/>
              </w:rPr>
            </w:pPr>
            <w:r w:rsidRPr="00F00737">
              <w:rPr>
                <w:rFonts w:asciiTheme="minorEastAsia" w:hAnsiTheme="minorEastAsia" w:cs="Times New Roman" w:hint="eastAsia"/>
                <w:b/>
                <w:bCs/>
                <w:sz w:val="18"/>
                <w:szCs w:val="18"/>
              </w:rPr>
              <w:t>资本金到位比例</w:t>
            </w:r>
          </w:p>
        </w:tc>
        <w:tc>
          <w:tcPr>
            <w:tcW w:w="939" w:type="dxa"/>
            <w:vAlign w:val="center"/>
            <w:hideMark/>
          </w:tcPr>
          <w:p w14:paraId="23F83CDB"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53.72%</w:t>
            </w:r>
          </w:p>
        </w:tc>
        <w:tc>
          <w:tcPr>
            <w:tcW w:w="1116" w:type="dxa"/>
            <w:vAlign w:val="center"/>
            <w:hideMark/>
          </w:tcPr>
          <w:p w14:paraId="05435024"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18.51%</w:t>
            </w:r>
          </w:p>
        </w:tc>
        <w:tc>
          <w:tcPr>
            <w:tcW w:w="1116" w:type="dxa"/>
            <w:vAlign w:val="center"/>
            <w:hideMark/>
          </w:tcPr>
          <w:p w14:paraId="0266197F"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18.51%</w:t>
            </w:r>
          </w:p>
        </w:tc>
        <w:tc>
          <w:tcPr>
            <w:tcW w:w="940" w:type="dxa"/>
            <w:vAlign w:val="center"/>
            <w:hideMark/>
          </w:tcPr>
          <w:p w14:paraId="21ECDB41" w14:textId="77777777" w:rsidR="001E495E" w:rsidRPr="00237619" w:rsidRDefault="001E495E" w:rsidP="002B59F1">
            <w:pPr>
              <w:adjustRightInd w:val="0"/>
              <w:snapToGrid w:val="0"/>
              <w:spacing w:line="560" w:lineRule="exact"/>
              <w:jc w:val="center"/>
              <w:rPr>
                <w:rFonts w:asciiTheme="minorEastAsia" w:hAnsiTheme="minorEastAsia" w:cs="Times New Roman" w:hint="eastAsia"/>
                <w:sz w:val="18"/>
                <w:szCs w:val="18"/>
              </w:rPr>
            </w:pPr>
            <w:r w:rsidRPr="00237619">
              <w:rPr>
                <w:rFonts w:asciiTheme="minorEastAsia" w:hAnsiTheme="minorEastAsia" w:cs="Times New Roman" w:hint="eastAsia"/>
                <w:sz w:val="18"/>
                <w:szCs w:val="18"/>
              </w:rPr>
              <w:t>9.26%</w:t>
            </w:r>
          </w:p>
        </w:tc>
        <w:tc>
          <w:tcPr>
            <w:tcW w:w="1472" w:type="dxa"/>
            <w:vMerge/>
            <w:vAlign w:val="center"/>
            <w:hideMark/>
          </w:tcPr>
          <w:p w14:paraId="16A41659" w14:textId="77777777" w:rsidR="001E495E" w:rsidRPr="00237619" w:rsidRDefault="001E495E" w:rsidP="002B59F1">
            <w:pPr>
              <w:adjustRightInd w:val="0"/>
              <w:snapToGrid w:val="0"/>
              <w:spacing w:line="560" w:lineRule="exact"/>
              <w:ind w:firstLineChars="200" w:firstLine="360"/>
              <w:rPr>
                <w:rFonts w:asciiTheme="minorEastAsia" w:hAnsiTheme="minorEastAsia" w:cs="Times New Roman" w:hint="eastAsia"/>
                <w:sz w:val="18"/>
                <w:szCs w:val="18"/>
              </w:rPr>
            </w:pPr>
          </w:p>
        </w:tc>
        <w:tc>
          <w:tcPr>
            <w:tcW w:w="846" w:type="dxa"/>
            <w:vMerge/>
            <w:vAlign w:val="center"/>
            <w:hideMark/>
          </w:tcPr>
          <w:p w14:paraId="2FFA149F" w14:textId="77777777" w:rsidR="001E495E" w:rsidRPr="00237619" w:rsidRDefault="001E495E" w:rsidP="002B59F1">
            <w:pPr>
              <w:adjustRightInd w:val="0"/>
              <w:snapToGrid w:val="0"/>
              <w:spacing w:line="560" w:lineRule="exact"/>
              <w:ind w:firstLineChars="200" w:firstLine="360"/>
              <w:rPr>
                <w:rFonts w:asciiTheme="minorEastAsia" w:hAnsiTheme="minorEastAsia" w:cs="Times New Roman" w:hint="eastAsia"/>
                <w:sz w:val="18"/>
                <w:szCs w:val="18"/>
              </w:rPr>
            </w:pPr>
          </w:p>
        </w:tc>
      </w:tr>
    </w:tbl>
    <w:p w14:paraId="20623CB5" w14:textId="77777777" w:rsidR="001E495E" w:rsidRDefault="001E495E" w:rsidP="001E495E">
      <w:pPr>
        <w:adjustRightInd w:val="0"/>
        <w:snapToGrid w:val="0"/>
        <w:spacing w:line="560" w:lineRule="exact"/>
        <w:ind w:firstLineChars="200" w:firstLine="480"/>
        <w:rPr>
          <w:rFonts w:ascii="宋体" w:eastAsia="宋体" w:hAnsi="宋体" w:cs="Times New Roman" w:hint="eastAsia"/>
          <w:sz w:val="24"/>
          <w:szCs w:val="24"/>
        </w:rPr>
      </w:pPr>
    </w:p>
    <w:p w14:paraId="6BDEFAEB" w14:textId="12D81ACE" w:rsidR="0023372C" w:rsidRPr="0023372C" w:rsidRDefault="0023372C" w:rsidP="0023372C">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w:t>
      </w:r>
      <w:r w:rsidRPr="0023372C">
        <w:rPr>
          <w:rFonts w:ascii="宋体" w:eastAsia="宋体" w:hAnsi="宋体" w:cs="Times New Roman" w:hint="eastAsia"/>
          <w:sz w:val="24"/>
          <w:szCs w:val="24"/>
        </w:rPr>
        <w:t>原股东、第二阶段社会资本方应当按照本协议约定的出资额、出资时间，以现金（人民币）方式向项目公司支付出资价款。</w:t>
      </w:r>
    </w:p>
    <w:p w14:paraId="644CF365" w14:textId="45B4E3B9" w:rsidR="0023372C" w:rsidRPr="0023372C" w:rsidRDefault="0023372C" w:rsidP="0023372C">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3、</w:t>
      </w:r>
      <w:r w:rsidRPr="0023372C">
        <w:rPr>
          <w:rFonts w:ascii="宋体" w:eastAsia="宋体" w:hAnsi="宋体" w:cs="Times New Roman" w:hint="eastAsia"/>
          <w:sz w:val="24"/>
          <w:szCs w:val="24"/>
        </w:rPr>
        <w:t>本协议签署后，项目公司将召开股东会履行内部决策程序，接纳第二阶段社会资本方成为公司</w:t>
      </w:r>
      <w:r w:rsidR="00B8774C">
        <w:rPr>
          <w:rFonts w:ascii="宋体" w:eastAsia="宋体" w:hAnsi="宋体" w:cs="Times New Roman" w:hint="eastAsia"/>
          <w:sz w:val="24"/>
          <w:szCs w:val="24"/>
        </w:rPr>
        <w:t>项目</w:t>
      </w:r>
      <w:r w:rsidRPr="0023372C">
        <w:rPr>
          <w:rFonts w:ascii="宋体" w:eastAsia="宋体" w:hAnsi="宋体" w:cs="Times New Roman" w:hint="eastAsia"/>
          <w:sz w:val="24"/>
          <w:szCs w:val="24"/>
        </w:rPr>
        <w:t>股东，将第二阶段社会资本方作为</w:t>
      </w:r>
      <w:r w:rsidR="00B8774C">
        <w:rPr>
          <w:rFonts w:ascii="宋体" w:eastAsia="宋体" w:hAnsi="宋体" w:cs="Times New Roman" w:hint="eastAsia"/>
          <w:sz w:val="24"/>
          <w:szCs w:val="24"/>
        </w:rPr>
        <w:t>项目</w:t>
      </w:r>
      <w:r w:rsidRPr="0023372C">
        <w:rPr>
          <w:rFonts w:ascii="宋体" w:eastAsia="宋体" w:hAnsi="宋体" w:cs="Times New Roman" w:hint="eastAsia"/>
          <w:sz w:val="24"/>
          <w:szCs w:val="24"/>
        </w:rPr>
        <w:t>公司股东记载于股东名册内，就本次注册资本增加办理工商变更手续，向投资方提供加盖</w:t>
      </w:r>
      <w:r w:rsidR="00B8774C">
        <w:rPr>
          <w:rFonts w:ascii="宋体" w:eastAsia="宋体" w:hAnsi="宋体" w:cs="Times New Roman" w:hint="eastAsia"/>
          <w:sz w:val="24"/>
          <w:szCs w:val="24"/>
        </w:rPr>
        <w:t>项目</w:t>
      </w:r>
      <w:r w:rsidRPr="0023372C">
        <w:rPr>
          <w:rFonts w:ascii="宋体" w:eastAsia="宋体" w:hAnsi="宋体" w:cs="Times New Roman" w:hint="eastAsia"/>
          <w:sz w:val="24"/>
          <w:szCs w:val="24"/>
        </w:rPr>
        <w:t>公司公章的工商登记文件及</w:t>
      </w:r>
      <w:r w:rsidR="00B8774C">
        <w:rPr>
          <w:rFonts w:ascii="宋体" w:eastAsia="宋体" w:hAnsi="宋体" w:cs="Times New Roman" w:hint="eastAsia"/>
          <w:sz w:val="24"/>
          <w:szCs w:val="24"/>
        </w:rPr>
        <w:t>项目</w:t>
      </w:r>
      <w:r w:rsidRPr="0023372C">
        <w:rPr>
          <w:rFonts w:ascii="宋体" w:eastAsia="宋体" w:hAnsi="宋体" w:cs="Times New Roman" w:hint="eastAsia"/>
          <w:sz w:val="24"/>
          <w:szCs w:val="24"/>
        </w:rPr>
        <w:t>公司新营业执照复印件。本协议各方足额缴纳认缴出资之后，</w:t>
      </w:r>
      <w:r w:rsidR="00B8774C">
        <w:rPr>
          <w:rFonts w:ascii="宋体" w:eastAsia="宋体" w:hAnsi="宋体" w:cs="Times New Roman" w:hint="eastAsia"/>
          <w:sz w:val="24"/>
          <w:szCs w:val="24"/>
        </w:rPr>
        <w:t>项目</w:t>
      </w:r>
      <w:r w:rsidRPr="0023372C">
        <w:rPr>
          <w:rFonts w:ascii="宋体" w:eastAsia="宋体" w:hAnsi="宋体" w:cs="Times New Roman" w:hint="eastAsia"/>
          <w:sz w:val="24"/>
          <w:szCs w:val="24"/>
        </w:rPr>
        <w:t>公司将向各方签发出资证明书。</w:t>
      </w:r>
    </w:p>
    <w:p w14:paraId="7722446D" w14:textId="63471E64" w:rsidR="0023372C" w:rsidRPr="0023372C" w:rsidRDefault="0023372C" w:rsidP="0023372C">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4、</w:t>
      </w:r>
      <w:r w:rsidRPr="0023372C">
        <w:rPr>
          <w:rFonts w:ascii="宋体" w:eastAsia="宋体" w:hAnsi="宋体" w:cs="Times New Roman" w:hint="eastAsia"/>
          <w:sz w:val="24"/>
          <w:szCs w:val="24"/>
        </w:rPr>
        <w:t>本协议签署后，各方应及时签署和提供与本次注册资本增加相关的所有必要的文件，以便</w:t>
      </w:r>
      <w:r w:rsidR="00B8774C">
        <w:rPr>
          <w:rFonts w:ascii="宋体" w:eastAsia="宋体" w:hAnsi="宋体" w:cs="Times New Roman" w:hint="eastAsia"/>
          <w:sz w:val="24"/>
          <w:szCs w:val="24"/>
        </w:rPr>
        <w:t>项目</w:t>
      </w:r>
      <w:r w:rsidRPr="0023372C">
        <w:rPr>
          <w:rFonts w:ascii="宋体" w:eastAsia="宋体" w:hAnsi="宋体" w:cs="Times New Roman" w:hint="eastAsia"/>
          <w:sz w:val="24"/>
          <w:szCs w:val="24"/>
        </w:rPr>
        <w:t>公司办理相关监管登记及备案事宜。</w:t>
      </w:r>
    </w:p>
    <w:p w14:paraId="78A80886" w14:textId="018467C8" w:rsidR="0023372C" w:rsidRPr="0023372C" w:rsidRDefault="0023372C" w:rsidP="0023372C">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5、</w:t>
      </w:r>
      <w:r w:rsidRPr="0023372C">
        <w:rPr>
          <w:rFonts w:ascii="宋体" w:eastAsia="宋体" w:hAnsi="宋体" w:cs="Times New Roman" w:hint="eastAsia"/>
          <w:sz w:val="24"/>
          <w:szCs w:val="24"/>
        </w:rPr>
        <w:t>为避免疑问，原股东、第二阶段社会资本方应对其自身的付款义务（包含原股东在《出资协议书》中的付款义务）以及本协议项下的其他义务负责，彼此之间不承担任何形式的连带责任或担保义务。任何投资方违反本协议项下陈述、保证、承诺或其他义务，不应影响其他投资方在本协议项下权利的行使和实现。项目公司、原股东、第二阶段社会资本方不得以上述任何投资方违约行为，而拒</w:t>
      </w:r>
      <w:r w:rsidRPr="0023372C">
        <w:rPr>
          <w:rFonts w:ascii="宋体" w:eastAsia="宋体" w:hAnsi="宋体" w:cs="Times New Roman" w:hint="eastAsia"/>
          <w:sz w:val="24"/>
          <w:szCs w:val="24"/>
        </w:rPr>
        <w:lastRenderedPageBreak/>
        <w:t>绝履行其在本协议项下的任何义务，否则因此对其他投资方造成损失的，应当予以赔偿和补偿。</w:t>
      </w:r>
    </w:p>
    <w:p w14:paraId="001828F9" w14:textId="5747D9BF" w:rsidR="002E1100" w:rsidRDefault="0023372C" w:rsidP="0023372C">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6、</w:t>
      </w:r>
      <w:r w:rsidRPr="0023372C">
        <w:rPr>
          <w:rFonts w:ascii="宋体" w:eastAsia="宋体" w:hAnsi="宋体" w:cs="Times New Roman" w:hint="eastAsia"/>
          <w:sz w:val="24"/>
          <w:szCs w:val="24"/>
        </w:rPr>
        <w:t>若项目最终竣工决算金额超出批复概算，则超出概算部分由所有股东按持股比例在所承担范围内同比例进行增资。</w:t>
      </w:r>
    </w:p>
    <w:p w14:paraId="280B2FFC" w14:textId="1CA2665C" w:rsidR="002E1100" w:rsidRDefault="00A560E1">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（三）</w:t>
      </w:r>
      <w:r w:rsidR="00D022B4">
        <w:rPr>
          <w:rFonts w:ascii="宋体" w:eastAsia="宋体" w:hAnsi="宋体" w:cs="Times New Roman" w:hint="eastAsia"/>
          <w:sz w:val="24"/>
          <w:szCs w:val="24"/>
        </w:rPr>
        <w:t>项目</w:t>
      </w:r>
      <w:r>
        <w:rPr>
          <w:rFonts w:ascii="宋体" w:eastAsia="宋体" w:hAnsi="宋体" w:cs="Times New Roman" w:hint="eastAsia"/>
          <w:sz w:val="24"/>
          <w:szCs w:val="24"/>
        </w:rPr>
        <w:t>公司法人治理结构</w:t>
      </w:r>
    </w:p>
    <w:p w14:paraId="0C987CE2" w14:textId="7F2F8E64" w:rsidR="00D022B4" w:rsidRPr="00D022B4" w:rsidRDefault="00B8774C" w:rsidP="00D022B4">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项目</w:t>
      </w:r>
      <w:r w:rsidR="00D022B4" w:rsidRPr="00D022B4">
        <w:rPr>
          <w:rFonts w:ascii="宋体" w:eastAsia="宋体" w:hAnsi="宋体" w:cs="Times New Roman" w:hint="eastAsia"/>
          <w:sz w:val="24"/>
          <w:szCs w:val="24"/>
        </w:rPr>
        <w:t>公司设董事会，董事会成员为7人（含职工董事1名）。具体分配名额为：</w:t>
      </w:r>
      <w:r w:rsidR="00A335ED" w:rsidRPr="00A335ED">
        <w:rPr>
          <w:rFonts w:ascii="宋体" w:eastAsia="宋体" w:hAnsi="宋体" w:cs="Times New Roman" w:hint="eastAsia"/>
          <w:sz w:val="24"/>
          <w:szCs w:val="24"/>
        </w:rPr>
        <w:t>江苏宁沪高速公路股份有限公司</w:t>
      </w:r>
      <w:r w:rsidR="00D022B4" w:rsidRPr="00D022B4">
        <w:rPr>
          <w:rFonts w:ascii="宋体" w:eastAsia="宋体" w:hAnsi="宋体" w:cs="Times New Roman" w:hint="eastAsia"/>
          <w:sz w:val="24"/>
          <w:szCs w:val="24"/>
        </w:rPr>
        <w:t>推荐4名董事（含董事长）；</w:t>
      </w:r>
      <w:r w:rsidR="007B339B" w:rsidRPr="007B339B">
        <w:rPr>
          <w:rFonts w:ascii="宋体" w:eastAsia="宋体" w:hAnsi="宋体" w:cs="Times New Roman" w:hint="eastAsia"/>
          <w:sz w:val="24"/>
          <w:szCs w:val="24"/>
        </w:rPr>
        <w:t>无锡交通基础设施投资发展有限公司</w:t>
      </w:r>
      <w:r w:rsidR="00D022B4" w:rsidRPr="00D022B4">
        <w:rPr>
          <w:rFonts w:ascii="宋体" w:eastAsia="宋体" w:hAnsi="宋体" w:cs="Times New Roman" w:hint="eastAsia"/>
          <w:sz w:val="24"/>
          <w:szCs w:val="24"/>
        </w:rPr>
        <w:t>、</w:t>
      </w:r>
      <w:r w:rsidR="00E911C9" w:rsidRPr="00E911C9">
        <w:rPr>
          <w:rFonts w:ascii="宋体" w:eastAsia="宋体" w:hAnsi="宋体" w:cs="Times New Roman" w:hint="eastAsia"/>
          <w:sz w:val="24"/>
          <w:szCs w:val="24"/>
        </w:rPr>
        <w:t>苏州市锡太高速公路投资有限公司</w:t>
      </w:r>
      <w:r w:rsidR="00D022B4" w:rsidRPr="00D022B4">
        <w:rPr>
          <w:rFonts w:ascii="宋体" w:eastAsia="宋体" w:hAnsi="宋体" w:cs="Times New Roman" w:hint="eastAsia"/>
          <w:sz w:val="24"/>
          <w:szCs w:val="24"/>
        </w:rPr>
        <w:t>各推荐1名董事；股东推荐的董事须经股东会选举后产生，职工董事通过职工代表大会选举产生。第二阶段不增加董事名额。</w:t>
      </w:r>
    </w:p>
    <w:p w14:paraId="50FBAAB0" w14:textId="4714E986" w:rsidR="00D022B4" w:rsidRPr="00D022B4" w:rsidRDefault="00B8774C" w:rsidP="00D022B4">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项目</w:t>
      </w:r>
      <w:r w:rsidR="00D022B4" w:rsidRPr="00D022B4">
        <w:rPr>
          <w:rFonts w:ascii="宋体" w:eastAsia="宋体" w:hAnsi="宋体" w:cs="Times New Roman" w:hint="eastAsia"/>
          <w:sz w:val="24"/>
          <w:szCs w:val="24"/>
        </w:rPr>
        <w:t>公司设监事会，监事会成员为3人（含职工监事1名）。具体分配名额为：</w:t>
      </w:r>
      <w:r w:rsidR="00EB4AFB" w:rsidRPr="00EB4AFB">
        <w:rPr>
          <w:rFonts w:ascii="宋体" w:eastAsia="宋体" w:hAnsi="宋体" w:cs="Times New Roman" w:hint="eastAsia"/>
          <w:sz w:val="24"/>
          <w:szCs w:val="24"/>
        </w:rPr>
        <w:t>江苏宁沪高速公路股份有限公司</w:t>
      </w:r>
      <w:r w:rsidR="00D022B4" w:rsidRPr="00D022B4">
        <w:rPr>
          <w:rFonts w:ascii="宋体" w:eastAsia="宋体" w:hAnsi="宋体" w:cs="Times New Roman" w:hint="eastAsia"/>
          <w:sz w:val="24"/>
          <w:szCs w:val="24"/>
        </w:rPr>
        <w:t>推荐1名监事（监事会主席）；</w:t>
      </w:r>
      <w:r w:rsidR="008D46A6" w:rsidRPr="008D46A6">
        <w:rPr>
          <w:rFonts w:ascii="宋体" w:eastAsia="宋体" w:hAnsi="宋体" w:cs="Times New Roman" w:hint="eastAsia"/>
          <w:sz w:val="24"/>
          <w:szCs w:val="24"/>
        </w:rPr>
        <w:t>无锡交通基础设施投资发展有限公司</w:t>
      </w:r>
      <w:r w:rsidR="00D022B4" w:rsidRPr="00D022B4">
        <w:rPr>
          <w:rFonts w:ascii="宋体" w:eastAsia="宋体" w:hAnsi="宋体" w:cs="Times New Roman" w:hint="eastAsia"/>
          <w:sz w:val="24"/>
          <w:szCs w:val="24"/>
        </w:rPr>
        <w:t>、</w:t>
      </w:r>
      <w:r w:rsidR="00E03C98" w:rsidRPr="00E03C98">
        <w:rPr>
          <w:rFonts w:ascii="宋体" w:eastAsia="宋体" w:hAnsi="宋体" w:cs="Times New Roman" w:hint="eastAsia"/>
          <w:sz w:val="24"/>
          <w:szCs w:val="24"/>
        </w:rPr>
        <w:t>苏州市锡太高速公路投资有限公司</w:t>
      </w:r>
      <w:r w:rsidR="00D022B4" w:rsidRPr="00D022B4">
        <w:rPr>
          <w:rFonts w:ascii="宋体" w:eastAsia="宋体" w:hAnsi="宋体" w:cs="Times New Roman" w:hint="eastAsia"/>
          <w:sz w:val="24"/>
          <w:szCs w:val="24"/>
        </w:rPr>
        <w:t>联合推荐1名监事。股东推荐的监事须经股东会选举后产生，职工监事通过职工代表大会产生。第二阶段不增加监事名额。</w:t>
      </w:r>
    </w:p>
    <w:p w14:paraId="5A96B929" w14:textId="4791112A" w:rsidR="00A560E1" w:rsidRPr="00D022B4" w:rsidRDefault="00D022B4" w:rsidP="00D022B4">
      <w:pPr>
        <w:adjustRightInd w:val="0"/>
        <w:snapToGrid w:val="0"/>
        <w:spacing w:line="560" w:lineRule="exact"/>
        <w:ind w:firstLineChars="200" w:firstLine="480"/>
        <w:rPr>
          <w:rFonts w:ascii="宋体" w:eastAsia="宋体" w:hAnsi="宋体" w:cs="Times New Roman" w:hint="eastAsia"/>
          <w:sz w:val="24"/>
          <w:szCs w:val="24"/>
        </w:rPr>
      </w:pPr>
      <w:r w:rsidRPr="00D022B4">
        <w:rPr>
          <w:rFonts w:ascii="宋体" w:eastAsia="宋体" w:hAnsi="宋体" w:cs="Times New Roman" w:hint="eastAsia"/>
          <w:sz w:val="24"/>
          <w:szCs w:val="24"/>
        </w:rPr>
        <w:t>第二阶段社会资本方对</w:t>
      </w:r>
      <w:r w:rsidR="00B8774C">
        <w:rPr>
          <w:rFonts w:ascii="宋体" w:eastAsia="宋体" w:hAnsi="宋体" w:cs="Times New Roman" w:hint="eastAsia"/>
          <w:sz w:val="24"/>
          <w:szCs w:val="24"/>
        </w:rPr>
        <w:t>项目</w:t>
      </w:r>
      <w:r w:rsidRPr="00D022B4">
        <w:rPr>
          <w:rFonts w:ascii="宋体" w:eastAsia="宋体" w:hAnsi="宋体" w:cs="Times New Roman" w:hint="eastAsia"/>
          <w:sz w:val="24"/>
          <w:szCs w:val="24"/>
        </w:rPr>
        <w:t>公司现有法人治理结构表示充分的尊重和认可。</w:t>
      </w:r>
    </w:p>
    <w:p w14:paraId="629F0672" w14:textId="57BF9BDF" w:rsidR="00A560E1" w:rsidRDefault="008F2F18" w:rsidP="008F2F18">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（四）</w:t>
      </w:r>
      <w:r w:rsidR="00EA3531">
        <w:rPr>
          <w:rFonts w:ascii="宋体" w:eastAsia="宋体" w:hAnsi="宋体" w:cs="Times New Roman" w:hint="eastAsia"/>
          <w:sz w:val="24"/>
          <w:szCs w:val="24"/>
        </w:rPr>
        <w:t>项目回资方式</w:t>
      </w:r>
    </w:p>
    <w:p w14:paraId="651DFC58" w14:textId="77777777" w:rsidR="00F61332" w:rsidRPr="00F61332" w:rsidRDefault="00F61332" w:rsidP="00F61332">
      <w:pPr>
        <w:adjustRightInd w:val="0"/>
        <w:snapToGrid w:val="0"/>
        <w:spacing w:line="560" w:lineRule="exact"/>
        <w:ind w:firstLineChars="200" w:firstLine="480"/>
        <w:rPr>
          <w:rFonts w:ascii="宋体" w:eastAsia="宋体" w:hAnsi="宋体" w:cs="Times New Roman" w:hint="eastAsia"/>
          <w:sz w:val="24"/>
          <w:szCs w:val="24"/>
        </w:rPr>
      </w:pPr>
      <w:r w:rsidRPr="00F61332">
        <w:rPr>
          <w:rFonts w:ascii="宋体" w:eastAsia="宋体" w:hAnsi="宋体" w:cs="Times New Roman" w:hint="eastAsia"/>
          <w:sz w:val="24"/>
          <w:szCs w:val="24"/>
        </w:rPr>
        <w:t>无锡至太仓高速公路无锡至苏州段建成营运后，公司利润按照以下顺序分配：</w:t>
      </w:r>
    </w:p>
    <w:p w14:paraId="4A66ADC9" w14:textId="552BE052" w:rsidR="00F61332" w:rsidRPr="00F61332" w:rsidRDefault="00F61332" w:rsidP="00F61332">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w:t>
      </w:r>
      <w:r w:rsidRPr="00F61332">
        <w:rPr>
          <w:rFonts w:ascii="宋体" w:eastAsia="宋体" w:hAnsi="宋体" w:cs="Times New Roman" w:hint="eastAsia"/>
          <w:sz w:val="24"/>
          <w:szCs w:val="24"/>
        </w:rPr>
        <w:t>弥补以前年度的亏损；</w:t>
      </w:r>
    </w:p>
    <w:p w14:paraId="6025CE7C" w14:textId="5E1D68FA" w:rsidR="00F61332" w:rsidRPr="00F61332" w:rsidRDefault="00F61332" w:rsidP="00F61332">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w:t>
      </w:r>
      <w:r w:rsidRPr="00F61332">
        <w:rPr>
          <w:rFonts w:ascii="宋体" w:eastAsia="宋体" w:hAnsi="宋体" w:cs="Times New Roman" w:hint="eastAsia"/>
          <w:sz w:val="24"/>
          <w:szCs w:val="24"/>
        </w:rPr>
        <w:t>提取法定公积金；</w:t>
      </w:r>
    </w:p>
    <w:p w14:paraId="256F5C6A" w14:textId="7221D4ED" w:rsidR="00F61332" w:rsidRPr="00F61332" w:rsidRDefault="00F61332" w:rsidP="00F61332">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3、</w:t>
      </w:r>
      <w:r w:rsidRPr="00F61332">
        <w:rPr>
          <w:rFonts w:ascii="宋体" w:eastAsia="宋体" w:hAnsi="宋体" w:cs="Times New Roman" w:hint="eastAsia"/>
          <w:sz w:val="24"/>
          <w:szCs w:val="24"/>
        </w:rPr>
        <w:t>经股东会决议，提取任意公积金（选择性条款，也可以不提取任意公积金）；</w:t>
      </w:r>
    </w:p>
    <w:p w14:paraId="2FA2D89B" w14:textId="488C24F4" w:rsidR="00EA3531" w:rsidRPr="00F61332" w:rsidRDefault="00F61332" w:rsidP="00F61332">
      <w:pPr>
        <w:adjustRightInd w:val="0"/>
        <w:snapToGrid w:val="0"/>
        <w:spacing w:line="56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4、</w:t>
      </w:r>
      <w:r w:rsidRPr="00F61332">
        <w:rPr>
          <w:rFonts w:ascii="宋体" w:eastAsia="宋体" w:hAnsi="宋体" w:cs="Times New Roman" w:hint="eastAsia"/>
          <w:sz w:val="24"/>
          <w:szCs w:val="24"/>
        </w:rPr>
        <w:t>按照各股东实缴的出资比例分取红利。</w:t>
      </w:r>
    </w:p>
    <w:p w14:paraId="4B5C227B" w14:textId="77777777" w:rsidR="007F09C1" w:rsidRPr="00710DEB" w:rsidRDefault="007F09C1" w:rsidP="008A5229">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p>
    <w:p w14:paraId="471EF104" w14:textId="0FBD416E" w:rsidR="009534D2" w:rsidRPr="00710DEB" w:rsidRDefault="00F25CD6">
      <w:pPr>
        <w:tabs>
          <w:tab w:val="left" w:pos="540"/>
          <w:tab w:val="left" w:pos="900"/>
        </w:tabs>
        <w:adjustRightInd w:val="0"/>
        <w:snapToGrid w:val="0"/>
        <w:spacing w:line="560" w:lineRule="exact"/>
        <w:ind w:firstLineChars="200" w:firstLine="482"/>
        <w:rPr>
          <w:rFonts w:ascii="宋体" w:eastAsia="宋体" w:hAnsi="宋体" w:cs="Times New Roman" w:hint="eastAsia"/>
          <w:b/>
          <w:bCs/>
          <w:color w:val="000000"/>
          <w:kern w:val="0"/>
          <w:sz w:val="24"/>
          <w:szCs w:val="24"/>
        </w:rPr>
      </w:pPr>
      <w:r w:rsidRPr="00710DEB">
        <w:rPr>
          <w:rFonts w:ascii="宋体" w:eastAsia="宋体" w:hAnsi="宋体" w:cs="Times New Roman" w:hint="eastAsia"/>
          <w:b/>
          <w:bCs/>
          <w:color w:val="000000"/>
          <w:kern w:val="0"/>
          <w:sz w:val="24"/>
          <w:szCs w:val="24"/>
        </w:rPr>
        <w:t>特此公告。</w:t>
      </w:r>
    </w:p>
    <w:p w14:paraId="0910EE9D" w14:textId="77777777" w:rsidR="009534D2" w:rsidRPr="00710DEB" w:rsidRDefault="009534D2">
      <w:pPr>
        <w:adjustRightInd w:val="0"/>
        <w:snapToGrid w:val="0"/>
        <w:spacing w:line="560" w:lineRule="exact"/>
        <w:ind w:firstLineChars="200" w:firstLine="480"/>
        <w:rPr>
          <w:rFonts w:ascii="宋体" w:eastAsia="宋体" w:hAnsi="宋体" w:hint="eastAsia"/>
          <w:color w:val="676767"/>
          <w:sz w:val="24"/>
          <w:szCs w:val="24"/>
        </w:rPr>
      </w:pPr>
    </w:p>
    <w:p w14:paraId="699EAD70" w14:textId="2EA4ACDD" w:rsidR="009534D2" w:rsidRPr="00FD521D" w:rsidRDefault="001F1E71">
      <w:pPr>
        <w:autoSpaceDE w:val="0"/>
        <w:autoSpaceDN w:val="0"/>
        <w:adjustRightInd w:val="0"/>
        <w:spacing w:line="560" w:lineRule="exact"/>
        <w:jc w:val="right"/>
        <w:rPr>
          <w:rFonts w:ascii="宋体" w:eastAsia="宋体" w:hAnsi="宋体" w:cs="宋体-WinCharSetFFFF-H" w:hint="eastAsia"/>
          <w:b/>
          <w:bCs/>
          <w:color w:val="000000"/>
          <w:kern w:val="0"/>
          <w:sz w:val="24"/>
          <w:szCs w:val="24"/>
        </w:rPr>
      </w:pPr>
      <w:r w:rsidRPr="00FD521D">
        <w:rPr>
          <w:rFonts w:ascii="宋体" w:eastAsia="宋体" w:hAnsi="宋体" w:cs="宋体" w:hint="eastAsia"/>
          <w:b/>
          <w:bCs/>
          <w:color w:val="000000"/>
          <w:kern w:val="0"/>
          <w:sz w:val="24"/>
          <w:szCs w:val="24"/>
        </w:rPr>
        <w:t>江苏宁沪高速公路</w:t>
      </w:r>
      <w:r w:rsidR="00F25CD6" w:rsidRPr="00FD521D">
        <w:rPr>
          <w:rFonts w:ascii="宋体" w:eastAsia="宋体" w:hAnsi="宋体" w:cs="宋体-WinCharSetFFFF-H" w:hint="eastAsia"/>
          <w:b/>
          <w:bCs/>
          <w:color w:val="000000"/>
          <w:kern w:val="0"/>
          <w:sz w:val="24"/>
          <w:szCs w:val="24"/>
        </w:rPr>
        <w:t>股份有限公司董事会</w:t>
      </w:r>
    </w:p>
    <w:p w14:paraId="0F917C2C" w14:textId="325B39BC" w:rsidR="00B92ED3" w:rsidRDefault="00F4437C" w:rsidP="00B92ED3">
      <w:pPr>
        <w:spacing w:line="360" w:lineRule="auto"/>
        <w:jc w:val="right"/>
        <w:rPr>
          <w:rFonts w:ascii="宋体" w:eastAsia="宋体" w:hAnsi="宋体" w:cs="宋体" w:hint="eastAsia"/>
          <w:color w:val="000000"/>
          <w:sz w:val="24"/>
          <w:szCs w:val="24"/>
        </w:rPr>
      </w:pPr>
      <w:r>
        <w:rPr>
          <w:rFonts w:asciiTheme="minorEastAsia" w:hAnsiTheme="minorEastAsia" w:cs="宋体" w:hint="eastAsia"/>
          <w:b/>
          <w:sz w:val="24"/>
        </w:rPr>
        <w:t>二〇二五年十月</w:t>
      </w:r>
      <w:r w:rsidR="0074637A">
        <w:rPr>
          <w:rFonts w:asciiTheme="minorEastAsia" w:hAnsiTheme="minorEastAsia" w:cs="宋体" w:hint="eastAsia"/>
          <w:b/>
          <w:sz w:val="24"/>
        </w:rPr>
        <w:t>三十</w:t>
      </w:r>
      <w:r w:rsidR="00B92ED3">
        <w:rPr>
          <w:rFonts w:asciiTheme="minorEastAsia" w:hAnsiTheme="minorEastAsia" w:cs="宋体" w:hint="eastAsia"/>
          <w:b/>
          <w:sz w:val="24"/>
        </w:rPr>
        <w:t>日</w:t>
      </w:r>
    </w:p>
    <w:p w14:paraId="07708891" w14:textId="39AF61D7" w:rsidR="009534D2" w:rsidRPr="00710DEB" w:rsidRDefault="009534D2">
      <w:pPr>
        <w:spacing w:line="560" w:lineRule="exact"/>
        <w:jc w:val="right"/>
        <w:rPr>
          <w:rFonts w:ascii="宋体" w:eastAsia="宋体" w:hAnsi="宋体" w:cs="宋体-WinCharSetFFFF-H" w:hint="eastAsia"/>
          <w:color w:val="000000"/>
          <w:kern w:val="0"/>
          <w:sz w:val="24"/>
          <w:szCs w:val="24"/>
        </w:rPr>
      </w:pPr>
    </w:p>
    <w:p w14:paraId="5798AACC" w14:textId="7956DE4A" w:rsidR="009534D2" w:rsidRDefault="009534D2" w:rsidP="00E251E4">
      <w:pPr>
        <w:autoSpaceDE w:val="0"/>
        <w:autoSpaceDN w:val="0"/>
        <w:adjustRightInd w:val="0"/>
        <w:snapToGrid w:val="0"/>
        <w:spacing w:line="560" w:lineRule="exact"/>
        <w:rPr>
          <w:rFonts w:ascii="仿宋_GB2312" w:eastAsia="仿宋_GB2312"/>
          <w:color w:val="000000"/>
          <w:sz w:val="30"/>
          <w:szCs w:val="30"/>
        </w:rPr>
      </w:pPr>
    </w:p>
    <w:sectPr w:rsidR="009534D2" w:rsidSect="00BC1E58">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9FCF7" w14:textId="77777777" w:rsidR="002B2FEA" w:rsidRDefault="002B2FEA" w:rsidP="004A632D">
      <w:r>
        <w:separator/>
      </w:r>
    </w:p>
  </w:endnote>
  <w:endnote w:type="continuationSeparator" w:id="0">
    <w:p w14:paraId="6231C610" w14:textId="77777777" w:rsidR="002B2FEA" w:rsidRDefault="002B2FEA" w:rsidP="004A63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FangSong"/>
    <w:panose1 w:val="02010609060101010101"/>
    <w:charset w:val="86"/>
    <w:family w:val="modern"/>
    <w:pitch w:val="fixed"/>
    <w:sig w:usb0="800002BF" w:usb1="38CF7CFA"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宋体-WinCharSetFFFF-H">
    <w:altName w:val="黑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376979"/>
      <w:docPartObj>
        <w:docPartGallery w:val="Page Numbers (Bottom of Page)"/>
        <w:docPartUnique/>
      </w:docPartObj>
    </w:sdtPr>
    <w:sdtEndPr/>
    <w:sdtContent>
      <w:p w14:paraId="7A3253AE" w14:textId="25A8ACEA" w:rsidR="00CD1B97" w:rsidRDefault="00293727" w:rsidP="00293727">
        <w:pPr>
          <w:pStyle w:val="a8"/>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B59BF" w14:textId="77777777" w:rsidR="002B2FEA" w:rsidRDefault="002B2FEA" w:rsidP="004A632D">
      <w:r>
        <w:separator/>
      </w:r>
    </w:p>
  </w:footnote>
  <w:footnote w:type="continuationSeparator" w:id="0">
    <w:p w14:paraId="48897F31" w14:textId="77777777" w:rsidR="002B2FEA" w:rsidRDefault="002B2FEA" w:rsidP="004A63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4475A" w14:textId="77777777" w:rsidR="008844A0" w:rsidRDefault="008844A0" w:rsidP="003300E1">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 w15:restartNumberingAfterBreak="0">
    <w:nsid w:val="5E7B1010"/>
    <w:multiLevelType w:val="multilevel"/>
    <w:tmpl w:val="5E7B1010"/>
    <w:lvl w:ilvl="0">
      <w:start w:val="1"/>
      <w:numFmt w:val="chineseCountingThousand"/>
      <w:pStyle w:val="2"/>
      <w:lvlText w:val="%1、"/>
      <w:lvlJc w:val="left"/>
      <w:pPr>
        <w:ind w:left="0" w:firstLine="0"/>
      </w:pPr>
      <w:rPr>
        <w:rFonts w:ascii="黑体" w:eastAsia="黑体" w:hAnsi="黑体" w:hint="eastAsia"/>
        <w:b w:val="0"/>
        <w:i w:val="0"/>
        <w:sz w:val="26"/>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 w15:restartNumberingAfterBreak="0">
    <w:nsid w:val="74646B16"/>
    <w:multiLevelType w:val="multilevel"/>
    <w:tmpl w:val="74646B16"/>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num w:numId="1" w16cid:durableId="202445482">
    <w:abstractNumId w:val="1"/>
  </w:num>
  <w:num w:numId="2" w16cid:durableId="382369127">
    <w:abstractNumId w:val="2"/>
  </w:num>
  <w:num w:numId="3" w16cid:durableId="400058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revisionView w:markup="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7F7E6360"/>
    <w:rsid w:val="DFDFA6B5"/>
    <w:rsid w:val="00001CCD"/>
    <w:rsid w:val="00004D6A"/>
    <w:rsid w:val="0000658F"/>
    <w:rsid w:val="0000700D"/>
    <w:rsid w:val="00011656"/>
    <w:rsid w:val="000126EA"/>
    <w:rsid w:val="00012D48"/>
    <w:rsid w:val="000154B3"/>
    <w:rsid w:val="00015EC3"/>
    <w:rsid w:val="00021418"/>
    <w:rsid w:val="00023E62"/>
    <w:rsid w:val="00024EB9"/>
    <w:rsid w:val="00027869"/>
    <w:rsid w:val="00027D07"/>
    <w:rsid w:val="00041674"/>
    <w:rsid w:val="0004317E"/>
    <w:rsid w:val="00047F33"/>
    <w:rsid w:val="00051EAC"/>
    <w:rsid w:val="000555E7"/>
    <w:rsid w:val="00056399"/>
    <w:rsid w:val="00056EAD"/>
    <w:rsid w:val="000607D6"/>
    <w:rsid w:val="00063231"/>
    <w:rsid w:val="00066C71"/>
    <w:rsid w:val="00066EAB"/>
    <w:rsid w:val="000679D7"/>
    <w:rsid w:val="0007235D"/>
    <w:rsid w:val="00076CA2"/>
    <w:rsid w:val="00076E14"/>
    <w:rsid w:val="00081040"/>
    <w:rsid w:val="00081A22"/>
    <w:rsid w:val="000823F3"/>
    <w:rsid w:val="00083A15"/>
    <w:rsid w:val="000852DD"/>
    <w:rsid w:val="00086157"/>
    <w:rsid w:val="00087695"/>
    <w:rsid w:val="00090139"/>
    <w:rsid w:val="00090940"/>
    <w:rsid w:val="00090CD6"/>
    <w:rsid w:val="00091BBD"/>
    <w:rsid w:val="00096092"/>
    <w:rsid w:val="000A768F"/>
    <w:rsid w:val="000A78D4"/>
    <w:rsid w:val="000C27AF"/>
    <w:rsid w:val="000C3D68"/>
    <w:rsid w:val="000C553F"/>
    <w:rsid w:val="000C5C8F"/>
    <w:rsid w:val="000C70FA"/>
    <w:rsid w:val="000C7B16"/>
    <w:rsid w:val="000C7C86"/>
    <w:rsid w:val="000D32F0"/>
    <w:rsid w:val="000E1324"/>
    <w:rsid w:val="000E3CD3"/>
    <w:rsid w:val="000E6AC1"/>
    <w:rsid w:val="000E7252"/>
    <w:rsid w:val="000F4AC2"/>
    <w:rsid w:val="000F7F6F"/>
    <w:rsid w:val="001005B9"/>
    <w:rsid w:val="001006CF"/>
    <w:rsid w:val="00101636"/>
    <w:rsid w:val="00103FC5"/>
    <w:rsid w:val="001041AC"/>
    <w:rsid w:val="001045BB"/>
    <w:rsid w:val="001045FB"/>
    <w:rsid w:val="001056B8"/>
    <w:rsid w:val="00117D19"/>
    <w:rsid w:val="0013053D"/>
    <w:rsid w:val="0014188B"/>
    <w:rsid w:val="00141FD3"/>
    <w:rsid w:val="00142194"/>
    <w:rsid w:val="00147CAD"/>
    <w:rsid w:val="00151F58"/>
    <w:rsid w:val="00152D40"/>
    <w:rsid w:val="001535A4"/>
    <w:rsid w:val="001543A1"/>
    <w:rsid w:val="00161991"/>
    <w:rsid w:val="00162C1B"/>
    <w:rsid w:val="0016435B"/>
    <w:rsid w:val="00165891"/>
    <w:rsid w:val="00165DCD"/>
    <w:rsid w:val="001679C8"/>
    <w:rsid w:val="001716BF"/>
    <w:rsid w:val="00177552"/>
    <w:rsid w:val="001776FE"/>
    <w:rsid w:val="001806CB"/>
    <w:rsid w:val="001820CE"/>
    <w:rsid w:val="00187871"/>
    <w:rsid w:val="00196D01"/>
    <w:rsid w:val="001A0ADF"/>
    <w:rsid w:val="001A1EE9"/>
    <w:rsid w:val="001B1148"/>
    <w:rsid w:val="001B1A52"/>
    <w:rsid w:val="001B3135"/>
    <w:rsid w:val="001B5897"/>
    <w:rsid w:val="001B757C"/>
    <w:rsid w:val="001C0D83"/>
    <w:rsid w:val="001C1DFD"/>
    <w:rsid w:val="001C2A86"/>
    <w:rsid w:val="001C441A"/>
    <w:rsid w:val="001C4F17"/>
    <w:rsid w:val="001C5C17"/>
    <w:rsid w:val="001D3812"/>
    <w:rsid w:val="001D3969"/>
    <w:rsid w:val="001D5DEB"/>
    <w:rsid w:val="001D6A5C"/>
    <w:rsid w:val="001E093B"/>
    <w:rsid w:val="001E13FC"/>
    <w:rsid w:val="001E17C5"/>
    <w:rsid w:val="001E495E"/>
    <w:rsid w:val="001E5D2A"/>
    <w:rsid w:val="001F1E71"/>
    <w:rsid w:val="001F1F46"/>
    <w:rsid w:val="001F310B"/>
    <w:rsid w:val="001F41B2"/>
    <w:rsid w:val="00211CA1"/>
    <w:rsid w:val="00213643"/>
    <w:rsid w:val="002177A4"/>
    <w:rsid w:val="002212CE"/>
    <w:rsid w:val="00224DFB"/>
    <w:rsid w:val="00227EFD"/>
    <w:rsid w:val="0023144A"/>
    <w:rsid w:val="0023372C"/>
    <w:rsid w:val="002350E5"/>
    <w:rsid w:val="00237619"/>
    <w:rsid w:val="002422A2"/>
    <w:rsid w:val="00244C2D"/>
    <w:rsid w:val="00251ABB"/>
    <w:rsid w:val="0025351F"/>
    <w:rsid w:val="0025585F"/>
    <w:rsid w:val="0025716D"/>
    <w:rsid w:val="002627B6"/>
    <w:rsid w:val="00262E9A"/>
    <w:rsid w:val="002645CA"/>
    <w:rsid w:val="00270F72"/>
    <w:rsid w:val="0027371A"/>
    <w:rsid w:val="00273BC7"/>
    <w:rsid w:val="002754D8"/>
    <w:rsid w:val="002814CC"/>
    <w:rsid w:val="002823B6"/>
    <w:rsid w:val="00287298"/>
    <w:rsid w:val="0029039D"/>
    <w:rsid w:val="00293712"/>
    <w:rsid w:val="00293727"/>
    <w:rsid w:val="00294C3F"/>
    <w:rsid w:val="00294FCA"/>
    <w:rsid w:val="00295751"/>
    <w:rsid w:val="00295D3D"/>
    <w:rsid w:val="002968E9"/>
    <w:rsid w:val="002A60C3"/>
    <w:rsid w:val="002A75D3"/>
    <w:rsid w:val="002A76E4"/>
    <w:rsid w:val="002B2FEA"/>
    <w:rsid w:val="002B417E"/>
    <w:rsid w:val="002B4B29"/>
    <w:rsid w:val="002B528F"/>
    <w:rsid w:val="002B53DB"/>
    <w:rsid w:val="002B5608"/>
    <w:rsid w:val="002B59AF"/>
    <w:rsid w:val="002C03FA"/>
    <w:rsid w:val="002C1806"/>
    <w:rsid w:val="002C3C6D"/>
    <w:rsid w:val="002C532B"/>
    <w:rsid w:val="002C7EE3"/>
    <w:rsid w:val="002D5C16"/>
    <w:rsid w:val="002E03D0"/>
    <w:rsid w:val="002E04A7"/>
    <w:rsid w:val="002E0690"/>
    <w:rsid w:val="002E1100"/>
    <w:rsid w:val="002E17CA"/>
    <w:rsid w:val="002E6415"/>
    <w:rsid w:val="002E668B"/>
    <w:rsid w:val="002E69FC"/>
    <w:rsid w:val="002F0E0B"/>
    <w:rsid w:val="002F2317"/>
    <w:rsid w:val="002F4607"/>
    <w:rsid w:val="002F7B45"/>
    <w:rsid w:val="003026F7"/>
    <w:rsid w:val="0030551F"/>
    <w:rsid w:val="00307452"/>
    <w:rsid w:val="003109BD"/>
    <w:rsid w:val="00312BED"/>
    <w:rsid w:val="003138C6"/>
    <w:rsid w:val="003159EA"/>
    <w:rsid w:val="00315E15"/>
    <w:rsid w:val="00326C43"/>
    <w:rsid w:val="003300E1"/>
    <w:rsid w:val="00332780"/>
    <w:rsid w:val="00334F44"/>
    <w:rsid w:val="003402CC"/>
    <w:rsid w:val="003424A9"/>
    <w:rsid w:val="0034277B"/>
    <w:rsid w:val="00342FF2"/>
    <w:rsid w:val="003461EF"/>
    <w:rsid w:val="00354083"/>
    <w:rsid w:val="00357391"/>
    <w:rsid w:val="003612FA"/>
    <w:rsid w:val="003649E3"/>
    <w:rsid w:val="0037021A"/>
    <w:rsid w:val="00371DD5"/>
    <w:rsid w:val="003742F6"/>
    <w:rsid w:val="00375E46"/>
    <w:rsid w:val="003817B5"/>
    <w:rsid w:val="00381FF7"/>
    <w:rsid w:val="00384B63"/>
    <w:rsid w:val="00386D16"/>
    <w:rsid w:val="003872B8"/>
    <w:rsid w:val="00387CC7"/>
    <w:rsid w:val="00391DF0"/>
    <w:rsid w:val="00392F56"/>
    <w:rsid w:val="00395143"/>
    <w:rsid w:val="00395F2B"/>
    <w:rsid w:val="003A4412"/>
    <w:rsid w:val="003A6611"/>
    <w:rsid w:val="003A6A07"/>
    <w:rsid w:val="003B12B6"/>
    <w:rsid w:val="003B1A0A"/>
    <w:rsid w:val="003B3D81"/>
    <w:rsid w:val="003C1F95"/>
    <w:rsid w:val="003C29B9"/>
    <w:rsid w:val="003C581C"/>
    <w:rsid w:val="003C6F78"/>
    <w:rsid w:val="003C7C52"/>
    <w:rsid w:val="003D2932"/>
    <w:rsid w:val="003D585E"/>
    <w:rsid w:val="003E32CA"/>
    <w:rsid w:val="003E3AFE"/>
    <w:rsid w:val="003E7CAD"/>
    <w:rsid w:val="003F1C98"/>
    <w:rsid w:val="003F2253"/>
    <w:rsid w:val="003F24CC"/>
    <w:rsid w:val="003F3323"/>
    <w:rsid w:val="003F39B7"/>
    <w:rsid w:val="003F40C4"/>
    <w:rsid w:val="003F4793"/>
    <w:rsid w:val="003F578C"/>
    <w:rsid w:val="00410787"/>
    <w:rsid w:val="004176B1"/>
    <w:rsid w:val="004303C7"/>
    <w:rsid w:val="004309D2"/>
    <w:rsid w:val="0043212A"/>
    <w:rsid w:val="00436959"/>
    <w:rsid w:val="00437E3A"/>
    <w:rsid w:val="00441D1F"/>
    <w:rsid w:val="00457526"/>
    <w:rsid w:val="00460184"/>
    <w:rsid w:val="00464DC8"/>
    <w:rsid w:val="00466982"/>
    <w:rsid w:val="00472D09"/>
    <w:rsid w:val="00472E6C"/>
    <w:rsid w:val="0047321A"/>
    <w:rsid w:val="00474A7C"/>
    <w:rsid w:val="0048100C"/>
    <w:rsid w:val="00482042"/>
    <w:rsid w:val="00490702"/>
    <w:rsid w:val="00493CF2"/>
    <w:rsid w:val="00494BC0"/>
    <w:rsid w:val="004954D5"/>
    <w:rsid w:val="004A2B04"/>
    <w:rsid w:val="004A57E5"/>
    <w:rsid w:val="004A632D"/>
    <w:rsid w:val="004A7A25"/>
    <w:rsid w:val="004B2E5E"/>
    <w:rsid w:val="004B7281"/>
    <w:rsid w:val="004C0978"/>
    <w:rsid w:val="004C3DB6"/>
    <w:rsid w:val="004C603A"/>
    <w:rsid w:val="004C7659"/>
    <w:rsid w:val="004C7A47"/>
    <w:rsid w:val="004D046C"/>
    <w:rsid w:val="004D666D"/>
    <w:rsid w:val="004D7F3C"/>
    <w:rsid w:val="004E37DC"/>
    <w:rsid w:val="004E5F10"/>
    <w:rsid w:val="004F2B1D"/>
    <w:rsid w:val="004F3867"/>
    <w:rsid w:val="00511FBC"/>
    <w:rsid w:val="00512A69"/>
    <w:rsid w:val="00515A88"/>
    <w:rsid w:val="00515DB4"/>
    <w:rsid w:val="0051648A"/>
    <w:rsid w:val="0051767B"/>
    <w:rsid w:val="0052350F"/>
    <w:rsid w:val="00523B8D"/>
    <w:rsid w:val="00526209"/>
    <w:rsid w:val="0053023F"/>
    <w:rsid w:val="005309EE"/>
    <w:rsid w:val="00531757"/>
    <w:rsid w:val="005323CB"/>
    <w:rsid w:val="00534A7E"/>
    <w:rsid w:val="00534E86"/>
    <w:rsid w:val="00535585"/>
    <w:rsid w:val="0054007F"/>
    <w:rsid w:val="00540163"/>
    <w:rsid w:val="00540C91"/>
    <w:rsid w:val="00543293"/>
    <w:rsid w:val="00546047"/>
    <w:rsid w:val="00547D0A"/>
    <w:rsid w:val="00551FF8"/>
    <w:rsid w:val="005532B4"/>
    <w:rsid w:val="00555A3F"/>
    <w:rsid w:val="00556C39"/>
    <w:rsid w:val="00560E39"/>
    <w:rsid w:val="0056210A"/>
    <w:rsid w:val="00566044"/>
    <w:rsid w:val="00577063"/>
    <w:rsid w:val="00577E39"/>
    <w:rsid w:val="0058116B"/>
    <w:rsid w:val="00583BE6"/>
    <w:rsid w:val="005931CF"/>
    <w:rsid w:val="005A123F"/>
    <w:rsid w:val="005A49D8"/>
    <w:rsid w:val="005A674D"/>
    <w:rsid w:val="005B3C4C"/>
    <w:rsid w:val="005B4681"/>
    <w:rsid w:val="005C0D88"/>
    <w:rsid w:val="005C188D"/>
    <w:rsid w:val="005C67DF"/>
    <w:rsid w:val="005D0B1E"/>
    <w:rsid w:val="005D503B"/>
    <w:rsid w:val="005D5EDA"/>
    <w:rsid w:val="005D724F"/>
    <w:rsid w:val="005E17F8"/>
    <w:rsid w:val="005E393F"/>
    <w:rsid w:val="005E63A8"/>
    <w:rsid w:val="005F2C40"/>
    <w:rsid w:val="005F60DF"/>
    <w:rsid w:val="005F6C91"/>
    <w:rsid w:val="00604EF6"/>
    <w:rsid w:val="00606A6B"/>
    <w:rsid w:val="006071D1"/>
    <w:rsid w:val="00617AF7"/>
    <w:rsid w:val="00622771"/>
    <w:rsid w:val="0062441A"/>
    <w:rsid w:val="00624AAF"/>
    <w:rsid w:val="00632044"/>
    <w:rsid w:val="00632A85"/>
    <w:rsid w:val="006415AE"/>
    <w:rsid w:val="00641E80"/>
    <w:rsid w:val="00643F75"/>
    <w:rsid w:val="00655292"/>
    <w:rsid w:val="006552F2"/>
    <w:rsid w:val="006566B8"/>
    <w:rsid w:val="00661545"/>
    <w:rsid w:val="0066155C"/>
    <w:rsid w:val="00661A74"/>
    <w:rsid w:val="006623D4"/>
    <w:rsid w:val="00662E8D"/>
    <w:rsid w:val="00665F14"/>
    <w:rsid w:val="00666662"/>
    <w:rsid w:val="00670412"/>
    <w:rsid w:val="00671228"/>
    <w:rsid w:val="006758F3"/>
    <w:rsid w:val="006779FB"/>
    <w:rsid w:val="006854EB"/>
    <w:rsid w:val="00685632"/>
    <w:rsid w:val="006910B2"/>
    <w:rsid w:val="0069295B"/>
    <w:rsid w:val="006935EC"/>
    <w:rsid w:val="00694E0D"/>
    <w:rsid w:val="006A0383"/>
    <w:rsid w:val="006A29BA"/>
    <w:rsid w:val="006A2BAE"/>
    <w:rsid w:val="006B08F4"/>
    <w:rsid w:val="006B2152"/>
    <w:rsid w:val="006B2C85"/>
    <w:rsid w:val="006B3ADF"/>
    <w:rsid w:val="006B5D61"/>
    <w:rsid w:val="006B6557"/>
    <w:rsid w:val="006B70A7"/>
    <w:rsid w:val="006B7AD1"/>
    <w:rsid w:val="006B7B21"/>
    <w:rsid w:val="006B7DB2"/>
    <w:rsid w:val="006C5815"/>
    <w:rsid w:val="006D267C"/>
    <w:rsid w:val="006E010C"/>
    <w:rsid w:val="006E41A4"/>
    <w:rsid w:val="006E4DCC"/>
    <w:rsid w:val="006F390C"/>
    <w:rsid w:val="006F3972"/>
    <w:rsid w:val="006F7BF5"/>
    <w:rsid w:val="0070193B"/>
    <w:rsid w:val="00703058"/>
    <w:rsid w:val="00704F6D"/>
    <w:rsid w:val="00707421"/>
    <w:rsid w:val="00707F49"/>
    <w:rsid w:val="00710DEB"/>
    <w:rsid w:val="00710F1D"/>
    <w:rsid w:val="00711D7C"/>
    <w:rsid w:val="00717FC4"/>
    <w:rsid w:val="00721F74"/>
    <w:rsid w:val="0072344F"/>
    <w:rsid w:val="00726C5A"/>
    <w:rsid w:val="00730A26"/>
    <w:rsid w:val="00730CB9"/>
    <w:rsid w:val="00730E0E"/>
    <w:rsid w:val="00731FE6"/>
    <w:rsid w:val="00732248"/>
    <w:rsid w:val="00733995"/>
    <w:rsid w:val="00735792"/>
    <w:rsid w:val="00737BC6"/>
    <w:rsid w:val="00740640"/>
    <w:rsid w:val="0074194B"/>
    <w:rsid w:val="00742C37"/>
    <w:rsid w:val="00742EC3"/>
    <w:rsid w:val="00743EDC"/>
    <w:rsid w:val="0074637A"/>
    <w:rsid w:val="007629E4"/>
    <w:rsid w:val="00762E4F"/>
    <w:rsid w:val="00766B87"/>
    <w:rsid w:val="007722C8"/>
    <w:rsid w:val="0077407F"/>
    <w:rsid w:val="00776D4C"/>
    <w:rsid w:val="00780A74"/>
    <w:rsid w:val="00792CFB"/>
    <w:rsid w:val="0079705A"/>
    <w:rsid w:val="007A6B5A"/>
    <w:rsid w:val="007A75BE"/>
    <w:rsid w:val="007A7A2E"/>
    <w:rsid w:val="007B339B"/>
    <w:rsid w:val="007B6450"/>
    <w:rsid w:val="007C0272"/>
    <w:rsid w:val="007C28C4"/>
    <w:rsid w:val="007C3BEE"/>
    <w:rsid w:val="007C72FB"/>
    <w:rsid w:val="007D0414"/>
    <w:rsid w:val="007D155D"/>
    <w:rsid w:val="007D278F"/>
    <w:rsid w:val="007D3BD4"/>
    <w:rsid w:val="007D5515"/>
    <w:rsid w:val="007E6FBB"/>
    <w:rsid w:val="007F09C1"/>
    <w:rsid w:val="007F3299"/>
    <w:rsid w:val="008026C9"/>
    <w:rsid w:val="00803880"/>
    <w:rsid w:val="00806FC4"/>
    <w:rsid w:val="0080720E"/>
    <w:rsid w:val="00814C16"/>
    <w:rsid w:val="00825888"/>
    <w:rsid w:val="00827F27"/>
    <w:rsid w:val="00834E43"/>
    <w:rsid w:val="00842D1B"/>
    <w:rsid w:val="00843F6A"/>
    <w:rsid w:val="008450DC"/>
    <w:rsid w:val="00845668"/>
    <w:rsid w:val="00846539"/>
    <w:rsid w:val="00851191"/>
    <w:rsid w:val="00862CFE"/>
    <w:rsid w:val="0086398B"/>
    <w:rsid w:val="00865A70"/>
    <w:rsid w:val="008763DD"/>
    <w:rsid w:val="0087747F"/>
    <w:rsid w:val="00883631"/>
    <w:rsid w:val="008844A0"/>
    <w:rsid w:val="00884715"/>
    <w:rsid w:val="00885E03"/>
    <w:rsid w:val="008878D5"/>
    <w:rsid w:val="008A5229"/>
    <w:rsid w:val="008A590F"/>
    <w:rsid w:val="008A7BCE"/>
    <w:rsid w:val="008B03B3"/>
    <w:rsid w:val="008C024F"/>
    <w:rsid w:val="008C4843"/>
    <w:rsid w:val="008C7CEE"/>
    <w:rsid w:val="008D1466"/>
    <w:rsid w:val="008D1BED"/>
    <w:rsid w:val="008D46A6"/>
    <w:rsid w:val="008D5036"/>
    <w:rsid w:val="008D647B"/>
    <w:rsid w:val="008E4F97"/>
    <w:rsid w:val="008F2F18"/>
    <w:rsid w:val="008F50EB"/>
    <w:rsid w:val="008F6D0F"/>
    <w:rsid w:val="00903100"/>
    <w:rsid w:val="009040BD"/>
    <w:rsid w:val="00904FE3"/>
    <w:rsid w:val="00907BC7"/>
    <w:rsid w:val="009117CE"/>
    <w:rsid w:val="00912040"/>
    <w:rsid w:val="00921DF6"/>
    <w:rsid w:val="00922473"/>
    <w:rsid w:val="009311CD"/>
    <w:rsid w:val="00932A40"/>
    <w:rsid w:val="00937254"/>
    <w:rsid w:val="009407C4"/>
    <w:rsid w:val="00940BF0"/>
    <w:rsid w:val="00941E3E"/>
    <w:rsid w:val="00942AD8"/>
    <w:rsid w:val="00942EEC"/>
    <w:rsid w:val="0094602F"/>
    <w:rsid w:val="00952D27"/>
    <w:rsid w:val="009534D2"/>
    <w:rsid w:val="0095627B"/>
    <w:rsid w:val="009628BD"/>
    <w:rsid w:val="009661C9"/>
    <w:rsid w:val="00966AA9"/>
    <w:rsid w:val="00974527"/>
    <w:rsid w:val="00983E7D"/>
    <w:rsid w:val="00991F23"/>
    <w:rsid w:val="009A1421"/>
    <w:rsid w:val="009A2AA9"/>
    <w:rsid w:val="009A3E79"/>
    <w:rsid w:val="009B1C90"/>
    <w:rsid w:val="009B2C50"/>
    <w:rsid w:val="009B7754"/>
    <w:rsid w:val="009C2659"/>
    <w:rsid w:val="009C47E5"/>
    <w:rsid w:val="009C5590"/>
    <w:rsid w:val="009D60A9"/>
    <w:rsid w:val="009E24A8"/>
    <w:rsid w:val="009E3F0E"/>
    <w:rsid w:val="009E47E3"/>
    <w:rsid w:val="009E6687"/>
    <w:rsid w:val="009F0FEA"/>
    <w:rsid w:val="009F2C74"/>
    <w:rsid w:val="009F33D1"/>
    <w:rsid w:val="009F5AB1"/>
    <w:rsid w:val="009F6C3B"/>
    <w:rsid w:val="009F7445"/>
    <w:rsid w:val="009F7613"/>
    <w:rsid w:val="00A01677"/>
    <w:rsid w:val="00A043BB"/>
    <w:rsid w:val="00A0675E"/>
    <w:rsid w:val="00A126C2"/>
    <w:rsid w:val="00A135EB"/>
    <w:rsid w:val="00A17FA0"/>
    <w:rsid w:val="00A22D98"/>
    <w:rsid w:val="00A2421F"/>
    <w:rsid w:val="00A27D1E"/>
    <w:rsid w:val="00A335ED"/>
    <w:rsid w:val="00A41061"/>
    <w:rsid w:val="00A42DA6"/>
    <w:rsid w:val="00A42EEE"/>
    <w:rsid w:val="00A44C2D"/>
    <w:rsid w:val="00A5283A"/>
    <w:rsid w:val="00A54C5A"/>
    <w:rsid w:val="00A560E1"/>
    <w:rsid w:val="00A567CB"/>
    <w:rsid w:val="00A61121"/>
    <w:rsid w:val="00A61EC3"/>
    <w:rsid w:val="00A64DCA"/>
    <w:rsid w:val="00A65E9E"/>
    <w:rsid w:val="00A76171"/>
    <w:rsid w:val="00A77D1C"/>
    <w:rsid w:val="00A83FCD"/>
    <w:rsid w:val="00A84A9B"/>
    <w:rsid w:val="00A869D3"/>
    <w:rsid w:val="00A86BE5"/>
    <w:rsid w:val="00A90251"/>
    <w:rsid w:val="00A920B6"/>
    <w:rsid w:val="00A93151"/>
    <w:rsid w:val="00AA1BA9"/>
    <w:rsid w:val="00AA1D20"/>
    <w:rsid w:val="00AA3C7F"/>
    <w:rsid w:val="00AB141C"/>
    <w:rsid w:val="00AB268B"/>
    <w:rsid w:val="00AB5455"/>
    <w:rsid w:val="00AC0826"/>
    <w:rsid w:val="00AC0956"/>
    <w:rsid w:val="00AC5740"/>
    <w:rsid w:val="00AD0515"/>
    <w:rsid w:val="00AD074D"/>
    <w:rsid w:val="00AD5181"/>
    <w:rsid w:val="00AD56A4"/>
    <w:rsid w:val="00AD7E8B"/>
    <w:rsid w:val="00AE26FE"/>
    <w:rsid w:val="00AE2D56"/>
    <w:rsid w:val="00AE484A"/>
    <w:rsid w:val="00AE5F76"/>
    <w:rsid w:val="00AF086F"/>
    <w:rsid w:val="00AF1691"/>
    <w:rsid w:val="00B020A8"/>
    <w:rsid w:val="00B02BE4"/>
    <w:rsid w:val="00B0398A"/>
    <w:rsid w:val="00B0440D"/>
    <w:rsid w:val="00B059F3"/>
    <w:rsid w:val="00B10570"/>
    <w:rsid w:val="00B13893"/>
    <w:rsid w:val="00B14518"/>
    <w:rsid w:val="00B209BE"/>
    <w:rsid w:val="00B22131"/>
    <w:rsid w:val="00B25B7C"/>
    <w:rsid w:val="00B30978"/>
    <w:rsid w:val="00B309E3"/>
    <w:rsid w:val="00B33565"/>
    <w:rsid w:val="00B35615"/>
    <w:rsid w:val="00B3798B"/>
    <w:rsid w:val="00B41323"/>
    <w:rsid w:val="00B454BB"/>
    <w:rsid w:val="00B532A6"/>
    <w:rsid w:val="00B53D77"/>
    <w:rsid w:val="00B6080A"/>
    <w:rsid w:val="00B62D68"/>
    <w:rsid w:val="00B6793E"/>
    <w:rsid w:val="00B70463"/>
    <w:rsid w:val="00B70E3C"/>
    <w:rsid w:val="00B72219"/>
    <w:rsid w:val="00B74A2C"/>
    <w:rsid w:val="00B759BC"/>
    <w:rsid w:val="00B77B05"/>
    <w:rsid w:val="00B8176A"/>
    <w:rsid w:val="00B84E4D"/>
    <w:rsid w:val="00B86EB3"/>
    <w:rsid w:val="00B8774C"/>
    <w:rsid w:val="00B92ED3"/>
    <w:rsid w:val="00B940F7"/>
    <w:rsid w:val="00B973D0"/>
    <w:rsid w:val="00B979F2"/>
    <w:rsid w:val="00BA0563"/>
    <w:rsid w:val="00BA285D"/>
    <w:rsid w:val="00BA351B"/>
    <w:rsid w:val="00BA39E3"/>
    <w:rsid w:val="00BA5F71"/>
    <w:rsid w:val="00BA7903"/>
    <w:rsid w:val="00BB0D46"/>
    <w:rsid w:val="00BB3FBA"/>
    <w:rsid w:val="00BB7CF8"/>
    <w:rsid w:val="00BC0F3C"/>
    <w:rsid w:val="00BC1D31"/>
    <w:rsid w:val="00BC1E58"/>
    <w:rsid w:val="00BC1F4D"/>
    <w:rsid w:val="00BC43F6"/>
    <w:rsid w:val="00BC63E8"/>
    <w:rsid w:val="00BD0349"/>
    <w:rsid w:val="00BD0590"/>
    <w:rsid w:val="00BD0CB7"/>
    <w:rsid w:val="00BD35E4"/>
    <w:rsid w:val="00BD6EF7"/>
    <w:rsid w:val="00BE21EA"/>
    <w:rsid w:val="00BE40A8"/>
    <w:rsid w:val="00BE740B"/>
    <w:rsid w:val="00BF09D5"/>
    <w:rsid w:val="00BF12CF"/>
    <w:rsid w:val="00BF2498"/>
    <w:rsid w:val="00BF4765"/>
    <w:rsid w:val="00C00F13"/>
    <w:rsid w:val="00C06041"/>
    <w:rsid w:val="00C12D0C"/>
    <w:rsid w:val="00C1743D"/>
    <w:rsid w:val="00C23BC7"/>
    <w:rsid w:val="00C3157B"/>
    <w:rsid w:val="00C350A0"/>
    <w:rsid w:val="00C378F7"/>
    <w:rsid w:val="00C43E02"/>
    <w:rsid w:val="00C46971"/>
    <w:rsid w:val="00C50195"/>
    <w:rsid w:val="00C50904"/>
    <w:rsid w:val="00C520BD"/>
    <w:rsid w:val="00C53C93"/>
    <w:rsid w:val="00C55F14"/>
    <w:rsid w:val="00C60FC1"/>
    <w:rsid w:val="00C61582"/>
    <w:rsid w:val="00C626C4"/>
    <w:rsid w:val="00C6507A"/>
    <w:rsid w:val="00C66D7F"/>
    <w:rsid w:val="00C6732F"/>
    <w:rsid w:val="00C67CBE"/>
    <w:rsid w:val="00C72863"/>
    <w:rsid w:val="00C758F6"/>
    <w:rsid w:val="00C9396B"/>
    <w:rsid w:val="00C95A67"/>
    <w:rsid w:val="00C97874"/>
    <w:rsid w:val="00CA005A"/>
    <w:rsid w:val="00CA3AED"/>
    <w:rsid w:val="00CA4DA0"/>
    <w:rsid w:val="00CB16A8"/>
    <w:rsid w:val="00CB47AD"/>
    <w:rsid w:val="00CB5284"/>
    <w:rsid w:val="00CB576B"/>
    <w:rsid w:val="00CC0B46"/>
    <w:rsid w:val="00CC15A9"/>
    <w:rsid w:val="00CC1E00"/>
    <w:rsid w:val="00CD1B97"/>
    <w:rsid w:val="00CD1DD8"/>
    <w:rsid w:val="00CD4302"/>
    <w:rsid w:val="00CD4805"/>
    <w:rsid w:val="00CD4A3D"/>
    <w:rsid w:val="00CD5A4D"/>
    <w:rsid w:val="00CD737A"/>
    <w:rsid w:val="00CD770F"/>
    <w:rsid w:val="00CE7788"/>
    <w:rsid w:val="00CF5873"/>
    <w:rsid w:val="00CF6FD5"/>
    <w:rsid w:val="00D00CC7"/>
    <w:rsid w:val="00D00CF9"/>
    <w:rsid w:val="00D022B4"/>
    <w:rsid w:val="00D02DFC"/>
    <w:rsid w:val="00D055A9"/>
    <w:rsid w:val="00D07FEF"/>
    <w:rsid w:val="00D129BB"/>
    <w:rsid w:val="00D12CE1"/>
    <w:rsid w:val="00D14BFD"/>
    <w:rsid w:val="00D14D79"/>
    <w:rsid w:val="00D1721C"/>
    <w:rsid w:val="00D172BF"/>
    <w:rsid w:val="00D173FF"/>
    <w:rsid w:val="00D22C6C"/>
    <w:rsid w:val="00D25750"/>
    <w:rsid w:val="00D330B4"/>
    <w:rsid w:val="00D33631"/>
    <w:rsid w:val="00D34909"/>
    <w:rsid w:val="00D34FE1"/>
    <w:rsid w:val="00D40F9B"/>
    <w:rsid w:val="00D43877"/>
    <w:rsid w:val="00D4639F"/>
    <w:rsid w:val="00D469C8"/>
    <w:rsid w:val="00D60BE6"/>
    <w:rsid w:val="00D62E5E"/>
    <w:rsid w:val="00D71D73"/>
    <w:rsid w:val="00D72611"/>
    <w:rsid w:val="00D75E79"/>
    <w:rsid w:val="00D7678A"/>
    <w:rsid w:val="00D81279"/>
    <w:rsid w:val="00D85B06"/>
    <w:rsid w:val="00D959F8"/>
    <w:rsid w:val="00D96CB2"/>
    <w:rsid w:val="00DA022B"/>
    <w:rsid w:val="00DA20D8"/>
    <w:rsid w:val="00DA7C80"/>
    <w:rsid w:val="00DB0755"/>
    <w:rsid w:val="00DB2552"/>
    <w:rsid w:val="00DB5FC9"/>
    <w:rsid w:val="00DB6338"/>
    <w:rsid w:val="00DC0160"/>
    <w:rsid w:val="00DD0533"/>
    <w:rsid w:val="00DD4DBA"/>
    <w:rsid w:val="00DD717D"/>
    <w:rsid w:val="00DD7DA7"/>
    <w:rsid w:val="00DE3D64"/>
    <w:rsid w:val="00DE4415"/>
    <w:rsid w:val="00DE5E52"/>
    <w:rsid w:val="00E03427"/>
    <w:rsid w:val="00E03C98"/>
    <w:rsid w:val="00E22C2F"/>
    <w:rsid w:val="00E24CB6"/>
    <w:rsid w:val="00E251E4"/>
    <w:rsid w:val="00E26199"/>
    <w:rsid w:val="00E3494E"/>
    <w:rsid w:val="00E37DF2"/>
    <w:rsid w:val="00E40FBD"/>
    <w:rsid w:val="00E4154A"/>
    <w:rsid w:val="00E47522"/>
    <w:rsid w:val="00E47719"/>
    <w:rsid w:val="00E525C6"/>
    <w:rsid w:val="00E53347"/>
    <w:rsid w:val="00E617D8"/>
    <w:rsid w:val="00E637B2"/>
    <w:rsid w:val="00E6399D"/>
    <w:rsid w:val="00E6414D"/>
    <w:rsid w:val="00E64ADD"/>
    <w:rsid w:val="00E66083"/>
    <w:rsid w:val="00E661AF"/>
    <w:rsid w:val="00E73E05"/>
    <w:rsid w:val="00E743F0"/>
    <w:rsid w:val="00E82991"/>
    <w:rsid w:val="00E83693"/>
    <w:rsid w:val="00E8766D"/>
    <w:rsid w:val="00E90040"/>
    <w:rsid w:val="00E911C9"/>
    <w:rsid w:val="00E9136A"/>
    <w:rsid w:val="00E91958"/>
    <w:rsid w:val="00E92A98"/>
    <w:rsid w:val="00E9667C"/>
    <w:rsid w:val="00EA16D7"/>
    <w:rsid w:val="00EA308D"/>
    <w:rsid w:val="00EA3531"/>
    <w:rsid w:val="00EA3AB8"/>
    <w:rsid w:val="00EA59E9"/>
    <w:rsid w:val="00EB0776"/>
    <w:rsid w:val="00EB4AFB"/>
    <w:rsid w:val="00EC0D81"/>
    <w:rsid w:val="00EC6E4B"/>
    <w:rsid w:val="00ED118C"/>
    <w:rsid w:val="00ED1C3C"/>
    <w:rsid w:val="00ED24F2"/>
    <w:rsid w:val="00ED25A7"/>
    <w:rsid w:val="00EE3A55"/>
    <w:rsid w:val="00EE4BC4"/>
    <w:rsid w:val="00EE5384"/>
    <w:rsid w:val="00EF274E"/>
    <w:rsid w:val="00EF309D"/>
    <w:rsid w:val="00EF580A"/>
    <w:rsid w:val="00EF5FF3"/>
    <w:rsid w:val="00F00737"/>
    <w:rsid w:val="00F012BE"/>
    <w:rsid w:val="00F10A00"/>
    <w:rsid w:val="00F16ABB"/>
    <w:rsid w:val="00F20278"/>
    <w:rsid w:val="00F23E10"/>
    <w:rsid w:val="00F25CD6"/>
    <w:rsid w:val="00F270AB"/>
    <w:rsid w:val="00F2781E"/>
    <w:rsid w:val="00F31C25"/>
    <w:rsid w:val="00F32189"/>
    <w:rsid w:val="00F32579"/>
    <w:rsid w:val="00F326FE"/>
    <w:rsid w:val="00F32AFA"/>
    <w:rsid w:val="00F33452"/>
    <w:rsid w:val="00F335FC"/>
    <w:rsid w:val="00F40D48"/>
    <w:rsid w:val="00F4437C"/>
    <w:rsid w:val="00F5204C"/>
    <w:rsid w:val="00F532C3"/>
    <w:rsid w:val="00F56C5C"/>
    <w:rsid w:val="00F60370"/>
    <w:rsid w:val="00F61332"/>
    <w:rsid w:val="00F62764"/>
    <w:rsid w:val="00F65107"/>
    <w:rsid w:val="00F76428"/>
    <w:rsid w:val="00F80D53"/>
    <w:rsid w:val="00F828E3"/>
    <w:rsid w:val="00F82E44"/>
    <w:rsid w:val="00F838F8"/>
    <w:rsid w:val="00F84EAE"/>
    <w:rsid w:val="00F85389"/>
    <w:rsid w:val="00F92763"/>
    <w:rsid w:val="00F949CE"/>
    <w:rsid w:val="00FA52ED"/>
    <w:rsid w:val="00FA5C9F"/>
    <w:rsid w:val="00FA68E4"/>
    <w:rsid w:val="00FA6905"/>
    <w:rsid w:val="00FB1067"/>
    <w:rsid w:val="00FB2B46"/>
    <w:rsid w:val="00FB5099"/>
    <w:rsid w:val="00FC1696"/>
    <w:rsid w:val="00FC16E4"/>
    <w:rsid w:val="00FC285C"/>
    <w:rsid w:val="00FC7EE8"/>
    <w:rsid w:val="00FD1DC6"/>
    <w:rsid w:val="00FD25B2"/>
    <w:rsid w:val="00FD5022"/>
    <w:rsid w:val="00FD521D"/>
    <w:rsid w:val="00FD7B49"/>
    <w:rsid w:val="00FE20B0"/>
    <w:rsid w:val="00FF07E7"/>
    <w:rsid w:val="00FF6DB6"/>
    <w:rsid w:val="30670D37"/>
    <w:rsid w:val="4DFF6C8F"/>
    <w:rsid w:val="79FF6DA8"/>
    <w:rsid w:val="7F7E6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163B6F"/>
  <w15:docId w15:val="{427C73ED-A8E1-4BEC-8DE5-9E3239FF1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qFormat="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E495E"/>
    <w:pPr>
      <w:widowControl w:val="0"/>
      <w:jc w:val="both"/>
    </w:pPr>
    <w:rPr>
      <w:kern w:val="2"/>
      <w:sz w:val="21"/>
      <w:szCs w:val="22"/>
    </w:rPr>
  </w:style>
  <w:style w:type="paragraph" w:styleId="1">
    <w:name w:val="heading 1"/>
    <w:basedOn w:val="a"/>
    <w:next w:val="a"/>
    <w:qFormat/>
    <w:rsid w:val="009534D2"/>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0"/>
    <w:next w:val="a"/>
    <w:unhideWhenUsed/>
    <w:qFormat/>
    <w:rsid w:val="009534D2"/>
    <w:pPr>
      <w:keepNext/>
      <w:keepLines/>
      <w:numPr>
        <w:numId w:val="1"/>
      </w:numPr>
      <w:spacing w:before="240" w:after="240" w:line="360" w:lineRule="auto"/>
      <w:ind w:firstLineChars="200" w:firstLine="721"/>
      <w:outlineLvl w:val="1"/>
    </w:pPr>
    <w:rPr>
      <w:rFonts w:asciiTheme="majorHAnsi" w:eastAsia="黑体" w:hAnsiTheme="majorHAnsi" w:cstheme="majorBidi"/>
      <w:bCs/>
      <w:sz w:val="26"/>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rsid w:val="009534D2"/>
    <w:pPr>
      <w:ind w:leftChars="700" w:left="1440" w:rightChars="700" w:right="700"/>
    </w:pPr>
  </w:style>
  <w:style w:type="paragraph" w:styleId="a4">
    <w:name w:val="annotation text"/>
    <w:basedOn w:val="a"/>
    <w:link w:val="a5"/>
    <w:semiHidden/>
    <w:unhideWhenUsed/>
    <w:rsid w:val="009534D2"/>
    <w:pPr>
      <w:jc w:val="left"/>
    </w:pPr>
  </w:style>
  <w:style w:type="paragraph" w:styleId="20">
    <w:name w:val="Body Text Indent 2"/>
    <w:basedOn w:val="a"/>
    <w:rsid w:val="009534D2"/>
    <w:pPr>
      <w:spacing w:line="600" w:lineRule="exact"/>
      <w:ind w:firstLineChars="200" w:firstLine="600"/>
    </w:pPr>
    <w:rPr>
      <w:rFonts w:ascii="仿宋_GB2312" w:eastAsia="仿宋_GB2312" w:hAnsi="宋体" w:cs="Times New Roman"/>
      <w:sz w:val="30"/>
      <w:szCs w:val="30"/>
    </w:rPr>
  </w:style>
  <w:style w:type="paragraph" w:styleId="a6">
    <w:name w:val="Balloon Text"/>
    <w:basedOn w:val="a"/>
    <w:link w:val="a7"/>
    <w:rsid w:val="009534D2"/>
    <w:rPr>
      <w:sz w:val="18"/>
      <w:szCs w:val="18"/>
    </w:rPr>
  </w:style>
  <w:style w:type="paragraph" w:styleId="a8">
    <w:name w:val="footer"/>
    <w:basedOn w:val="a"/>
    <w:link w:val="a9"/>
    <w:uiPriority w:val="99"/>
    <w:rsid w:val="009534D2"/>
    <w:pPr>
      <w:tabs>
        <w:tab w:val="center" w:pos="4153"/>
        <w:tab w:val="right" w:pos="8306"/>
      </w:tabs>
      <w:snapToGrid w:val="0"/>
      <w:jc w:val="left"/>
    </w:pPr>
    <w:rPr>
      <w:sz w:val="18"/>
      <w:szCs w:val="18"/>
    </w:rPr>
  </w:style>
  <w:style w:type="paragraph" w:styleId="aa">
    <w:name w:val="header"/>
    <w:basedOn w:val="a"/>
    <w:link w:val="ab"/>
    <w:rsid w:val="009534D2"/>
    <w:pPr>
      <w:pBdr>
        <w:bottom w:val="single" w:sz="6" w:space="1" w:color="auto"/>
      </w:pBdr>
      <w:tabs>
        <w:tab w:val="center" w:pos="4153"/>
        <w:tab w:val="right" w:pos="8306"/>
      </w:tabs>
      <w:snapToGrid w:val="0"/>
      <w:jc w:val="center"/>
    </w:pPr>
    <w:rPr>
      <w:sz w:val="18"/>
      <w:szCs w:val="18"/>
    </w:rPr>
  </w:style>
  <w:style w:type="paragraph" w:styleId="ac">
    <w:name w:val="Normal (Web)"/>
    <w:basedOn w:val="a"/>
    <w:rsid w:val="009534D2"/>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9534D2"/>
    <w:pPr>
      <w:ind w:firstLineChars="200" w:firstLine="420"/>
    </w:pPr>
  </w:style>
  <w:style w:type="character" w:customStyle="1" w:styleId="ab">
    <w:name w:val="页眉 字符"/>
    <w:basedOn w:val="a1"/>
    <w:link w:val="aa"/>
    <w:rsid w:val="009534D2"/>
    <w:rPr>
      <w:kern w:val="2"/>
      <w:sz w:val="18"/>
      <w:szCs w:val="18"/>
    </w:rPr>
  </w:style>
  <w:style w:type="character" w:customStyle="1" w:styleId="a9">
    <w:name w:val="页脚 字符"/>
    <w:basedOn w:val="a1"/>
    <w:link w:val="a8"/>
    <w:uiPriority w:val="99"/>
    <w:rsid w:val="009534D2"/>
    <w:rPr>
      <w:kern w:val="2"/>
      <w:sz w:val="18"/>
      <w:szCs w:val="18"/>
    </w:rPr>
  </w:style>
  <w:style w:type="paragraph" w:styleId="ad">
    <w:name w:val="List Paragraph"/>
    <w:basedOn w:val="a"/>
    <w:uiPriority w:val="99"/>
    <w:qFormat/>
    <w:rsid w:val="009534D2"/>
    <w:pPr>
      <w:ind w:firstLineChars="200" w:firstLine="420"/>
    </w:pPr>
    <w:rPr>
      <w:rFonts w:ascii="Calibri" w:eastAsia="宋体" w:hAnsi="Calibri" w:cs="Times New Roman"/>
    </w:rPr>
  </w:style>
  <w:style w:type="character" w:customStyle="1" w:styleId="a7">
    <w:name w:val="批注框文本 字符"/>
    <w:basedOn w:val="a1"/>
    <w:link w:val="a6"/>
    <w:rsid w:val="009534D2"/>
    <w:rPr>
      <w:kern w:val="2"/>
      <w:sz w:val="18"/>
      <w:szCs w:val="18"/>
    </w:rPr>
  </w:style>
  <w:style w:type="character" w:styleId="ae">
    <w:name w:val="annotation reference"/>
    <w:basedOn w:val="a1"/>
    <w:semiHidden/>
    <w:unhideWhenUsed/>
    <w:rsid w:val="009534D2"/>
    <w:rPr>
      <w:sz w:val="21"/>
      <w:szCs w:val="21"/>
    </w:rPr>
  </w:style>
  <w:style w:type="paragraph" w:styleId="af">
    <w:name w:val="annotation subject"/>
    <w:basedOn w:val="a4"/>
    <w:next w:val="a4"/>
    <w:link w:val="af0"/>
    <w:semiHidden/>
    <w:unhideWhenUsed/>
    <w:rsid w:val="00E3494E"/>
    <w:rPr>
      <w:b/>
      <w:bCs/>
    </w:rPr>
  </w:style>
  <w:style w:type="character" w:customStyle="1" w:styleId="a5">
    <w:name w:val="批注文字 字符"/>
    <w:basedOn w:val="a1"/>
    <w:link w:val="a4"/>
    <w:semiHidden/>
    <w:rsid w:val="00E3494E"/>
    <w:rPr>
      <w:kern w:val="2"/>
      <w:sz w:val="21"/>
      <w:szCs w:val="22"/>
    </w:rPr>
  </w:style>
  <w:style w:type="character" w:customStyle="1" w:styleId="af0">
    <w:name w:val="批注主题 字符"/>
    <w:basedOn w:val="a5"/>
    <w:link w:val="af"/>
    <w:rsid w:val="00E3494E"/>
    <w:rPr>
      <w:kern w:val="2"/>
      <w:sz w:val="21"/>
      <w:szCs w:val="22"/>
    </w:rPr>
  </w:style>
  <w:style w:type="paragraph" w:styleId="af1">
    <w:name w:val="Body Text"/>
    <w:basedOn w:val="a"/>
    <w:link w:val="af2"/>
    <w:uiPriority w:val="99"/>
    <w:semiHidden/>
    <w:unhideWhenUsed/>
    <w:rsid w:val="00907BC7"/>
    <w:pPr>
      <w:spacing w:after="120"/>
    </w:pPr>
  </w:style>
  <w:style w:type="character" w:customStyle="1" w:styleId="af2">
    <w:name w:val="正文文本 字符"/>
    <w:basedOn w:val="a1"/>
    <w:link w:val="af1"/>
    <w:uiPriority w:val="99"/>
    <w:semiHidden/>
    <w:rsid w:val="00907BC7"/>
    <w:rPr>
      <w:kern w:val="2"/>
      <w:sz w:val="21"/>
      <w:szCs w:val="22"/>
    </w:rPr>
  </w:style>
  <w:style w:type="paragraph" w:styleId="af3">
    <w:name w:val="Revision"/>
    <w:hidden/>
    <w:uiPriority w:val="99"/>
    <w:semiHidden/>
    <w:rsid w:val="00FA52ED"/>
    <w:rPr>
      <w:kern w:val="2"/>
      <w:sz w:val="21"/>
      <w:szCs w:val="22"/>
    </w:rPr>
  </w:style>
  <w:style w:type="character" w:customStyle="1" w:styleId="font21">
    <w:name w:val="font21"/>
    <w:basedOn w:val="a1"/>
    <w:qFormat/>
    <w:rsid w:val="00047F33"/>
    <w:rPr>
      <w:rFonts w:ascii="仿宋_GB2312" w:eastAsia="仿宋_GB2312" w:cs="仿宋_GB2312" w:hint="eastAsia"/>
      <w:color w:val="000000"/>
      <w:sz w:val="21"/>
      <w:szCs w:val="21"/>
      <w:u w:val="none"/>
    </w:rPr>
  </w:style>
  <w:style w:type="character" w:customStyle="1" w:styleId="font41">
    <w:name w:val="font41"/>
    <w:basedOn w:val="a1"/>
    <w:qFormat/>
    <w:rsid w:val="00047F33"/>
    <w:rPr>
      <w:rFonts w:ascii="Times New Roman" w:hAnsi="Times New Roman" w:cs="Times New Roman" w:hint="default"/>
      <w:color w:val="000000"/>
      <w:sz w:val="21"/>
      <w:szCs w:val="21"/>
      <w:u w:val="none"/>
    </w:rPr>
  </w:style>
  <w:style w:type="table" w:styleId="af4">
    <w:name w:val="Table Grid"/>
    <w:basedOn w:val="a2"/>
    <w:rsid w:val="004B72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90895">
      <w:bodyDiv w:val="1"/>
      <w:marLeft w:val="0"/>
      <w:marRight w:val="0"/>
      <w:marTop w:val="0"/>
      <w:marBottom w:val="0"/>
      <w:divBdr>
        <w:top w:val="none" w:sz="0" w:space="0" w:color="auto"/>
        <w:left w:val="none" w:sz="0" w:space="0" w:color="auto"/>
        <w:bottom w:val="none" w:sz="0" w:space="0" w:color="auto"/>
        <w:right w:val="none" w:sz="0" w:space="0" w:color="auto"/>
      </w:divBdr>
      <w:divsChild>
        <w:div w:id="871187576">
          <w:marLeft w:val="0"/>
          <w:marRight w:val="0"/>
          <w:marTop w:val="0"/>
          <w:marBottom w:val="0"/>
          <w:divBdr>
            <w:top w:val="none" w:sz="0" w:space="0" w:color="auto"/>
            <w:left w:val="none" w:sz="0" w:space="0" w:color="auto"/>
            <w:bottom w:val="none" w:sz="0" w:space="0" w:color="auto"/>
            <w:right w:val="none" w:sz="0" w:space="0" w:color="auto"/>
          </w:divBdr>
        </w:div>
      </w:divsChild>
    </w:div>
    <w:div w:id="303582527">
      <w:bodyDiv w:val="1"/>
      <w:marLeft w:val="0"/>
      <w:marRight w:val="0"/>
      <w:marTop w:val="0"/>
      <w:marBottom w:val="0"/>
      <w:divBdr>
        <w:top w:val="none" w:sz="0" w:space="0" w:color="auto"/>
        <w:left w:val="none" w:sz="0" w:space="0" w:color="auto"/>
        <w:bottom w:val="none" w:sz="0" w:space="0" w:color="auto"/>
        <w:right w:val="none" w:sz="0" w:space="0" w:color="auto"/>
      </w:divBdr>
    </w:div>
    <w:div w:id="499857447">
      <w:bodyDiv w:val="1"/>
      <w:marLeft w:val="0"/>
      <w:marRight w:val="0"/>
      <w:marTop w:val="0"/>
      <w:marBottom w:val="0"/>
      <w:divBdr>
        <w:top w:val="none" w:sz="0" w:space="0" w:color="auto"/>
        <w:left w:val="none" w:sz="0" w:space="0" w:color="auto"/>
        <w:bottom w:val="none" w:sz="0" w:space="0" w:color="auto"/>
        <w:right w:val="none" w:sz="0" w:space="0" w:color="auto"/>
      </w:divBdr>
    </w:div>
    <w:div w:id="773330845">
      <w:bodyDiv w:val="1"/>
      <w:marLeft w:val="0"/>
      <w:marRight w:val="0"/>
      <w:marTop w:val="0"/>
      <w:marBottom w:val="0"/>
      <w:divBdr>
        <w:top w:val="none" w:sz="0" w:space="0" w:color="auto"/>
        <w:left w:val="none" w:sz="0" w:space="0" w:color="auto"/>
        <w:bottom w:val="none" w:sz="0" w:space="0" w:color="auto"/>
        <w:right w:val="none" w:sz="0" w:space="0" w:color="auto"/>
      </w:divBdr>
      <w:divsChild>
        <w:div w:id="1659654828">
          <w:marLeft w:val="0"/>
          <w:marRight w:val="0"/>
          <w:marTop w:val="0"/>
          <w:marBottom w:val="0"/>
          <w:divBdr>
            <w:top w:val="none" w:sz="0" w:space="0" w:color="auto"/>
            <w:left w:val="none" w:sz="0" w:space="0" w:color="auto"/>
            <w:bottom w:val="none" w:sz="0" w:space="0" w:color="auto"/>
            <w:right w:val="none" w:sz="0" w:space="0" w:color="auto"/>
          </w:divBdr>
        </w:div>
      </w:divsChild>
    </w:div>
    <w:div w:id="843478737">
      <w:bodyDiv w:val="1"/>
      <w:marLeft w:val="0"/>
      <w:marRight w:val="0"/>
      <w:marTop w:val="0"/>
      <w:marBottom w:val="0"/>
      <w:divBdr>
        <w:top w:val="none" w:sz="0" w:space="0" w:color="auto"/>
        <w:left w:val="none" w:sz="0" w:space="0" w:color="auto"/>
        <w:bottom w:val="none" w:sz="0" w:space="0" w:color="auto"/>
        <w:right w:val="none" w:sz="0" w:space="0" w:color="auto"/>
      </w:divBdr>
    </w:div>
    <w:div w:id="869027529">
      <w:bodyDiv w:val="1"/>
      <w:marLeft w:val="0"/>
      <w:marRight w:val="0"/>
      <w:marTop w:val="0"/>
      <w:marBottom w:val="0"/>
      <w:divBdr>
        <w:top w:val="none" w:sz="0" w:space="0" w:color="auto"/>
        <w:left w:val="none" w:sz="0" w:space="0" w:color="auto"/>
        <w:bottom w:val="none" w:sz="0" w:space="0" w:color="auto"/>
        <w:right w:val="none" w:sz="0" w:space="0" w:color="auto"/>
      </w:divBdr>
    </w:div>
    <w:div w:id="1160004008">
      <w:bodyDiv w:val="1"/>
      <w:marLeft w:val="0"/>
      <w:marRight w:val="0"/>
      <w:marTop w:val="0"/>
      <w:marBottom w:val="0"/>
      <w:divBdr>
        <w:top w:val="none" w:sz="0" w:space="0" w:color="auto"/>
        <w:left w:val="none" w:sz="0" w:space="0" w:color="auto"/>
        <w:bottom w:val="none" w:sz="0" w:space="0" w:color="auto"/>
        <w:right w:val="none" w:sz="0" w:space="0" w:color="auto"/>
      </w:divBdr>
      <w:divsChild>
        <w:div w:id="107809136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BBECB-12CB-4A6D-B415-CAD37EB5C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1687</Words>
  <Characters>9619</Characters>
  <Application>Microsoft Office Word</Application>
  <DocSecurity>0</DocSecurity>
  <Lines>80</Lines>
  <Paragraphs>22</Paragraphs>
  <ScaleCrop>false</ScaleCrop>
  <Company/>
  <LinksUpToDate>false</LinksUpToDate>
  <CharactersWithSpaces>11284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恺 梁</cp:lastModifiedBy>
  <cp:revision>3</cp:revision>
  <dcterms:created xsi:type="dcterms:W3CDTF">2025-10-29T07:20:00Z</dcterms:created>
  <dcterms:modified xsi:type="dcterms:W3CDTF">2025-10-29T07:20:00Z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