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40CB" w:rsidRDefault="00B81193">
      <w:pPr>
        <w:widowControl/>
        <w:spacing w:beforeLines="0" w:before="120" w:afterLines="0" w:after="240" w:line="240" w:lineRule="auto"/>
        <w:ind w:firstLine="482"/>
        <w:jc w:val="both"/>
        <w:rPr>
          <w:rFonts w:eastAsia="宋体" w:cs="宋体"/>
          <w:b/>
          <w:kern w:val="0"/>
          <w:sz w:val="24"/>
          <w:lang w:val="ru-RU"/>
        </w:rPr>
      </w:pPr>
      <w:r>
        <w:rPr>
          <w:rFonts w:ascii="宋体" w:eastAsia="宋体" w:hAnsi="宋体" w:cs="宋体" w:hint="eastAsia"/>
          <w:b/>
          <w:kern w:val="0"/>
          <w:sz w:val="24"/>
          <w:lang w:val="ru-RU"/>
        </w:rPr>
        <w:t>股票代码：600377       股票简称：宁沪高速       编号：临2025-0</w:t>
      </w:r>
      <w:r>
        <w:rPr>
          <w:rFonts w:ascii="宋体" w:eastAsia="宋体" w:hAnsi="宋体" w:cs="宋体"/>
          <w:b/>
          <w:kern w:val="0"/>
          <w:sz w:val="24"/>
          <w:lang w:val="ru-RU"/>
        </w:rPr>
        <w:t>44</w:t>
      </w:r>
    </w:p>
    <w:p w:rsidR="005540CB" w:rsidRDefault="00B81193">
      <w:pPr>
        <w:widowControl/>
        <w:spacing w:beforeLines="0" w:before="120" w:afterLines="0" w:after="240" w:line="240" w:lineRule="auto"/>
        <w:ind w:firstLine="562"/>
        <w:jc w:val="center"/>
        <w:rPr>
          <w:rFonts w:ascii="宋体" w:eastAsia="宋体" w:hAnsi="宋体" w:cs="宋体"/>
          <w:b/>
          <w:kern w:val="0"/>
          <w:sz w:val="28"/>
          <w:szCs w:val="28"/>
          <w:lang w:val="ru-RU"/>
        </w:rPr>
      </w:pPr>
      <w:r>
        <w:rPr>
          <w:rFonts w:ascii="宋体" w:eastAsia="宋体" w:hAnsi="宋体" w:cs="宋体" w:hint="eastAsia"/>
          <w:b/>
          <w:kern w:val="0"/>
          <w:sz w:val="28"/>
          <w:szCs w:val="28"/>
          <w:lang w:val="ru-RU"/>
        </w:rPr>
        <w:t>江苏宁沪高速公路股份有限公司</w:t>
      </w:r>
    </w:p>
    <w:p w:rsidR="005540CB" w:rsidRDefault="00B81193">
      <w:pPr>
        <w:widowControl/>
        <w:spacing w:beforeLines="0" w:before="120" w:afterLines="0" w:after="240" w:line="240" w:lineRule="auto"/>
        <w:ind w:firstLine="562"/>
        <w:jc w:val="center"/>
        <w:rPr>
          <w:rFonts w:ascii="宋体" w:eastAsia="宋体" w:hAnsi="宋体" w:cs="宋体"/>
          <w:b/>
          <w:kern w:val="0"/>
          <w:sz w:val="28"/>
          <w:szCs w:val="28"/>
          <w:lang w:val="ru-RU"/>
        </w:rPr>
      </w:pPr>
      <w:r>
        <w:rPr>
          <w:rFonts w:ascii="宋体" w:eastAsia="宋体" w:hAnsi="宋体" w:cs="宋体" w:hint="eastAsia"/>
          <w:b/>
          <w:kern w:val="0"/>
          <w:sz w:val="28"/>
          <w:szCs w:val="28"/>
          <w:lang w:val="ru-RU"/>
        </w:rPr>
        <w:t>日常关联交易公告</w:t>
      </w:r>
    </w:p>
    <w:tbl>
      <w:tblPr>
        <w:tblpPr w:leftFromText="180" w:rightFromText="180" w:vertAnchor="text" w:horzAnchor="margin" w:tblpY="97"/>
        <w:tblW w:w="86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23"/>
      </w:tblGrid>
      <w:tr w:rsidR="005540CB">
        <w:trPr>
          <w:trHeight w:val="753"/>
        </w:trPr>
        <w:tc>
          <w:tcPr>
            <w:tcW w:w="8623" w:type="dxa"/>
          </w:tcPr>
          <w:p w:rsidR="005540CB" w:rsidRDefault="00B81193">
            <w:pPr>
              <w:ind w:firstLine="482"/>
              <w:rPr>
                <w:rFonts w:ascii="宋体" w:eastAsia="宋体" w:hAnsi="宋体" w:cs="Times New Roman"/>
                <w:b/>
                <w:kern w:val="0"/>
                <w:sz w:val="24"/>
                <w:lang w:val="ru-RU"/>
              </w:rPr>
            </w:pPr>
            <w:r>
              <w:rPr>
                <w:rFonts w:ascii="宋体" w:eastAsia="宋体" w:hAnsi="宋体" w:cs="Times New Roman" w:hint="eastAsia"/>
                <w:b/>
                <w:kern w:val="0"/>
                <w:sz w:val="24"/>
                <w:lang w:val="ru-RU"/>
              </w:rPr>
              <w:t>本公司董事会及全体董事保证本公告内容不存在任何虚假记载、误导性陈述或者重大遗漏，并对其内容的真实性、准确性和完整性承担法律责任。</w:t>
            </w:r>
          </w:p>
        </w:tc>
      </w:tr>
    </w:tbl>
    <w:p w:rsidR="005540CB" w:rsidRDefault="005540CB">
      <w:pPr>
        <w:ind w:firstLine="420"/>
      </w:pPr>
      <w:bookmarkStart w:id="0" w:name="BondName2"/>
      <w:bookmarkStart w:id="1" w:name="BBIPBLSTA"/>
      <w:bookmarkEnd w:id="0"/>
      <w:bookmarkEnd w:id="1"/>
    </w:p>
    <w:p w:rsidR="005540CB" w:rsidRDefault="00B81193">
      <w:pPr>
        <w:ind w:firstLine="482"/>
        <w:rPr>
          <w:rFonts w:ascii="宋体" w:eastAsia="宋体" w:hAnsi="宋体" w:cs="宋体"/>
          <w:b/>
          <w:bCs/>
          <w:kern w:val="0"/>
          <w:sz w:val="24"/>
          <w:szCs w:val="24"/>
        </w:rPr>
      </w:pPr>
      <w:r>
        <w:rPr>
          <w:rFonts w:ascii="宋体" w:eastAsia="宋体" w:hAnsi="宋体" w:cs="宋体" w:hint="eastAsia"/>
          <w:b/>
          <w:bCs/>
          <w:kern w:val="0"/>
          <w:sz w:val="24"/>
          <w:szCs w:val="24"/>
        </w:rPr>
        <w:t>重要内容提示：</w:t>
      </w:r>
    </w:p>
    <w:p w:rsidR="005540CB" w:rsidRDefault="00B81193">
      <w:pPr>
        <w:ind w:firstLine="482"/>
        <w:rPr>
          <w:rFonts w:ascii="宋体" w:eastAsia="宋体" w:hAnsi="宋体" w:cs="宋体"/>
          <w:b/>
          <w:bCs/>
          <w:kern w:val="0"/>
          <w:sz w:val="24"/>
          <w:szCs w:val="24"/>
        </w:rPr>
      </w:pPr>
      <w:r>
        <w:rPr>
          <w:rFonts w:ascii="宋体" w:eastAsia="宋体" w:hAnsi="宋体" w:cs="宋体"/>
          <w:b/>
          <w:bCs/>
          <w:kern w:val="0"/>
          <w:sz w:val="24"/>
          <w:szCs w:val="24"/>
        </w:rPr>
        <w:t>1</w:t>
      </w:r>
      <w:r>
        <w:rPr>
          <w:rFonts w:ascii="宋体" w:eastAsia="宋体" w:hAnsi="宋体" w:cs="宋体" w:hint="eastAsia"/>
          <w:b/>
          <w:bCs/>
          <w:kern w:val="0"/>
          <w:sz w:val="24"/>
          <w:szCs w:val="24"/>
        </w:rPr>
        <w:t>、本次日常关联交易事项无须提交股东大会批准。</w:t>
      </w:r>
    </w:p>
    <w:p w:rsidR="005540CB" w:rsidRDefault="00B81193">
      <w:pPr>
        <w:ind w:firstLine="482"/>
        <w:rPr>
          <w:rFonts w:ascii="宋体" w:eastAsia="宋体" w:hAnsi="宋体" w:cs="宋体"/>
          <w:b/>
          <w:bCs/>
          <w:kern w:val="0"/>
          <w:sz w:val="24"/>
          <w:szCs w:val="24"/>
        </w:rPr>
      </w:pPr>
      <w:r>
        <w:rPr>
          <w:rFonts w:ascii="宋体" w:eastAsia="宋体" w:hAnsi="宋体" w:cs="宋体"/>
          <w:b/>
          <w:bCs/>
          <w:kern w:val="0"/>
          <w:sz w:val="24"/>
          <w:szCs w:val="24"/>
        </w:rPr>
        <w:t>2</w:t>
      </w:r>
      <w:r>
        <w:rPr>
          <w:rFonts w:ascii="宋体" w:eastAsia="宋体" w:hAnsi="宋体" w:cs="宋体" w:hint="eastAsia"/>
          <w:b/>
          <w:bCs/>
          <w:kern w:val="0"/>
          <w:sz w:val="24"/>
          <w:szCs w:val="24"/>
        </w:rPr>
        <w:t>、本公司董事（包括独立非执行董事）认为该</w:t>
      </w:r>
      <w:r>
        <w:rPr>
          <w:rFonts w:ascii="宋体" w:eastAsia="宋体" w:hAnsi="宋体" w:cs="宋体"/>
          <w:b/>
          <w:bCs/>
          <w:kern w:val="0"/>
          <w:sz w:val="24"/>
          <w:szCs w:val="24"/>
        </w:rPr>
        <w:t>12</w:t>
      </w:r>
      <w:r>
        <w:rPr>
          <w:rFonts w:ascii="宋体" w:eastAsia="宋体" w:hAnsi="宋体" w:cs="宋体" w:hint="eastAsia"/>
          <w:b/>
          <w:bCs/>
          <w:kern w:val="0"/>
          <w:sz w:val="24"/>
          <w:szCs w:val="24"/>
        </w:rPr>
        <w:t>项交易在本公司日常业务中进行，属一般的商业条款，交易价格公允合理，公司的收入、利润对该类关联交易并不存在依赖性，也不存在影响本公司作为上市公司独立性的情形，对本公司并无负面影响，不会损害公司及非关联股东利益，尤其是中小股东的利益，且符合本公司及其股东的整体利益。</w:t>
      </w:r>
    </w:p>
    <w:p w:rsidR="005540CB" w:rsidRDefault="00B81193">
      <w:pPr>
        <w:ind w:firstLine="482"/>
        <w:rPr>
          <w:rFonts w:ascii="宋体" w:eastAsia="宋体" w:hAnsi="宋体" w:cs="宋体"/>
          <w:b/>
          <w:bCs/>
          <w:kern w:val="0"/>
          <w:sz w:val="24"/>
          <w:szCs w:val="24"/>
        </w:rPr>
      </w:pPr>
      <w:r>
        <w:rPr>
          <w:rFonts w:ascii="宋体" w:eastAsia="宋体" w:hAnsi="宋体" w:cs="宋体"/>
          <w:b/>
          <w:bCs/>
          <w:kern w:val="0"/>
          <w:sz w:val="24"/>
          <w:szCs w:val="24"/>
        </w:rPr>
        <w:t>3</w:t>
      </w:r>
      <w:r>
        <w:rPr>
          <w:rFonts w:ascii="宋体" w:eastAsia="宋体" w:hAnsi="宋体" w:cs="宋体" w:hint="eastAsia"/>
          <w:b/>
          <w:bCs/>
          <w:kern w:val="0"/>
          <w:sz w:val="24"/>
          <w:szCs w:val="24"/>
        </w:rPr>
        <w:t>、除特别注明外，本日常关联交易公告均以人民币元为金额单位。</w:t>
      </w:r>
    </w:p>
    <w:p w:rsidR="005540CB" w:rsidRDefault="00B81193">
      <w:pPr>
        <w:ind w:firstLine="482"/>
        <w:rPr>
          <w:rFonts w:ascii="宋体" w:eastAsia="宋体" w:hAnsi="宋体" w:cs="宋体"/>
          <w:b/>
          <w:bCs/>
          <w:kern w:val="0"/>
          <w:sz w:val="24"/>
          <w:szCs w:val="24"/>
        </w:rPr>
      </w:pPr>
      <w:r>
        <w:rPr>
          <w:rFonts w:ascii="宋体" w:eastAsia="宋体" w:hAnsi="宋体" w:cs="宋体"/>
          <w:b/>
          <w:bCs/>
          <w:kern w:val="0"/>
          <w:sz w:val="24"/>
          <w:szCs w:val="24"/>
        </w:rPr>
        <w:t>4</w:t>
      </w:r>
      <w:r>
        <w:rPr>
          <w:rFonts w:ascii="宋体" w:eastAsia="宋体" w:hAnsi="宋体" w:cs="宋体" w:hint="eastAsia"/>
          <w:b/>
          <w:bCs/>
          <w:kern w:val="0"/>
          <w:sz w:val="24"/>
          <w:szCs w:val="24"/>
        </w:rPr>
        <w:t>、需要提请投资者注意的其他事项：无。</w:t>
      </w:r>
    </w:p>
    <w:p w:rsidR="005540CB" w:rsidRDefault="005540CB">
      <w:pPr>
        <w:ind w:firstLine="420"/>
      </w:pPr>
    </w:p>
    <w:p w:rsidR="005540CB" w:rsidRDefault="00B81193">
      <w:pPr>
        <w:ind w:firstLine="482"/>
        <w:rPr>
          <w:rFonts w:ascii="宋体" w:eastAsia="宋体" w:hAnsi="宋体" w:cs="宋体"/>
          <w:b/>
          <w:bCs/>
          <w:kern w:val="0"/>
          <w:sz w:val="24"/>
          <w:szCs w:val="24"/>
        </w:rPr>
      </w:pPr>
      <w:r>
        <w:rPr>
          <w:rFonts w:ascii="宋体" w:eastAsia="宋体" w:hAnsi="宋体" w:cs="宋体" w:hint="eastAsia"/>
          <w:b/>
          <w:bCs/>
          <w:kern w:val="0"/>
          <w:sz w:val="24"/>
          <w:szCs w:val="24"/>
        </w:rPr>
        <w:t>一、日常关联交易的基本情况</w:t>
      </w:r>
    </w:p>
    <w:p w:rsidR="005540CB" w:rsidRDefault="00B81193">
      <w:pPr>
        <w:widowControl/>
        <w:ind w:firstLine="482"/>
        <w:rPr>
          <w:rFonts w:ascii="宋体" w:eastAsia="宋体" w:hAnsi="宋体" w:cs="宋体"/>
          <w:b/>
          <w:bCs/>
          <w:kern w:val="0"/>
          <w:sz w:val="24"/>
          <w:szCs w:val="24"/>
        </w:rPr>
      </w:pPr>
      <w:r>
        <w:rPr>
          <w:rFonts w:ascii="宋体" w:eastAsia="宋体" w:hAnsi="宋体" w:cs="宋体" w:hint="eastAsia"/>
          <w:b/>
          <w:bCs/>
          <w:kern w:val="0"/>
          <w:sz w:val="24"/>
          <w:szCs w:val="24"/>
        </w:rPr>
        <w:t>（一）日常关联交易履行的审议程序</w:t>
      </w:r>
    </w:p>
    <w:p w:rsidR="005540CB" w:rsidRDefault="00B81193">
      <w:pPr>
        <w:widowControl/>
        <w:ind w:firstLineChars="200" w:firstLine="480"/>
        <w:rPr>
          <w:rFonts w:asciiTheme="minorEastAsia" w:hAnsiTheme="minorEastAsia" w:cs="宋体"/>
          <w:kern w:val="0"/>
          <w:sz w:val="24"/>
          <w:szCs w:val="24"/>
        </w:rPr>
      </w:pPr>
      <w:r>
        <w:rPr>
          <w:rFonts w:asciiTheme="minorEastAsia" w:hAnsiTheme="minorEastAsia" w:cs="宋体" w:hint="eastAsia"/>
          <w:kern w:val="0"/>
          <w:sz w:val="24"/>
          <w:szCs w:val="24"/>
        </w:rPr>
        <w:t>江苏宁沪高速公路股份有限公司（以下简称“本公司”）董事会于</w:t>
      </w:r>
      <w:r>
        <w:rPr>
          <w:rFonts w:asciiTheme="minorEastAsia" w:hAnsiTheme="minorEastAsia" w:cs="宋体"/>
          <w:kern w:val="0"/>
          <w:sz w:val="24"/>
          <w:szCs w:val="24"/>
        </w:rPr>
        <w:t>2025</w:t>
      </w:r>
      <w:r>
        <w:rPr>
          <w:rFonts w:asciiTheme="minorEastAsia" w:hAnsiTheme="minorEastAsia" w:cs="宋体" w:hint="eastAsia"/>
          <w:kern w:val="0"/>
          <w:sz w:val="24"/>
          <w:szCs w:val="24"/>
        </w:rPr>
        <w:t>年</w:t>
      </w:r>
      <w:r>
        <w:rPr>
          <w:rFonts w:asciiTheme="minorEastAsia" w:hAnsiTheme="minorEastAsia" w:cs="宋体"/>
          <w:kern w:val="0"/>
          <w:sz w:val="24"/>
          <w:szCs w:val="24"/>
        </w:rPr>
        <w:t>9</w:t>
      </w:r>
      <w:r>
        <w:rPr>
          <w:rFonts w:asciiTheme="minorEastAsia" w:hAnsiTheme="minorEastAsia" w:cs="宋体" w:hint="eastAsia"/>
          <w:kern w:val="0"/>
          <w:sz w:val="24"/>
          <w:szCs w:val="24"/>
        </w:rPr>
        <w:t>月</w:t>
      </w:r>
      <w:r>
        <w:rPr>
          <w:rFonts w:asciiTheme="minorEastAsia" w:hAnsiTheme="minorEastAsia" w:cs="宋体"/>
          <w:kern w:val="0"/>
          <w:sz w:val="24"/>
          <w:szCs w:val="24"/>
        </w:rPr>
        <w:t>30</w:t>
      </w:r>
      <w:r>
        <w:rPr>
          <w:rFonts w:asciiTheme="minorEastAsia" w:hAnsiTheme="minorEastAsia" w:cs="宋体" w:hint="eastAsia"/>
          <w:kern w:val="0"/>
          <w:sz w:val="24"/>
          <w:szCs w:val="24"/>
        </w:rPr>
        <w:t>日审议批准了《关于补充预计2025年度日常关联交易的议案》。于</w:t>
      </w:r>
      <w:r>
        <w:rPr>
          <w:rFonts w:asciiTheme="minorEastAsia" w:hAnsiTheme="minorEastAsia" w:cs="宋体"/>
          <w:kern w:val="0"/>
          <w:sz w:val="24"/>
          <w:szCs w:val="24"/>
        </w:rPr>
        <w:t>2025年9</w:t>
      </w:r>
      <w:r>
        <w:rPr>
          <w:rFonts w:asciiTheme="minorEastAsia" w:hAnsiTheme="minorEastAsia" w:cs="宋体" w:hint="eastAsia"/>
          <w:kern w:val="0"/>
          <w:sz w:val="24"/>
          <w:szCs w:val="24"/>
        </w:rPr>
        <w:t>月</w:t>
      </w:r>
      <w:r>
        <w:rPr>
          <w:rFonts w:asciiTheme="minorEastAsia" w:hAnsiTheme="minorEastAsia" w:cs="宋体"/>
          <w:kern w:val="0"/>
          <w:sz w:val="24"/>
          <w:szCs w:val="24"/>
        </w:rPr>
        <w:t>30</w:t>
      </w:r>
      <w:r>
        <w:rPr>
          <w:rFonts w:asciiTheme="minorEastAsia" w:hAnsiTheme="minorEastAsia" w:cs="宋体" w:hint="eastAsia"/>
          <w:kern w:val="0"/>
          <w:sz w:val="24"/>
          <w:szCs w:val="24"/>
        </w:rPr>
        <w:t>日，本公司及控股子公司江苏龙潭大桥有限公司（以下简称“龙潭大桥公司”）、江苏</w:t>
      </w:r>
      <w:proofErr w:type="gramStart"/>
      <w:r>
        <w:rPr>
          <w:rFonts w:asciiTheme="minorEastAsia" w:hAnsiTheme="minorEastAsia" w:cs="宋体" w:hint="eastAsia"/>
          <w:kern w:val="0"/>
          <w:sz w:val="24"/>
          <w:szCs w:val="24"/>
        </w:rPr>
        <w:t>广靖锡澄</w:t>
      </w:r>
      <w:proofErr w:type="gramEnd"/>
      <w:r>
        <w:rPr>
          <w:rFonts w:asciiTheme="minorEastAsia" w:hAnsiTheme="minorEastAsia" w:cs="宋体" w:hint="eastAsia"/>
          <w:kern w:val="0"/>
          <w:sz w:val="24"/>
          <w:szCs w:val="24"/>
        </w:rPr>
        <w:t>高速公路有限责任公司（以下简称“广靖锡澄公司”）、</w:t>
      </w:r>
      <w:proofErr w:type="gramStart"/>
      <w:r>
        <w:rPr>
          <w:rFonts w:asciiTheme="minorEastAsia" w:hAnsiTheme="minorEastAsia" w:cs="宋体" w:hint="eastAsia"/>
          <w:kern w:val="0"/>
          <w:sz w:val="24"/>
          <w:szCs w:val="24"/>
        </w:rPr>
        <w:t>苏交控</w:t>
      </w:r>
      <w:proofErr w:type="gramEnd"/>
      <w:r>
        <w:rPr>
          <w:rFonts w:asciiTheme="minorEastAsia" w:hAnsiTheme="minorEastAsia" w:cs="宋体" w:hint="eastAsia"/>
          <w:kern w:val="0"/>
          <w:sz w:val="24"/>
          <w:szCs w:val="24"/>
        </w:rPr>
        <w:t>清洁能源江苏有限公司（以下简称</w:t>
      </w:r>
      <w:r>
        <w:rPr>
          <w:rFonts w:asciiTheme="minorEastAsia" w:hAnsiTheme="minorEastAsia" w:cs="宋体"/>
          <w:kern w:val="0"/>
          <w:sz w:val="24"/>
          <w:szCs w:val="24"/>
        </w:rPr>
        <w:t>“</w:t>
      </w:r>
      <w:r>
        <w:rPr>
          <w:rFonts w:asciiTheme="minorEastAsia" w:hAnsiTheme="minorEastAsia" w:cs="宋体" w:hint="eastAsia"/>
          <w:kern w:val="0"/>
          <w:sz w:val="24"/>
          <w:szCs w:val="24"/>
        </w:rPr>
        <w:t>苏交控清能江苏公司</w:t>
      </w:r>
      <w:r>
        <w:rPr>
          <w:rFonts w:asciiTheme="minorEastAsia" w:hAnsiTheme="minorEastAsia" w:cs="宋体"/>
          <w:kern w:val="0"/>
          <w:sz w:val="24"/>
          <w:szCs w:val="24"/>
        </w:rPr>
        <w:t>”</w:t>
      </w:r>
      <w:r>
        <w:rPr>
          <w:rFonts w:asciiTheme="minorEastAsia" w:hAnsiTheme="minorEastAsia" w:cs="宋体" w:hint="eastAsia"/>
          <w:kern w:val="0"/>
          <w:sz w:val="24"/>
          <w:szCs w:val="24"/>
        </w:rPr>
        <w:t xml:space="preserve"> ）就相关业务与交易对手方签署的关联交易有关协议如下：</w:t>
      </w:r>
    </w:p>
    <w:p w:rsidR="005540CB" w:rsidRDefault="00B81193">
      <w:pPr>
        <w:pStyle w:val="ad"/>
        <w:numPr>
          <w:ilvl w:val="0"/>
          <w:numId w:val="1"/>
        </w:numPr>
        <w:spacing w:before="156" w:after="156"/>
        <w:ind w:firstLineChars="0" w:firstLine="440"/>
        <w:rPr>
          <w:rFonts w:asciiTheme="minorEastAsia" w:eastAsiaTheme="minorEastAsia" w:hAnsiTheme="minorEastAsia" w:cs="宋体"/>
          <w:sz w:val="24"/>
          <w:szCs w:val="24"/>
          <w:lang w:val="en-US" w:eastAsia="zh-CN"/>
        </w:rPr>
      </w:pPr>
      <w:r>
        <w:rPr>
          <w:rFonts w:asciiTheme="minorEastAsia" w:eastAsiaTheme="minorEastAsia" w:hAnsiTheme="minorEastAsia" w:cs="宋体" w:hint="eastAsia"/>
          <w:sz w:val="24"/>
          <w:szCs w:val="24"/>
          <w:lang w:val="en-US" w:eastAsia="zh-CN"/>
        </w:rPr>
        <w:lastRenderedPageBreak/>
        <w:t>本公司就本公司及控股子公司江苏</w:t>
      </w:r>
      <w:proofErr w:type="gramStart"/>
      <w:r>
        <w:rPr>
          <w:rFonts w:asciiTheme="minorEastAsia" w:eastAsiaTheme="minorEastAsia" w:hAnsiTheme="minorEastAsia" w:cs="宋体" w:hint="eastAsia"/>
          <w:sz w:val="24"/>
          <w:szCs w:val="24"/>
          <w:lang w:val="en-US" w:eastAsia="zh-CN"/>
        </w:rPr>
        <w:t>广靖锡澄</w:t>
      </w:r>
      <w:proofErr w:type="gramEnd"/>
      <w:r>
        <w:rPr>
          <w:rFonts w:asciiTheme="minorEastAsia" w:eastAsiaTheme="minorEastAsia" w:hAnsiTheme="minorEastAsia" w:cs="宋体" w:hint="eastAsia"/>
          <w:sz w:val="24"/>
          <w:szCs w:val="24"/>
          <w:lang w:val="en-US" w:eastAsia="zh-CN"/>
        </w:rPr>
        <w:t>高速公路有限责任公司（以下简称“广靖锡澄公司”）及其控股子公司江苏宜长高速公路有限公司（以下简称“宜长公司”）、江苏常宜高速公路有限公司（以下简称“常宜公司”）的道路日常养护项目、道路专项养护维修项目、房建改造项目</w:t>
      </w:r>
      <w:r>
        <w:rPr>
          <w:rFonts w:asciiTheme="minorEastAsia" w:eastAsiaTheme="minorEastAsia" w:hAnsiTheme="minorEastAsia" w:cs="宋体"/>
          <w:sz w:val="24"/>
          <w:szCs w:val="24"/>
          <w:lang w:val="en-US" w:eastAsia="zh-CN"/>
        </w:rPr>
        <w:t>、</w:t>
      </w:r>
      <w:r>
        <w:rPr>
          <w:rFonts w:asciiTheme="minorEastAsia" w:eastAsiaTheme="minorEastAsia" w:hAnsiTheme="minorEastAsia" w:cs="宋体" w:hint="eastAsia"/>
          <w:sz w:val="24"/>
          <w:szCs w:val="24"/>
          <w:lang w:val="en-US" w:eastAsia="zh-CN"/>
        </w:rPr>
        <w:t>路桥专项设计项目与江苏现代路桥有限责任公司（以下简称“现代路桥公司”）签署《关联交易框架协议》之补充协议。</w:t>
      </w:r>
    </w:p>
    <w:p w:rsidR="005540CB" w:rsidRDefault="00B81193">
      <w:pPr>
        <w:pStyle w:val="ad"/>
        <w:numPr>
          <w:ilvl w:val="0"/>
          <w:numId w:val="1"/>
        </w:numPr>
        <w:spacing w:before="156" w:after="156"/>
        <w:ind w:firstLineChars="0" w:firstLine="440"/>
        <w:rPr>
          <w:rFonts w:asciiTheme="minorEastAsia" w:eastAsiaTheme="minorEastAsia" w:hAnsiTheme="minorEastAsia" w:cs="宋体"/>
          <w:sz w:val="24"/>
          <w:szCs w:val="24"/>
          <w:lang w:val="en-US" w:eastAsia="zh-CN"/>
        </w:rPr>
      </w:pPr>
      <w:r>
        <w:rPr>
          <w:rFonts w:asciiTheme="minorEastAsia" w:eastAsiaTheme="minorEastAsia" w:hAnsiTheme="minorEastAsia" w:cs="宋体" w:hint="eastAsia"/>
          <w:sz w:val="24"/>
          <w:szCs w:val="24"/>
          <w:lang w:val="en-US" w:eastAsia="zh-CN"/>
        </w:rPr>
        <w:t>本公司就本公司的路桥检测服务项目与江苏现代工程检测有限公司（以下简称“现代检测公司”）签署《关联交易框架协议》之补充协议。</w:t>
      </w:r>
    </w:p>
    <w:p w:rsidR="005540CB" w:rsidRDefault="00B81193">
      <w:pPr>
        <w:pStyle w:val="ad"/>
        <w:numPr>
          <w:ilvl w:val="0"/>
          <w:numId w:val="1"/>
        </w:numPr>
        <w:spacing w:before="156" w:after="156"/>
        <w:ind w:firstLineChars="0" w:firstLine="440"/>
        <w:rPr>
          <w:rFonts w:asciiTheme="minorEastAsia" w:eastAsiaTheme="minorEastAsia" w:hAnsiTheme="minorEastAsia" w:cs="宋体"/>
          <w:sz w:val="24"/>
          <w:szCs w:val="24"/>
          <w:lang w:val="en-US" w:eastAsia="zh-CN"/>
        </w:rPr>
      </w:pPr>
      <w:r>
        <w:rPr>
          <w:rFonts w:asciiTheme="minorEastAsia" w:eastAsiaTheme="minorEastAsia" w:hAnsiTheme="minorEastAsia" w:cs="宋体" w:hint="eastAsia"/>
          <w:sz w:val="24"/>
          <w:szCs w:val="24"/>
          <w:lang w:val="en-US" w:eastAsia="zh-CN"/>
        </w:rPr>
        <w:t>本公司就本公司房建改造项目、服务区宣传活动设计策划及宣传推广项目与江苏交通文化传媒有限公司（以下简称“交通传媒公司”）签署《关联交易框架协议》之补充协议。</w:t>
      </w:r>
    </w:p>
    <w:p w:rsidR="005540CB" w:rsidRDefault="00B81193">
      <w:pPr>
        <w:pStyle w:val="ad"/>
        <w:numPr>
          <w:ilvl w:val="0"/>
          <w:numId w:val="1"/>
        </w:numPr>
        <w:spacing w:before="156" w:after="156"/>
        <w:ind w:firstLineChars="0" w:firstLine="440"/>
        <w:rPr>
          <w:rFonts w:asciiTheme="minorEastAsia" w:eastAsiaTheme="minorEastAsia" w:hAnsiTheme="minorEastAsia" w:cs="宋体"/>
          <w:sz w:val="24"/>
          <w:szCs w:val="24"/>
          <w:lang w:val="en-US" w:eastAsia="zh-CN"/>
        </w:rPr>
      </w:pPr>
      <w:r>
        <w:rPr>
          <w:rFonts w:asciiTheme="minorEastAsia" w:eastAsiaTheme="minorEastAsia" w:hAnsiTheme="minorEastAsia" w:cs="宋体"/>
          <w:sz w:val="24"/>
          <w:szCs w:val="24"/>
          <w:lang w:val="en-US" w:eastAsia="zh-CN"/>
        </w:rPr>
        <w:t>本公司就本公司及控股子公司</w:t>
      </w:r>
      <w:r>
        <w:rPr>
          <w:rFonts w:asciiTheme="minorEastAsia" w:eastAsiaTheme="minorEastAsia" w:hAnsiTheme="minorEastAsia" w:cs="宋体" w:hint="eastAsia"/>
          <w:sz w:val="24"/>
          <w:szCs w:val="24"/>
          <w:lang w:val="en-US" w:eastAsia="zh-CN"/>
        </w:rPr>
        <w:t>江苏五峰山大桥有限公司（以下简称“五峰山大桥公司”）</w:t>
      </w:r>
      <w:r>
        <w:rPr>
          <w:rFonts w:asciiTheme="minorEastAsia" w:eastAsiaTheme="minorEastAsia" w:hAnsiTheme="minorEastAsia" w:cs="宋体"/>
          <w:sz w:val="24"/>
          <w:szCs w:val="24"/>
          <w:lang w:val="en-US" w:eastAsia="zh-CN"/>
        </w:rPr>
        <w:t>的服务区充电桩建设项目与</w:t>
      </w:r>
      <w:r>
        <w:rPr>
          <w:rFonts w:asciiTheme="minorEastAsia" w:eastAsiaTheme="minorEastAsia" w:hAnsiTheme="minorEastAsia" w:cs="宋体" w:hint="eastAsia"/>
          <w:sz w:val="24"/>
          <w:szCs w:val="24"/>
          <w:lang w:val="en-US" w:eastAsia="zh-CN"/>
        </w:rPr>
        <w:t>江苏镇扬交通科技有限公司（以下简称</w:t>
      </w:r>
      <w:r>
        <w:rPr>
          <w:rFonts w:asciiTheme="minorEastAsia" w:eastAsiaTheme="minorEastAsia" w:hAnsiTheme="minorEastAsia" w:cs="宋体"/>
          <w:sz w:val="24"/>
          <w:szCs w:val="24"/>
          <w:lang w:val="en-US" w:eastAsia="zh-CN"/>
        </w:rPr>
        <w:t>“镇扬</w:t>
      </w:r>
      <w:r>
        <w:rPr>
          <w:rFonts w:asciiTheme="minorEastAsia" w:eastAsiaTheme="minorEastAsia" w:hAnsiTheme="minorEastAsia" w:cs="宋体" w:hint="eastAsia"/>
          <w:sz w:val="24"/>
          <w:szCs w:val="24"/>
          <w:lang w:val="en-US" w:eastAsia="zh-CN"/>
        </w:rPr>
        <w:t>交科</w:t>
      </w:r>
      <w:r>
        <w:rPr>
          <w:rFonts w:asciiTheme="minorEastAsia" w:eastAsiaTheme="minorEastAsia" w:hAnsiTheme="minorEastAsia" w:cs="宋体"/>
          <w:sz w:val="24"/>
          <w:szCs w:val="24"/>
          <w:lang w:val="en-US" w:eastAsia="zh-CN"/>
        </w:rPr>
        <w:t>公司”，原名：</w:t>
      </w:r>
      <w:r>
        <w:rPr>
          <w:rFonts w:asciiTheme="minorEastAsia" w:eastAsiaTheme="minorEastAsia" w:hAnsiTheme="minorEastAsia" w:cs="宋体" w:hint="eastAsia"/>
          <w:sz w:val="24"/>
          <w:szCs w:val="24"/>
          <w:lang w:val="en-US" w:eastAsia="zh-CN"/>
        </w:rPr>
        <w:t>江苏镇扬汽渡有限公司）签署《关联交易框架协议》之补充协议。</w:t>
      </w:r>
    </w:p>
    <w:p w:rsidR="005540CB" w:rsidRDefault="00B81193">
      <w:pPr>
        <w:pStyle w:val="ad"/>
        <w:numPr>
          <w:ilvl w:val="0"/>
          <w:numId w:val="1"/>
        </w:numPr>
        <w:spacing w:before="156" w:after="156"/>
        <w:ind w:firstLineChars="0" w:firstLine="440"/>
        <w:rPr>
          <w:rFonts w:asciiTheme="minorEastAsia" w:eastAsiaTheme="minorEastAsia" w:hAnsiTheme="minorEastAsia" w:cs="宋体"/>
          <w:sz w:val="24"/>
          <w:szCs w:val="24"/>
          <w:lang w:val="en-US" w:eastAsia="zh-CN"/>
        </w:rPr>
      </w:pPr>
      <w:r>
        <w:rPr>
          <w:rFonts w:asciiTheme="minorEastAsia" w:eastAsiaTheme="minorEastAsia" w:hAnsiTheme="minorEastAsia" w:cs="宋体" w:hint="eastAsia"/>
          <w:sz w:val="24"/>
          <w:szCs w:val="24"/>
          <w:lang w:val="en-US" w:eastAsia="zh-CN"/>
        </w:rPr>
        <w:t>本公司</w:t>
      </w:r>
      <w:r>
        <w:rPr>
          <w:rFonts w:asciiTheme="minorEastAsia" w:eastAsiaTheme="minorEastAsia" w:hAnsiTheme="minorEastAsia" w:cs="宋体"/>
          <w:sz w:val="24"/>
          <w:szCs w:val="24"/>
          <w:lang w:val="en-US" w:eastAsia="zh-CN"/>
        </w:rPr>
        <w:t>控股</w:t>
      </w:r>
      <w:r>
        <w:rPr>
          <w:rFonts w:asciiTheme="minorEastAsia" w:eastAsiaTheme="minorEastAsia" w:hAnsiTheme="minorEastAsia" w:cs="宋体" w:hint="eastAsia"/>
          <w:sz w:val="24"/>
          <w:szCs w:val="24"/>
          <w:lang w:val="en-US" w:eastAsia="zh-CN"/>
        </w:rPr>
        <w:t>子公司江苏龙潭大桥有限公司（以下简称“龙潭大桥公司”）就空调采购项目与江苏交</w:t>
      </w:r>
      <w:proofErr w:type="gramStart"/>
      <w:r>
        <w:rPr>
          <w:rFonts w:asciiTheme="minorEastAsia" w:eastAsiaTheme="minorEastAsia" w:hAnsiTheme="minorEastAsia" w:cs="宋体" w:hint="eastAsia"/>
          <w:sz w:val="24"/>
          <w:szCs w:val="24"/>
          <w:lang w:val="en-US" w:eastAsia="zh-CN"/>
        </w:rPr>
        <w:t>控商业</w:t>
      </w:r>
      <w:proofErr w:type="gramEnd"/>
      <w:r>
        <w:rPr>
          <w:rFonts w:asciiTheme="minorEastAsia" w:eastAsiaTheme="minorEastAsia" w:hAnsiTheme="minorEastAsia" w:cs="宋体" w:hint="eastAsia"/>
          <w:sz w:val="24"/>
          <w:szCs w:val="24"/>
          <w:lang w:val="en-US" w:eastAsia="zh-CN"/>
        </w:rPr>
        <w:t>运营管理有限公司（以下简称“交控商运公司”）签署《关联交易协议》。</w:t>
      </w:r>
    </w:p>
    <w:p w:rsidR="005540CB" w:rsidRDefault="00B81193">
      <w:pPr>
        <w:pStyle w:val="ad"/>
        <w:numPr>
          <w:ilvl w:val="0"/>
          <w:numId w:val="1"/>
        </w:numPr>
        <w:spacing w:before="156" w:after="156"/>
        <w:ind w:firstLineChars="0" w:firstLine="440"/>
        <w:rPr>
          <w:rFonts w:asciiTheme="minorEastAsia" w:eastAsiaTheme="minorEastAsia" w:hAnsiTheme="minorEastAsia" w:cs="宋体"/>
          <w:sz w:val="24"/>
          <w:szCs w:val="24"/>
          <w:lang w:val="en-US" w:eastAsia="zh-CN"/>
        </w:rPr>
      </w:pPr>
      <w:r>
        <w:rPr>
          <w:rFonts w:asciiTheme="minorEastAsia" w:eastAsiaTheme="minorEastAsia" w:hAnsiTheme="minorEastAsia" w:cs="宋体" w:hint="eastAsia"/>
          <w:sz w:val="24"/>
          <w:szCs w:val="24"/>
          <w:lang w:val="en-US" w:eastAsia="zh-CN"/>
        </w:rPr>
        <w:t>本公司控股子公司</w:t>
      </w:r>
      <w:proofErr w:type="gramStart"/>
      <w:r>
        <w:rPr>
          <w:rFonts w:asciiTheme="minorEastAsia" w:eastAsiaTheme="minorEastAsia" w:hAnsiTheme="minorEastAsia" w:cs="宋体" w:hint="eastAsia"/>
          <w:sz w:val="24"/>
          <w:szCs w:val="24"/>
          <w:lang w:val="en-US" w:eastAsia="zh-CN"/>
        </w:rPr>
        <w:t>广靖锡澄</w:t>
      </w:r>
      <w:proofErr w:type="gramEnd"/>
      <w:r>
        <w:rPr>
          <w:rFonts w:asciiTheme="minorEastAsia" w:eastAsiaTheme="minorEastAsia" w:hAnsiTheme="minorEastAsia" w:cs="宋体" w:hint="eastAsia"/>
          <w:sz w:val="24"/>
          <w:szCs w:val="24"/>
          <w:lang w:val="en-US" w:eastAsia="zh-CN"/>
        </w:rPr>
        <w:t>公司就服务区加油站出租项目与江苏高速公路能源发展有限公司（以下简称“高速能源公司”）签署《关联交易协议》。</w:t>
      </w:r>
    </w:p>
    <w:p w:rsidR="005540CB" w:rsidRDefault="00B81193">
      <w:pPr>
        <w:pStyle w:val="ad"/>
        <w:numPr>
          <w:ilvl w:val="0"/>
          <w:numId w:val="1"/>
        </w:numPr>
        <w:spacing w:before="156" w:after="156"/>
        <w:ind w:firstLineChars="0" w:firstLine="440"/>
        <w:rPr>
          <w:rFonts w:asciiTheme="minorEastAsia" w:eastAsiaTheme="minorEastAsia" w:hAnsiTheme="minorEastAsia" w:cs="宋体"/>
          <w:sz w:val="24"/>
          <w:szCs w:val="24"/>
          <w:lang w:val="en-US" w:eastAsia="zh-CN"/>
        </w:rPr>
      </w:pPr>
      <w:r>
        <w:rPr>
          <w:rFonts w:asciiTheme="minorEastAsia" w:eastAsiaTheme="minorEastAsia" w:hAnsiTheme="minorEastAsia" w:cs="宋体" w:hint="eastAsia"/>
          <w:sz w:val="24"/>
          <w:szCs w:val="24"/>
          <w:lang w:val="en-US" w:eastAsia="zh-CN"/>
        </w:rPr>
        <w:t>本公司就本公司出租通信管道经营权项目与江苏交控数字交通研究院有限公司（以下简称“数研院”）签署《关联交易协议》。</w:t>
      </w:r>
    </w:p>
    <w:p w:rsidR="005540CB" w:rsidRDefault="00B81193">
      <w:pPr>
        <w:pStyle w:val="ad"/>
        <w:numPr>
          <w:ilvl w:val="0"/>
          <w:numId w:val="1"/>
        </w:numPr>
        <w:spacing w:before="156" w:after="156"/>
        <w:ind w:firstLineChars="0" w:firstLine="440"/>
        <w:rPr>
          <w:rFonts w:asciiTheme="minorEastAsia" w:eastAsiaTheme="minorEastAsia" w:hAnsiTheme="minorEastAsia" w:cs="宋体"/>
          <w:sz w:val="24"/>
          <w:szCs w:val="24"/>
          <w:lang w:val="en-US" w:eastAsia="zh-CN"/>
        </w:rPr>
      </w:pPr>
      <w:r>
        <w:rPr>
          <w:rFonts w:asciiTheme="minorEastAsia" w:eastAsiaTheme="minorEastAsia" w:hAnsiTheme="minorEastAsia" w:cs="宋体"/>
          <w:sz w:val="24"/>
          <w:szCs w:val="24"/>
          <w:lang w:val="en-US" w:eastAsia="zh-CN"/>
        </w:rPr>
        <w:t>本公司就</w:t>
      </w:r>
      <w:r>
        <w:rPr>
          <w:rFonts w:asciiTheme="minorEastAsia" w:eastAsiaTheme="minorEastAsia" w:hAnsiTheme="minorEastAsia" w:cs="宋体" w:hint="eastAsia"/>
          <w:sz w:val="24"/>
          <w:szCs w:val="24"/>
          <w:lang w:val="en-US" w:eastAsia="zh-CN"/>
        </w:rPr>
        <w:t>本公司的桥梁应急抢修工程服务项目与江苏华通工程技术有限公司（以下简称“华通工程公司”）签署《关联交易协议》。</w:t>
      </w:r>
    </w:p>
    <w:p w:rsidR="005540CB" w:rsidRDefault="00B81193">
      <w:pPr>
        <w:pStyle w:val="ad"/>
        <w:numPr>
          <w:ilvl w:val="0"/>
          <w:numId w:val="1"/>
        </w:numPr>
        <w:spacing w:before="156" w:after="156"/>
        <w:ind w:firstLineChars="0" w:firstLine="440"/>
        <w:rPr>
          <w:rFonts w:asciiTheme="minorEastAsia" w:eastAsiaTheme="minorEastAsia" w:hAnsiTheme="minorEastAsia" w:cs="宋体"/>
          <w:sz w:val="24"/>
          <w:szCs w:val="24"/>
          <w:lang w:val="en-US" w:eastAsia="zh-CN"/>
        </w:rPr>
      </w:pPr>
      <w:r>
        <w:rPr>
          <w:rFonts w:asciiTheme="minorEastAsia" w:eastAsiaTheme="minorEastAsia" w:hAnsiTheme="minorEastAsia" w:cs="宋体"/>
          <w:sz w:val="24"/>
          <w:szCs w:val="24"/>
          <w:lang w:val="en-US" w:eastAsia="zh-CN"/>
        </w:rPr>
        <w:t>本公司就</w:t>
      </w:r>
      <w:r>
        <w:rPr>
          <w:rFonts w:asciiTheme="minorEastAsia" w:eastAsiaTheme="minorEastAsia" w:hAnsiTheme="minorEastAsia" w:cs="宋体" w:hint="eastAsia"/>
          <w:sz w:val="24"/>
          <w:szCs w:val="24"/>
          <w:lang w:val="en-US" w:eastAsia="zh-CN"/>
        </w:rPr>
        <w:t>本公司及控股子公司</w:t>
      </w:r>
      <w:proofErr w:type="gramStart"/>
      <w:r>
        <w:rPr>
          <w:rFonts w:asciiTheme="minorEastAsia" w:eastAsiaTheme="minorEastAsia" w:hAnsiTheme="minorEastAsia" w:cs="宋体" w:hint="eastAsia"/>
          <w:sz w:val="24"/>
          <w:szCs w:val="24"/>
          <w:lang w:val="en-US" w:eastAsia="zh-CN"/>
        </w:rPr>
        <w:t>广靖锡澄</w:t>
      </w:r>
      <w:proofErr w:type="gramEnd"/>
      <w:r>
        <w:rPr>
          <w:rFonts w:asciiTheme="minorEastAsia" w:eastAsiaTheme="minorEastAsia" w:hAnsiTheme="minorEastAsia" w:cs="宋体" w:hint="eastAsia"/>
          <w:sz w:val="24"/>
          <w:szCs w:val="24"/>
          <w:lang w:val="en-US" w:eastAsia="zh-CN"/>
        </w:rPr>
        <w:t>公司的桥梁检测项目与江苏华汇工程科技有限公司（以下简称“华汇工程公司”）签署《关联交易协议》。</w:t>
      </w:r>
    </w:p>
    <w:p w:rsidR="005540CB" w:rsidRDefault="00B81193">
      <w:pPr>
        <w:pStyle w:val="ad"/>
        <w:numPr>
          <w:ilvl w:val="0"/>
          <w:numId w:val="1"/>
        </w:numPr>
        <w:spacing w:before="156" w:after="156"/>
        <w:ind w:firstLineChars="0" w:firstLine="440"/>
        <w:rPr>
          <w:rFonts w:asciiTheme="minorEastAsia" w:eastAsiaTheme="minorEastAsia" w:hAnsiTheme="minorEastAsia" w:cs="宋体"/>
          <w:sz w:val="24"/>
          <w:szCs w:val="24"/>
          <w:lang w:val="en-US" w:eastAsia="zh-CN"/>
        </w:rPr>
      </w:pPr>
      <w:r>
        <w:rPr>
          <w:rFonts w:asciiTheme="minorEastAsia" w:eastAsiaTheme="minorEastAsia" w:hAnsiTheme="minorEastAsia" w:cs="宋体" w:hint="eastAsia"/>
          <w:sz w:val="24"/>
          <w:szCs w:val="24"/>
          <w:lang w:val="en-US" w:eastAsia="zh-CN"/>
        </w:rPr>
        <w:lastRenderedPageBreak/>
        <w:t>本公司全资子公司江苏云杉清洁能源投资控股有限公司（以下简称“云杉清能公司”）的全资子公司</w:t>
      </w:r>
      <w:proofErr w:type="gramStart"/>
      <w:r>
        <w:rPr>
          <w:rFonts w:asciiTheme="minorEastAsia" w:eastAsiaTheme="minorEastAsia" w:hAnsiTheme="minorEastAsia" w:cs="宋体" w:hint="eastAsia"/>
          <w:sz w:val="24"/>
          <w:szCs w:val="24"/>
          <w:lang w:val="en-US" w:eastAsia="zh-CN"/>
        </w:rPr>
        <w:t>苏交控清能</w:t>
      </w:r>
      <w:proofErr w:type="gramEnd"/>
      <w:r>
        <w:rPr>
          <w:rFonts w:asciiTheme="minorEastAsia" w:eastAsiaTheme="minorEastAsia" w:hAnsiTheme="minorEastAsia" w:cs="宋体" w:hint="eastAsia"/>
          <w:sz w:val="24"/>
          <w:szCs w:val="24"/>
          <w:lang w:val="en-US" w:eastAsia="zh-CN"/>
        </w:rPr>
        <w:t>江苏公司就租用场地建设光伏电站并销售电力项目与江苏润扬大桥发展有限责任公司（以下简称“润扬大桥公司”）签署《关联交易协议》。</w:t>
      </w:r>
    </w:p>
    <w:p w:rsidR="005540CB" w:rsidRDefault="00B81193">
      <w:pPr>
        <w:pStyle w:val="ad"/>
        <w:numPr>
          <w:ilvl w:val="0"/>
          <w:numId w:val="1"/>
        </w:numPr>
        <w:spacing w:before="156" w:after="156"/>
        <w:ind w:firstLineChars="0" w:firstLine="440"/>
        <w:rPr>
          <w:rFonts w:asciiTheme="minorEastAsia" w:eastAsiaTheme="minorEastAsia" w:hAnsiTheme="minorEastAsia" w:cs="宋体"/>
          <w:sz w:val="24"/>
          <w:szCs w:val="24"/>
          <w:lang w:val="en-US" w:eastAsia="zh-CN"/>
        </w:rPr>
      </w:pPr>
      <w:r>
        <w:rPr>
          <w:rFonts w:asciiTheme="minorEastAsia" w:eastAsiaTheme="minorEastAsia" w:hAnsiTheme="minorEastAsia" w:cs="宋体" w:hint="eastAsia"/>
          <w:sz w:val="24"/>
          <w:szCs w:val="24"/>
          <w:lang w:val="en-US" w:eastAsia="zh-CN"/>
        </w:rPr>
        <w:t>本公司全资子公司</w:t>
      </w:r>
      <w:proofErr w:type="gramStart"/>
      <w:r>
        <w:rPr>
          <w:rFonts w:asciiTheme="minorEastAsia" w:eastAsiaTheme="minorEastAsia" w:hAnsiTheme="minorEastAsia" w:cs="宋体" w:hint="eastAsia"/>
          <w:sz w:val="24"/>
          <w:szCs w:val="24"/>
          <w:lang w:val="en-US" w:eastAsia="zh-CN"/>
        </w:rPr>
        <w:t>云杉清能公司</w:t>
      </w:r>
      <w:proofErr w:type="gramEnd"/>
      <w:r>
        <w:rPr>
          <w:rFonts w:asciiTheme="minorEastAsia" w:eastAsiaTheme="minorEastAsia" w:hAnsiTheme="minorEastAsia" w:cs="宋体" w:hint="eastAsia"/>
          <w:sz w:val="24"/>
          <w:szCs w:val="24"/>
          <w:lang w:val="en-US" w:eastAsia="zh-CN"/>
        </w:rPr>
        <w:t>的全资子公司</w:t>
      </w:r>
      <w:proofErr w:type="gramStart"/>
      <w:r>
        <w:rPr>
          <w:rFonts w:asciiTheme="minorEastAsia" w:eastAsiaTheme="minorEastAsia" w:hAnsiTheme="minorEastAsia" w:cs="宋体" w:hint="eastAsia"/>
          <w:sz w:val="24"/>
          <w:szCs w:val="24"/>
          <w:lang w:val="en-US" w:eastAsia="zh-CN"/>
        </w:rPr>
        <w:t>苏交控清能</w:t>
      </w:r>
      <w:proofErr w:type="gramEnd"/>
      <w:r>
        <w:rPr>
          <w:rFonts w:asciiTheme="minorEastAsia" w:eastAsiaTheme="minorEastAsia" w:hAnsiTheme="minorEastAsia" w:cs="宋体" w:hint="eastAsia"/>
          <w:sz w:val="24"/>
          <w:szCs w:val="24"/>
          <w:lang w:val="en-US" w:eastAsia="zh-CN"/>
        </w:rPr>
        <w:t>江苏公司就租用场地建设光伏电站并销售电力项目与江苏连徐高速公路有限公司（以下简称“连徐高速公司”）签署《关联交易协议》。</w:t>
      </w:r>
    </w:p>
    <w:p w:rsidR="005540CB" w:rsidRDefault="00B81193">
      <w:pPr>
        <w:pStyle w:val="ad"/>
        <w:spacing w:before="156" w:after="156"/>
        <w:ind w:firstLine="480"/>
        <w:rPr>
          <w:rFonts w:asciiTheme="minorEastAsia" w:eastAsiaTheme="minorEastAsia" w:hAnsiTheme="minorEastAsia" w:cs="宋体"/>
          <w:sz w:val="24"/>
          <w:szCs w:val="24"/>
          <w:lang w:val="en-US" w:eastAsia="zh-CN"/>
        </w:rPr>
      </w:pPr>
      <w:r>
        <w:rPr>
          <w:rFonts w:asciiTheme="minorEastAsia" w:eastAsiaTheme="minorEastAsia" w:hAnsiTheme="minorEastAsia" w:cs="宋体" w:hint="eastAsia"/>
          <w:sz w:val="24"/>
          <w:szCs w:val="24"/>
          <w:lang w:val="en-US" w:eastAsia="zh-CN"/>
        </w:rPr>
        <w:t>本公司关联董事陈云江先生、王颖健先生、谢蒙</w:t>
      </w:r>
      <w:proofErr w:type="gramStart"/>
      <w:r>
        <w:rPr>
          <w:rFonts w:asciiTheme="minorEastAsia" w:eastAsiaTheme="minorEastAsia" w:hAnsiTheme="minorEastAsia" w:cs="宋体" w:hint="eastAsia"/>
          <w:sz w:val="24"/>
          <w:szCs w:val="24"/>
          <w:lang w:val="en-US" w:eastAsia="zh-CN"/>
        </w:rPr>
        <w:t>萌</w:t>
      </w:r>
      <w:proofErr w:type="gramEnd"/>
      <w:r>
        <w:rPr>
          <w:rFonts w:asciiTheme="minorEastAsia" w:eastAsiaTheme="minorEastAsia" w:hAnsiTheme="minorEastAsia" w:cs="宋体" w:hint="eastAsia"/>
          <w:sz w:val="24"/>
          <w:szCs w:val="24"/>
          <w:lang w:val="en-US" w:eastAsia="zh-CN"/>
        </w:rPr>
        <w:t>女士（均为江苏交通控股有限公司（以下简称“江苏交控”）的员工）对第</w:t>
      </w:r>
      <w:r>
        <w:rPr>
          <w:rFonts w:asciiTheme="minorEastAsia" w:eastAsiaTheme="minorEastAsia" w:hAnsiTheme="minorEastAsia" w:cs="宋体"/>
          <w:sz w:val="24"/>
          <w:szCs w:val="24"/>
          <w:lang w:val="en-US" w:eastAsia="zh-CN"/>
        </w:rPr>
        <w:t>1-11</w:t>
      </w:r>
      <w:r>
        <w:rPr>
          <w:rFonts w:asciiTheme="minorEastAsia" w:eastAsiaTheme="minorEastAsia" w:hAnsiTheme="minorEastAsia" w:cs="宋体" w:hint="eastAsia"/>
          <w:sz w:val="24"/>
          <w:szCs w:val="24"/>
          <w:lang w:val="en-US" w:eastAsia="zh-CN"/>
        </w:rPr>
        <w:t>项议案回避表决，其余董事对以上议案均投了赞成票，并认为交易条款公平合理，符合公司及股东整体利益。</w:t>
      </w:r>
    </w:p>
    <w:p w:rsidR="005540CB" w:rsidRDefault="00B81193">
      <w:pPr>
        <w:pStyle w:val="ad"/>
        <w:numPr>
          <w:ilvl w:val="0"/>
          <w:numId w:val="1"/>
        </w:numPr>
        <w:spacing w:before="156" w:after="156"/>
        <w:ind w:firstLineChars="0" w:firstLine="440"/>
        <w:rPr>
          <w:rFonts w:asciiTheme="minorEastAsia" w:eastAsiaTheme="minorEastAsia" w:hAnsiTheme="minorEastAsia" w:cs="宋体"/>
          <w:sz w:val="24"/>
          <w:szCs w:val="24"/>
          <w:lang w:val="en-US" w:eastAsia="zh-CN"/>
        </w:rPr>
      </w:pPr>
      <w:r>
        <w:rPr>
          <w:rFonts w:asciiTheme="minorEastAsia" w:eastAsiaTheme="minorEastAsia" w:hAnsiTheme="minorEastAsia" w:cs="宋体" w:hint="eastAsia"/>
          <w:sz w:val="24"/>
          <w:szCs w:val="24"/>
          <w:lang w:val="en-US" w:eastAsia="zh-CN"/>
        </w:rPr>
        <w:t>本公司就本公司控股子公司龙潭大桥公司的隧道突发事件联动控制技术方案编制项目与招商局重庆交通科研设计院有限公司（以下简称“招商局交通科研”）签署《关联交易协议》。</w:t>
      </w:r>
    </w:p>
    <w:p w:rsidR="005540CB" w:rsidRDefault="00B81193">
      <w:pPr>
        <w:numPr>
          <w:ilvl w:val="255"/>
          <w:numId w:val="0"/>
        </w:numPr>
        <w:ind w:firstLineChars="200" w:firstLine="480"/>
        <w:rPr>
          <w:rFonts w:asciiTheme="minorEastAsia" w:hAnsiTheme="minorEastAsia" w:cs="宋体"/>
          <w:kern w:val="0"/>
          <w:sz w:val="24"/>
          <w:szCs w:val="24"/>
        </w:rPr>
      </w:pPr>
      <w:r>
        <w:rPr>
          <w:rFonts w:asciiTheme="minorEastAsia" w:hAnsiTheme="minorEastAsia" w:cs="宋体" w:hint="eastAsia"/>
          <w:kern w:val="0"/>
          <w:sz w:val="24"/>
          <w:szCs w:val="24"/>
        </w:rPr>
        <w:t>本公司关联董事杨少军、杨建国先生（均为招商局公路网络科技控股股份有限公司（以下简称“招商公路”）的员工）对第</w:t>
      </w:r>
      <w:r>
        <w:rPr>
          <w:rFonts w:asciiTheme="minorEastAsia" w:hAnsiTheme="minorEastAsia" w:cs="宋体"/>
          <w:kern w:val="0"/>
          <w:sz w:val="24"/>
          <w:szCs w:val="24"/>
        </w:rPr>
        <w:t>12</w:t>
      </w:r>
      <w:r>
        <w:rPr>
          <w:rFonts w:asciiTheme="minorEastAsia" w:hAnsiTheme="minorEastAsia" w:cs="宋体" w:hint="eastAsia"/>
          <w:kern w:val="0"/>
          <w:sz w:val="24"/>
          <w:szCs w:val="24"/>
        </w:rPr>
        <w:t>项议案回避表决，其余董事对以上议案均投了赞成票，并认为交易条款公平合理，符合</w:t>
      </w:r>
      <w:r>
        <w:rPr>
          <w:rFonts w:asciiTheme="minorEastAsia" w:hAnsiTheme="minorEastAsia" w:cs="宋体" w:hint="eastAsia"/>
          <w:sz w:val="24"/>
          <w:szCs w:val="24"/>
        </w:rPr>
        <w:t>公司及</w:t>
      </w:r>
      <w:r>
        <w:rPr>
          <w:rFonts w:asciiTheme="minorEastAsia" w:hAnsiTheme="minorEastAsia" w:cs="宋体" w:hint="eastAsia"/>
          <w:kern w:val="0"/>
          <w:sz w:val="24"/>
          <w:szCs w:val="24"/>
        </w:rPr>
        <w:t>股东整体利益。</w:t>
      </w:r>
    </w:p>
    <w:p w:rsidR="005540CB" w:rsidRDefault="00B81193">
      <w:pPr>
        <w:ind w:firstLineChars="200" w:firstLine="480"/>
        <w:rPr>
          <w:rFonts w:asciiTheme="minorEastAsia" w:hAnsiTheme="minorEastAsia" w:cs="宋体"/>
          <w:kern w:val="0"/>
          <w:sz w:val="24"/>
          <w:szCs w:val="24"/>
        </w:rPr>
      </w:pPr>
      <w:r>
        <w:rPr>
          <w:rFonts w:asciiTheme="minorEastAsia" w:hAnsiTheme="minorEastAsia" w:cs="宋体" w:hint="eastAsia"/>
          <w:kern w:val="0"/>
          <w:sz w:val="24"/>
          <w:szCs w:val="24"/>
        </w:rPr>
        <w:t>本公司召开了独立董事专门会议，5名独立董事对上述关联交易事项进行了事前审核认可，并同意将此议案提交董事会审议。本公司审计委员会对上述关联交易事项进行了审核并同意将该议案提交董事会审议。</w:t>
      </w:r>
    </w:p>
    <w:p w:rsidR="005540CB" w:rsidRDefault="00B81193">
      <w:pPr>
        <w:ind w:firstLineChars="200" w:firstLine="480"/>
        <w:rPr>
          <w:rFonts w:asciiTheme="minorEastAsia" w:hAnsiTheme="minorEastAsia" w:cs="宋体"/>
          <w:kern w:val="0"/>
          <w:sz w:val="24"/>
          <w:szCs w:val="24"/>
        </w:rPr>
      </w:pPr>
      <w:r>
        <w:rPr>
          <w:rFonts w:asciiTheme="minorEastAsia" w:hAnsiTheme="minorEastAsia" w:cs="宋体" w:hint="eastAsia"/>
          <w:kern w:val="0"/>
          <w:sz w:val="24"/>
          <w:szCs w:val="24"/>
        </w:rPr>
        <w:t>根据《上海证券交易所股票上市规则》（以下简称“上交所上市规则”）</w:t>
      </w:r>
      <w:r>
        <w:rPr>
          <w:rFonts w:asciiTheme="minorEastAsia" w:hAnsiTheme="minorEastAsia" w:cs="宋体"/>
          <w:kern w:val="0"/>
          <w:sz w:val="24"/>
          <w:szCs w:val="24"/>
        </w:rPr>
        <w:t>[</w:t>
      </w:r>
      <w:r>
        <w:rPr>
          <w:rFonts w:asciiTheme="minorEastAsia" w:hAnsiTheme="minorEastAsia" w:cs="宋体" w:hint="eastAsia"/>
          <w:kern w:val="0"/>
          <w:sz w:val="24"/>
          <w:szCs w:val="24"/>
        </w:rPr>
        <w:t>第6</w:t>
      </w:r>
      <w:r>
        <w:rPr>
          <w:rFonts w:asciiTheme="minorEastAsia" w:hAnsiTheme="minorEastAsia" w:cs="宋体"/>
          <w:kern w:val="0"/>
          <w:sz w:val="24"/>
          <w:szCs w:val="24"/>
        </w:rPr>
        <w:t>.</w:t>
      </w:r>
      <w:r>
        <w:rPr>
          <w:rFonts w:asciiTheme="minorEastAsia" w:hAnsiTheme="minorEastAsia" w:cs="宋体" w:hint="eastAsia"/>
          <w:kern w:val="0"/>
          <w:sz w:val="24"/>
          <w:szCs w:val="24"/>
        </w:rPr>
        <w:t>3</w:t>
      </w:r>
      <w:r>
        <w:rPr>
          <w:rFonts w:asciiTheme="minorEastAsia" w:hAnsiTheme="minorEastAsia" w:cs="宋体"/>
          <w:kern w:val="0"/>
          <w:sz w:val="24"/>
          <w:szCs w:val="24"/>
        </w:rPr>
        <w:t>.3</w:t>
      </w:r>
      <w:r>
        <w:rPr>
          <w:rFonts w:asciiTheme="minorEastAsia" w:hAnsiTheme="minorEastAsia" w:cs="宋体" w:hint="eastAsia"/>
          <w:kern w:val="0"/>
          <w:sz w:val="24"/>
          <w:szCs w:val="24"/>
        </w:rPr>
        <w:t>条</w:t>
      </w:r>
      <w:r>
        <w:rPr>
          <w:rFonts w:asciiTheme="minorEastAsia" w:hAnsiTheme="minorEastAsia" w:cs="宋体"/>
          <w:kern w:val="0"/>
          <w:sz w:val="24"/>
          <w:szCs w:val="24"/>
        </w:rPr>
        <w:t>]</w:t>
      </w:r>
      <w:r>
        <w:rPr>
          <w:rFonts w:asciiTheme="minorEastAsia" w:hAnsiTheme="minorEastAsia" w:cs="宋体" w:hint="eastAsia"/>
          <w:kern w:val="0"/>
          <w:sz w:val="24"/>
          <w:szCs w:val="24"/>
        </w:rPr>
        <w:t>，有关各方为本公司及子公司的关联方，有关交易构成关联交易。</w:t>
      </w:r>
    </w:p>
    <w:p w:rsidR="005540CB" w:rsidRDefault="00B81193">
      <w:pPr>
        <w:ind w:firstLineChars="200" w:firstLine="480"/>
        <w:rPr>
          <w:rFonts w:asciiTheme="minorEastAsia" w:hAnsiTheme="minorEastAsia" w:cs="宋体"/>
          <w:kern w:val="0"/>
          <w:sz w:val="24"/>
          <w:szCs w:val="24"/>
        </w:rPr>
      </w:pPr>
      <w:r>
        <w:rPr>
          <w:rFonts w:asciiTheme="minorEastAsia" w:hAnsiTheme="minorEastAsia" w:cs="宋体" w:hint="eastAsia"/>
          <w:kern w:val="0"/>
          <w:sz w:val="24"/>
          <w:szCs w:val="24"/>
        </w:rPr>
        <w:t>根据香港上市</w:t>
      </w:r>
      <w:proofErr w:type="gramStart"/>
      <w:r>
        <w:rPr>
          <w:rFonts w:asciiTheme="minorEastAsia" w:hAnsiTheme="minorEastAsia" w:cs="宋体" w:hint="eastAsia"/>
          <w:kern w:val="0"/>
          <w:sz w:val="24"/>
          <w:szCs w:val="24"/>
        </w:rPr>
        <w:t>规则第</w:t>
      </w:r>
      <w:r>
        <w:rPr>
          <w:rFonts w:asciiTheme="minorEastAsia" w:hAnsiTheme="minorEastAsia" w:cs="宋体"/>
          <w:kern w:val="0"/>
          <w:sz w:val="24"/>
          <w:szCs w:val="24"/>
        </w:rPr>
        <w:t>14</w:t>
      </w:r>
      <w:proofErr w:type="gramEnd"/>
      <w:r>
        <w:rPr>
          <w:rFonts w:asciiTheme="minorEastAsia" w:hAnsiTheme="minorEastAsia" w:cs="宋体"/>
          <w:kern w:val="0"/>
          <w:sz w:val="24"/>
          <w:szCs w:val="24"/>
        </w:rPr>
        <w:t xml:space="preserve">A.07 </w:t>
      </w:r>
      <w:r>
        <w:rPr>
          <w:rFonts w:asciiTheme="minorEastAsia" w:hAnsiTheme="minorEastAsia" w:cs="宋体" w:hint="eastAsia"/>
          <w:kern w:val="0"/>
          <w:sz w:val="24"/>
          <w:szCs w:val="24"/>
        </w:rPr>
        <w:t>条，本公司控股股东江苏</w:t>
      </w:r>
      <w:proofErr w:type="gramStart"/>
      <w:r>
        <w:rPr>
          <w:rFonts w:asciiTheme="minorEastAsia" w:hAnsiTheme="minorEastAsia" w:cs="宋体" w:hint="eastAsia"/>
          <w:kern w:val="0"/>
          <w:sz w:val="24"/>
          <w:szCs w:val="24"/>
        </w:rPr>
        <w:t>交控是本公司</w:t>
      </w:r>
      <w:proofErr w:type="gramEnd"/>
      <w:r>
        <w:rPr>
          <w:rFonts w:asciiTheme="minorEastAsia" w:hAnsiTheme="minorEastAsia" w:cs="宋体" w:hint="eastAsia"/>
          <w:kern w:val="0"/>
          <w:sz w:val="24"/>
          <w:szCs w:val="24"/>
        </w:rPr>
        <w:t>的</w:t>
      </w:r>
      <w:proofErr w:type="gramStart"/>
      <w:r>
        <w:rPr>
          <w:rFonts w:asciiTheme="minorEastAsia" w:hAnsiTheme="minorEastAsia" w:cs="宋体" w:hint="eastAsia"/>
          <w:kern w:val="0"/>
          <w:sz w:val="24"/>
          <w:szCs w:val="24"/>
        </w:rPr>
        <w:t>关连</w:t>
      </w:r>
      <w:proofErr w:type="gramEnd"/>
      <w:r>
        <w:rPr>
          <w:rFonts w:asciiTheme="minorEastAsia" w:hAnsiTheme="minorEastAsia" w:cs="宋体" w:hint="eastAsia"/>
          <w:kern w:val="0"/>
          <w:sz w:val="24"/>
          <w:szCs w:val="24"/>
        </w:rPr>
        <w:t>人士。根据香港上市</w:t>
      </w:r>
      <w:proofErr w:type="gramStart"/>
      <w:r>
        <w:rPr>
          <w:rFonts w:asciiTheme="minorEastAsia" w:hAnsiTheme="minorEastAsia" w:cs="宋体" w:hint="eastAsia"/>
          <w:kern w:val="0"/>
          <w:sz w:val="24"/>
          <w:szCs w:val="24"/>
        </w:rPr>
        <w:t>规则第</w:t>
      </w:r>
      <w:r>
        <w:rPr>
          <w:rFonts w:asciiTheme="minorEastAsia" w:hAnsiTheme="minorEastAsia" w:cs="宋体"/>
          <w:kern w:val="0"/>
          <w:sz w:val="24"/>
          <w:szCs w:val="24"/>
        </w:rPr>
        <w:t>14</w:t>
      </w:r>
      <w:proofErr w:type="gramEnd"/>
      <w:r>
        <w:rPr>
          <w:rFonts w:asciiTheme="minorEastAsia" w:hAnsiTheme="minorEastAsia" w:cs="宋体"/>
          <w:kern w:val="0"/>
          <w:sz w:val="24"/>
          <w:szCs w:val="24"/>
        </w:rPr>
        <w:t xml:space="preserve">A.07(4) </w:t>
      </w:r>
      <w:r>
        <w:rPr>
          <w:rFonts w:asciiTheme="minorEastAsia" w:hAnsiTheme="minorEastAsia" w:cs="宋体" w:hint="eastAsia"/>
          <w:kern w:val="0"/>
          <w:sz w:val="24"/>
          <w:szCs w:val="24"/>
        </w:rPr>
        <w:t>及</w:t>
      </w:r>
      <w:r>
        <w:rPr>
          <w:rFonts w:asciiTheme="minorEastAsia" w:hAnsiTheme="minorEastAsia" w:cs="宋体"/>
          <w:kern w:val="0"/>
          <w:sz w:val="24"/>
          <w:szCs w:val="24"/>
        </w:rPr>
        <w:t xml:space="preserve">14A.13 </w:t>
      </w:r>
      <w:r>
        <w:rPr>
          <w:rFonts w:asciiTheme="minorEastAsia" w:hAnsiTheme="minorEastAsia" w:cs="宋体" w:hint="eastAsia"/>
          <w:kern w:val="0"/>
          <w:sz w:val="24"/>
          <w:szCs w:val="24"/>
        </w:rPr>
        <w:t>条，上述</w:t>
      </w:r>
      <w:r>
        <w:rPr>
          <w:rFonts w:asciiTheme="minorEastAsia" w:hAnsiTheme="minorEastAsia" w:cs="宋体"/>
          <w:kern w:val="0"/>
          <w:sz w:val="24"/>
          <w:szCs w:val="24"/>
        </w:rPr>
        <w:t xml:space="preserve">1–11 </w:t>
      </w:r>
      <w:proofErr w:type="gramStart"/>
      <w:r>
        <w:rPr>
          <w:rFonts w:asciiTheme="minorEastAsia" w:hAnsiTheme="minorEastAsia" w:cs="宋体" w:hint="eastAsia"/>
          <w:kern w:val="0"/>
          <w:sz w:val="24"/>
          <w:szCs w:val="24"/>
        </w:rPr>
        <w:t>项交易</w:t>
      </w:r>
      <w:proofErr w:type="gramEnd"/>
      <w:r>
        <w:rPr>
          <w:rFonts w:asciiTheme="minorEastAsia" w:hAnsiTheme="minorEastAsia" w:cs="宋体" w:hint="eastAsia"/>
          <w:kern w:val="0"/>
          <w:sz w:val="24"/>
          <w:szCs w:val="24"/>
        </w:rPr>
        <w:t>各其他方作为江苏交控的附属公司或由江苏交</w:t>
      </w:r>
      <w:proofErr w:type="gramStart"/>
      <w:r>
        <w:rPr>
          <w:rFonts w:asciiTheme="minorEastAsia" w:hAnsiTheme="minorEastAsia" w:cs="宋体" w:hint="eastAsia"/>
          <w:kern w:val="0"/>
          <w:sz w:val="24"/>
          <w:szCs w:val="24"/>
        </w:rPr>
        <w:t>控直接</w:t>
      </w:r>
      <w:proofErr w:type="gramEnd"/>
      <w:r>
        <w:rPr>
          <w:rFonts w:asciiTheme="minorEastAsia" w:hAnsiTheme="minorEastAsia" w:cs="宋体" w:hint="eastAsia"/>
          <w:kern w:val="0"/>
          <w:sz w:val="24"/>
          <w:szCs w:val="24"/>
        </w:rPr>
        <w:t>或间接持有</w:t>
      </w:r>
      <w:r>
        <w:rPr>
          <w:rFonts w:asciiTheme="minorEastAsia" w:hAnsiTheme="minorEastAsia" w:cs="宋体"/>
          <w:kern w:val="0"/>
          <w:sz w:val="24"/>
          <w:szCs w:val="24"/>
        </w:rPr>
        <w:t xml:space="preserve">30% </w:t>
      </w:r>
      <w:r>
        <w:rPr>
          <w:rFonts w:asciiTheme="minorEastAsia" w:hAnsiTheme="minorEastAsia" w:cs="宋体" w:hint="eastAsia"/>
          <w:kern w:val="0"/>
          <w:sz w:val="24"/>
          <w:szCs w:val="24"/>
        </w:rPr>
        <w:t>以上的股权</w:t>
      </w:r>
      <w:r>
        <w:rPr>
          <w:rFonts w:asciiTheme="minorEastAsia" w:hAnsiTheme="minorEastAsia" w:cs="宋体" w:hint="eastAsia"/>
          <w:kern w:val="0"/>
          <w:sz w:val="24"/>
          <w:szCs w:val="24"/>
        </w:rPr>
        <w:lastRenderedPageBreak/>
        <w:t>亦是本公司的</w:t>
      </w:r>
      <w:proofErr w:type="gramStart"/>
      <w:r>
        <w:rPr>
          <w:rFonts w:asciiTheme="minorEastAsia" w:hAnsiTheme="minorEastAsia" w:cs="宋体" w:hint="eastAsia"/>
          <w:kern w:val="0"/>
          <w:sz w:val="24"/>
          <w:szCs w:val="24"/>
        </w:rPr>
        <w:t>关连</w:t>
      </w:r>
      <w:proofErr w:type="gramEnd"/>
      <w:r>
        <w:rPr>
          <w:rFonts w:asciiTheme="minorEastAsia" w:hAnsiTheme="minorEastAsia" w:cs="宋体" w:hint="eastAsia"/>
          <w:kern w:val="0"/>
          <w:sz w:val="24"/>
          <w:szCs w:val="24"/>
        </w:rPr>
        <w:t>人士。本公司第二大股东招商公路同时持有本公司及</w:t>
      </w:r>
      <w:proofErr w:type="gramStart"/>
      <w:r>
        <w:rPr>
          <w:rFonts w:asciiTheme="minorEastAsia" w:hAnsiTheme="minorEastAsia" w:cs="宋体" w:hint="eastAsia"/>
          <w:kern w:val="0"/>
          <w:sz w:val="24"/>
          <w:szCs w:val="24"/>
        </w:rPr>
        <w:t>广靖锡澄</w:t>
      </w:r>
      <w:proofErr w:type="gramEnd"/>
      <w:r>
        <w:rPr>
          <w:rFonts w:asciiTheme="minorEastAsia" w:hAnsiTheme="minorEastAsia" w:cs="宋体" w:hint="eastAsia"/>
          <w:kern w:val="0"/>
          <w:sz w:val="24"/>
          <w:szCs w:val="24"/>
        </w:rPr>
        <w:t>公司超过</w:t>
      </w:r>
      <w:r>
        <w:rPr>
          <w:rFonts w:asciiTheme="minorEastAsia" w:hAnsiTheme="minorEastAsia" w:cs="宋体"/>
          <w:kern w:val="0"/>
          <w:sz w:val="24"/>
          <w:szCs w:val="24"/>
        </w:rPr>
        <w:t>10%</w:t>
      </w:r>
      <w:r>
        <w:rPr>
          <w:rFonts w:asciiTheme="minorEastAsia" w:hAnsiTheme="minorEastAsia" w:cs="宋体" w:hint="eastAsia"/>
          <w:kern w:val="0"/>
          <w:sz w:val="24"/>
          <w:szCs w:val="24"/>
        </w:rPr>
        <w:t>或以上的权益，上述第</w:t>
      </w:r>
      <w:r>
        <w:rPr>
          <w:rFonts w:asciiTheme="minorEastAsia" w:hAnsiTheme="minorEastAsia" w:cs="宋体"/>
          <w:kern w:val="0"/>
          <w:sz w:val="24"/>
          <w:szCs w:val="24"/>
        </w:rPr>
        <w:t>12</w:t>
      </w:r>
      <w:r>
        <w:rPr>
          <w:rFonts w:asciiTheme="minorEastAsia" w:hAnsiTheme="minorEastAsia" w:cs="宋体" w:hint="eastAsia"/>
          <w:kern w:val="0"/>
          <w:sz w:val="24"/>
          <w:szCs w:val="24"/>
        </w:rPr>
        <w:t>项交易招商局交通科研是招商公路附属公司，根据香港上市</w:t>
      </w:r>
      <w:proofErr w:type="gramStart"/>
      <w:r>
        <w:rPr>
          <w:rFonts w:asciiTheme="minorEastAsia" w:hAnsiTheme="minorEastAsia" w:cs="宋体" w:hint="eastAsia"/>
          <w:kern w:val="0"/>
          <w:sz w:val="24"/>
          <w:szCs w:val="24"/>
        </w:rPr>
        <w:t>规则第</w:t>
      </w:r>
      <w:r>
        <w:rPr>
          <w:rFonts w:asciiTheme="minorEastAsia" w:hAnsiTheme="minorEastAsia" w:cs="宋体"/>
          <w:kern w:val="0"/>
          <w:sz w:val="24"/>
          <w:szCs w:val="24"/>
        </w:rPr>
        <w:t>14</w:t>
      </w:r>
      <w:proofErr w:type="gramEnd"/>
      <w:r>
        <w:rPr>
          <w:rFonts w:asciiTheme="minorEastAsia" w:hAnsiTheme="minorEastAsia" w:cs="宋体"/>
          <w:kern w:val="0"/>
          <w:sz w:val="24"/>
          <w:szCs w:val="24"/>
        </w:rPr>
        <w:t xml:space="preserve">A.07(4) </w:t>
      </w:r>
      <w:r>
        <w:rPr>
          <w:rFonts w:asciiTheme="minorEastAsia" w:hAnsiTheme="minorEastAsia" w:cs="宋体" w:hint="eastAsia"/>
          <w:kern w:val="0"/>
          <w:sz w:val="24"/>
          <w:szCs w:val="24"/>
        </w:rPr>
        <w:t>及</w:t>
      </w:r>
      <w:r>
        <w:rPr>
          <w:rFonts w:asciiTheme="minorEastAsia" w:hAnsiTheme="minorEastAsia" w:cs="宋体"/>
          <w:kern w:val="0"/>
          <w:sz w:val="24"/>
          <w:szCs w:val="24"/>
        </w:rPr>
        <w:t>14A.13</w:t>
      </w:r>
      <w:r>
        <w:rPr>
          <w:rFonts w:asciiTheme="minorEastAsia" w:hAnsiTheme="minorEastAsia" w:cs="宋体" w:hint="eastAsia"/>
          <w:kern w:val="0"/>
          <w:sz w:val="24"/>
          <w:szCs w:val="24"/>
        </w:rPr>
        <w:t>条，是本公司的</w:t>
      </w:r>
      <w:proofErr w:type="gramStart"/>
      <w:r>
        <w:rPr>
          <w:rFonts w:asciiTheme="minorEastAsia" w:hAnsiTheme="minorEastAsia" w:cs="宋体" w:hint="eastAsia"/>
          <w:kern w:val="0"/>
          <w:sz w:val="24"/>
          <w:szCs w:val="24"/>
        </w:rPr>
        <w:t>关连</w:t>
      </w:r>
      <w:proofErr w:type="gramEnd"/>
      <w:r>
        <w:rPr>
          <w:rFonts w:asciiTheme="minorEastAsia" w:hAnsiTheme="minorEastAsia" w:cs="宋体" w:hint="eastAsia"/>
          <w:kern w:val="0"/>
          <w:sz w:val="24"/>
          <w:szCs w:val="24"/>
        </w:rPr>
        <w:t>人士。</w:t>
      </w:r>
    </w:p>
    <w:p w:rsidR="005540CB" w:rsidRDefault="00B81193">
      <w:pPr>
        <w:ind w:firstLineChars="200" w:firstLine="480"/>
        <w:rPr>
          <w:rFonts w:asciiTheme="minorEastAsia" w:hAnsiTheme="minorEastAsia" w:cs="宋体"/>
          <w:kern w:val="0"/>
          <w:sz w:val="24"/>
          <w:szCs w:val="24"/>
        </w:rPr>
      </w:pPr>
      <w:r>
        <w:rPr>
          <w:rFonts w:asciiTheme="minorEastAsia" w:hAnsiTheme="minorEastAsia" w:cs="宋体" w:hint="eastAsia"/>
          <w:kern w:val="0"/>
          <w:sz w:val="24"/>
          <w:szCs w:val="24"/>
        </w:rPr>
        <w:t>以上</w:t>
      </w:r>
      <w:r>
        <w:rPr>
          <w:rFonts w:asciiTheme="minorEastAsia" w:hAnsiTheme="minorEastAsia" w:cs="宋体"/>
          <w:kern w:val="0"/>
          <w:sz w:val="24"/>
          <w:szCs w:val="24"/>
        </w:rPr>
        <w:t>12</w:t>
      </w:r>
      <w:r>
        <w:rPr>
          <w:rFonts w:asciiTheme="minorEastAsia" w:hAnsiTheme="minorEastAsia" w:cs="宋体" w:hint="eastAsia"/>
          <w:kern w:val="0"/>
          <w:sz w:val="24"/>
          <w:szCs w:val="24"/>
        </w:rPr>
        <w:t>项关联交易累计计算达到上交所上市规则披露要求，有关费用总额占本公司最近一期经审计净资产绝对值的比例少于</w:t>
      </w:r>
      <w:r>
        <w:rPr>
          <w:rFonts w:asciiTheme="minorEastAsia" w:hAnsiTheme="minorEastAsia" w:cs="宋体"/>
          <w:kern w:val="0"/>
          <w:sz w:val="24"/>
          <w:szCs w:val="24"/>
        </w:rPr>
        <w:t>5</w:t>
      </w:r>
      <w:r>
        <w:rPr>
          <w:rFonts w:asciiTheme="minorEastAsia" w:hAnsiTheme="minorEastAsia" w:cs="宋体" w:hint="eastAsia"/>
          <w:kern w:val="0"/>
          <w:sz w:val="24"/>
          <w:szCs w:val="24"/>
        </w:rPr>
        <w:t>％，根据上交所上市规则，上述关联交易事项需经董事会审议批准并披露，无需提交股东大会批准。</w:t>
      </w:r>
    </w:p>
    <w:p w:rsidR="005540CB" w:rsidRDefault="00B81193">
      <w:pPr>
        <w:ind w:firstLineChars="200" w:firstLine="480"/>
        <w:rPr>
          <w:rFonts w:asciiTheme="minorEastAsia" w:hAnsiTheme="minorEastAsia" w:cs="宋体"/>
          <w:kern w:val="0"/>
          <w:sz w:val="24"/>
          <w:szCs w:val="24"/>
          <w:lang w:val="ru-RU"/>
        </w:rPr>
      </w:pPr>
      <w:r>
        <w:rPr>
          <w:rFonts w:asciiTheme="minorEastAsia" w:hAnsiTheme="minorEastAsia" w:cs="宋体" w:hint="eastAsia"/>
          <w:kern w:val="0"/>
          <w:sz w:val="24"/>
          <w:szCs w:val="24"/>
        </w:rPr>
        <w:t>上述</w:t>
      </w:r>
      <w:r>
        <w:rPr>
          <w:rFonts w:asciiTheme="minorEastAsia" w:hAnsiTheme="minorEastAsia" w:cs="宋体"/>
          <w:kern w:val="0"/>
          <w:sz w:val="24"/>
          <w:szCs w:val="24"/>
        </w:rPr>
        <w:t>1</w:t>
      </w:r>
      <w:r>
        <w:rPr>
          <w:rFonts w:asciiTheme="minorEastAsia" w:hAnsiTheme="minorEastAsia" w:cs="宋体" w:hint="eastAsia"/>
          <w:kern w:val="0"/>
          <w:sz w:val="24"/>
          <w:szCs w:val="24"/>
        </w:rPr>
        <w:t>（除路桥专项设计项目）</w:t>
      </w:r>
      <w:r>
        <w:rPr>
          <w:rFonts w:asciiTheme="minorEastAsia" w:hAnsiTheme="minorEastAsia" w:cs="宋体"/>
          <w:kern w:val="0"/>
          <w:sz w:val="24"/>
          <w:szCs w:val="24"/>
        </w:rPr>
        <w:t>,2</w:t>
      </w:r>
      <w:r>
        <w:rPr>
          <w:rFonts w:asciiTheme="minorEastAsia" w:hAnsiTheme="minorEastAsia" w:cs="宋体" w:hint="eastAsia"/>
          <w:kern w:val="0"/>
          <w:sz w:val="24"/>
          <w:szCs w:val="24"/>
        </w:rPr>
        <w:t>，</w:t>
      </w:r>
      <w:r>
        <w:rPr>
          <w:rFonts w:asciiTheme="minorEastAsia" w:hAnsiTheme="minorEastAsia" w:cs="宋体"/>
          <w:kern w:val="0"/>
          <w:sz w:val="24"/>
          <w:szCs w:val="24"/>
        </w:rPr>
        <w:t xml:space="preserve"> 3</w:t>
      </w:r>
      <w:r>
        <w:rPr>
          <w:rFonts w:asciiTheme="minorEastAsia" w:hAnsiTheme="minorEastAsia" w:cs="宋体" w:hint="eastAsia"/>
          <w:kern w:val="0"/>
          <w:sz w:val="24"/>
          <w:szCs w:val="24"/>
        </w:rPr>
        <w:t>（公司房建改造项目），</w:t>
      </w:r>
      <w:r>
        <w:rPr>
          <w:rFonts w:asciiTheme="minorEastAsia" w:hAnsiTheme="minorEastAsia" w:cs="宋体"/>
          <w:kern w:val="0"/>
          <w:sz w:val="24"/>
          <w:szCs w:val="24"/>
        </w:rPr>
        <w:t>6</w:t>
      </w:r>
      <w:r>
        <w:rPr>
          <w:rFonts w:asciiTheme="minorEastAsia" w:hAnsiTheme="minorEastAsia" w:cs="宋体" w:hint="eastAsia"/>
          <w:kern w:val="0"/>
          <w:sz w:val="24"/>
          <w:szCs w:val="24"/>
        </w:rPr>
        <w:t>，</w:t>
      </w:r>
      <w:r>
        <w:rPr>
          <w:rFonts w:asciiTheme="minorEastAsia" w:hAnsiTheme="minorEastAsia" w:cs="宋体"/>
          <w:kern w:val="0"/>
          <w:sz w:val="24"/>
          <w:szCs w:val="24"/>
        </w:rPr>
        <w:t>8</w:t>
      </w:r>
      <w:r>
        <w:rPr>
          <w:rFonts w:asciiTheme="minorEastAsia" w:hAnsiTheme="minorEastAsia" w:cs="宋体" w:hint="eastAsia"/>
          <w:kern w:val="0"/>
          <w:sz w:val="24"/>
          <w:szCs w:val="24"/>
        </w:rPr>
        <w:t>，</w:t>
      </w:r>
      <w:r>
        <w:rPr>
          <w:rFonts w:asciiTheme="minorEastAsia" w:hAnsiTheme="minorEastAsia" w:cs="宋体"/>
          <w:kern w:val="0"/>
          <w:sz w:val="24"/>
          <w:szCs w:val="24"/>
        </w:rPr>
        <w:t>9</w:t>
      </w:r>
      <w:r>
        <w:rPr>
          <w:rFonts w:asciiTheme="minorEastAsia" w:hAnsiTheme="minorEastAsia" w:cs="宋体" w:hint="eastAsia"/>
          <w:kern w:val="0"/>
          <w:sz w:val="24"/>
          <w:szCs w:val="24"/>
        </w:rPr>
        <w:t>项累计有关财政年度过去类似持续</w:t>
      </w:r>
      <w:proofErr w:type="gramStart"/>
      <w:r>
        <w:rPr>
          <w:rFonts w:asciiTheme="minorEastAsia" w:hAnsiTheme="minorEastAsia" w:cs="宋体" w:hint="eastAsia"/>
          <w:kern w:val="0"/>
          <w:sz w:val="24"/>
          <w:szCs w:val="24"/>
        </w:rPr>
        <w:t>关连</w:t>
      </w:r>
      <w:proofErr w:type="gramEnd"/>
      <w:r>
        <w:rPr>
          <w:rFonts w:asciiTheme="minorEastAsia" w:hAnsiTheme="minorEastAsia" w:cs="宋体" w:hint="eastAsia"/>
          <w:kern w:val="0"/>
          <w:sz w:val="24"/>
          <w:szCs w:val="24"/>
        </w:rPr>
        <w:t>交易按香港上市</w:t>
      </w:r>
      <w:proofErr w:type="gramStart"/>
      <w:r>
        <w:rPr>
          <w:rFonts w:asciiTheme="minorEastAsia" w:hAnsiTheme="minorEastAsia" w:cs="宋体" w:hint="eastAsia"/>
          <w:kern w:val="0"/>
          <w:sz w:val="24"/>
          <w:szCs w:val="24"/>
        </w:rPr>
        <w:t>规则第</w:t>
      </w:r>
      <w:r>
        <w:rPr>
          <w:rFonts w:asciiTheme="minorEastAsia" w:hAnsiTheme="minorEastAsia" w:cs="宋体"/>
          <w:kern w:val="0"/>
          <w:sz w:val="24"/>
          <w:szCs w:val="24"/>
        </w:rPr>
        <w:t>14</w:t>
      </w:r>
      <w:proofErr w:type="gramEnd"/>
      <w:r>
        <w:rPr>
          <w:rFonts w:asciiTheme="minorEastAsia" w:hAnsiTheme="minorEastAsia" w:cs="宋体"/>
          <w:kern w:val="0"/>
          <w:sz w:val="24"/>
          <w:szCs w:val="24"/>
        </w:rPr>
        <w:t>.07</w:t>
      </w:r>
      <w:r>
        <w:rPr>
          <w:rFonts w:asciiTheme="minorEastAsia" w:hAnsiTheme="minorEastAsia" w:cs="宋体" w:hint="eastAsia"/>
          <w:kern w:val="0"/>
          <w:sz w:val="24"/>
          <w:szCs w:val="24"/>
        </w:rPr>
        <w:t>条所计算之收益比率高于</w:t>
      </w:r>
      <w:r>
        <w:rPr>
          <w:rFonts w:asciiTheme="minorEastAsia" w:hAnsiTheme="minorEastAsia" w:cs="宋体"/>
          <w:kern w:val="0"/>
          <w:sz w:val="24"/>
          <w:szCs w:val="24"/>
        </w:rPr>
        <w:t>0.1%</w:t>
      </w:r>
      <w:r>
        <w:rPr>
          <w:rFonts w:asciiTheme="minorEastAsia" w:hAnsiTheme="minorEastAsia" w:cs="宋体" w:hint="eastAsia"/>
          <w:kern w:val="0"/>
          <w:sz w:val="24"/>
          <w:szCs w:val="24"/>
        </w:rPr>
        <w:t>但低于</w:t>
      </w:r>
      <w:r>
        <w:rPr>
          <w:rFonts w:asciiTheme="minorEastAsia" w:hAnsiTheme="minorEastAsia" w:cs="宋体"/>
          <w:kern w:val="0"/>
          <w:sz w:val="24"/>
          <w:szCs w:val="24"/>
        </w:rPr>
        <w:t>5%</w:t>
      </w:r>
      <w:r>
        <w:rPr>
          <w:rFonts w:asciiTheme="minorEastAsia" w:hAnsiTheme="minorEastAsia" w:cs="宋体" w:hint="eastAsia"/>
          <w:kern w:val="0"/>
          <w:sz w:val="24"/>
          <w:szCs w:val="24"/>
        </w:rPr>
        <w:t>，故根据香港上市</w:t>
      </w:r>
      <w:proofErr w:type="gramStart"/>
      <w:r>
        <w:rPr>
          <w:rFonts w:asciiTheme="minorEastAsia" w:hAnsiTheme="minorEastAsia" w:cs="宋体" w:hint="eastAsia"/>
          <w:kern w:val="0"/>
          <w:sz w:val="24"/>
          <w:szCs w:val="24"/>
        </w:rPr>
        <w:t>规则第</w:t>
      </w:r>
      <w:r>
        <w:rPr>
          <w:rFonts w:asciiTheme="minorEastAsia" w:hAnsiTheme="minorEastAsia" w:cs="宋体"/>
          <w:kern w:val="0"/>
          <w:sz w:val="24"/>
          <w:szCs w:val="24"/>
        </w:rPr>
        <w:t>14</w:t>
      </w:r>
      <w:proofErr w:type="gramEnd"/>
      <w:r>
        <w:rPr>
          <w:rFonts w:asciiTheme="minorEastAsia" w:hAnsiTheme="minorEastAsia" w:cs="宋体"/>
          <w:kern w:val="0"/>
          <w:sz w:val="24"/>
          <w:szCs w:val="24"/>
        </w:rPr>
        <w:t>A.76(2)(a)</w:t>
      </w:r>
      <w:r>
        <w:rPr>
          <w:rFonts w:asciiTheme="minorEastAsia" w:hAnsiTheme="minorEastAsia" w:cs="宋体" w:hint="eastAsia"/>
          <w:kern w:val="0"/>
          <w:sz w:val="24"/>
          <w:szCs w:val="24"/>
        </w:rPr>
        <w:t>条只须符合公告及香港上市</w:t>
      </w:r>
      <w:proofErr w:type="gramStart"/>
      <w:r>
        <w:rPr>
          <w:rFonts w:asciiTheme="minorEastAsia" w:hAnsiTheme="minorEastAsia" w:cs="宋体" w:hint="eastAsia"/>
          <w:kern w:val="0"/>
          <w:sz w:val="24"/>
          <w:szCs w:val="24"/>
        </w:rPr>
        <w:t>规则第</w:t>
      </w:r>
      <w:r>
        <w:rPr>
          <w:rFonts w:asciiTheme="minorEastAsia" w:hAnsiTheme="minorEastAsia" w:cs="宋体"/>
          <w:kern w:val="0"/>
          <w:sz w:val="24"/>
          <w:szCs w:val="24"/>
        </w:rPr>
        <w:t>14</w:t>
      </w:r>
      <w:proofErr w:type="gramEnd"/>
      <w:r>
        <w:rPr>
          <w:rFonts w:asciiTheme="minorEastAsia" w:hAnsiTheme="minorEastAsia" w:cs="宋体"/>
          <w:kern w:val="0"/>
          <w:sz w:val="24"/>
          <w:szCs w:val="24"/>
        </w:rPr>
        <w:t>A.55</w:t>
      </w:r>
      <w:r>
        <w:rPr>
          <w:rFonts w:asciiTheme="minorEastAsia" w:hAnsiTheme="minorEastAsia" w:cs="宋体" w:hint="eastAsia"/>
          <w:kern w:val="0"/>
          <w:sz w:val="24"/>
          <w:szCs w:val="24"/>
        </w:rPr>
        <w:t>至</w:t>
      </w:r>
      <w:r>
        <w:rPr>
          <w:rFonts w:asciiTheme="minorEastAsia" w:hAnsiTheme="minorEastAsia" w:cs="宋体"/>
          <w:kern w:val="0"/>
          <w:sz w:val="24"/>
          <w:szCs w:val="24"/>
        </w:rPr>
        <w:t>14A.59</w:t>
      </w:r>
      <w:r>
        <w:rPr>
          <w:rFonts w:asciiTheme="minorEastAsia" w:hAnsiTheme="minorEastAsia" w:cs="宋体" w:hint="eastAsia"/>
          <w:kern w:val="0"/>
          <w:sz w:val="24"/>
          <w:szCs w:val="24"/>
        </w:rPr>
        <w:t>条年度审阅的规定，但无须在股东大会上获得独立股东批准。上述</w:t>
      </w:r>
      <w:r>
        <w:rPr>
          <w:rFonts w:asciiTheme="minorEastAsia" w:hAnsiTheme="minorEastAsia" w:cs="宋体"/>
          <w:kern w:val="0"/>
          <w:sz w:val="24"/>
          <w:szCs w:val="24"/>
        </w:rPr>
        <w:t>1</w:t>
      </w:r>
      <w:r>
        <w:rPr>
          <w:rFonts w:asciiTheme="minorEastAsia" w:hAnsiTheme="minorEastAsia" w:cs="宋体" w:hint="eastAsia"/>
          <w:kern w:val="0"/>
          <w:sz w:val="24"/>
          <w:szCs w:val="24"/>
        </w:rPr>
        <w:t>（路桥专项设计项目），</w:t>
      </w:r>
      <w:r>
        <w:rPr>
          <w:rFonts w:asciiTheme="minorEastAsia" w:hAnsiTheme="minorEastAsia" w:cs="宋体"/>
          <w:kern w:val="0"/>
          <w:sz w:val="24"/>
          <w:szCs w:val="24"/>
        </w:rPr>
        <w:t>3</w:t>
      </w:r>
      <w:r>
        <w:rPr>
          <w:rFonts w:asciiTheme="minorEastAsia" w:hAnsiTheme="minorEastAsia" w:cs="宋体" w:hint="eastAsia"/>
          <w:kern w:val="0"/>
          <w:sz w:val="24"/>
          <w:szCs w:val="24"/>
        </w:rPr>
        <w:t>（服务区宣传活动设计策划、宣传推广项目），</w:t>
      </w:r>
      <w:r>
        <w:rPr>
          <w:rFonts w:asciiTheme="minorEastAsia" w:hAnsiTheme="minorEastAsia" w:cs="宋体"/>
          <w:kern w:val="0"/>
          <w:sz w:val="24"/>
          <w:szCs w:val="24"/>
        </w:rPr>
        <w:t>4</w:t>
      </w:r>
      <w:r>
        <w:rPr>
          <w:rFonts w:asciiTheme="minorEastAsia" w:hAnsiTheme="minorEastAsia" w:cs="宋体" w:hint="eastAsia"/>
          <w:kern w:val="0"/>
          <w:sz w:val="24"/>
          <w:szCs w:val="24"/>
        </w:rPr>
        <w:t>，</w:t>
      </w:r>
      <w:r>
        <w:rPr>
          <w:rFonts w:asciiTheme="minorEastAsia" w:hAnsiTheme="minorEastAsia" w:cs="宋体"/>
          <w:kern w:val="0"/>
          <w:sz w:val="24"/>
          <w:szCs w:val="24"/>
        </w:rPr>
        <w:t>5</w:t>
      </w:r>
      <w:r>
        <w:rPr>
          <w:rFonts w:asciiTheme="minorEastAsia" w:hAnsiTheme="minorEastAsia" w:cs="宋体" w:hint="eastAsia"/>
          <w:kern w:val="0"/>
          <w:sz w:val="24"/>
          <w:szCs w:val="24"/>
        </w:rPr>
        <w:t>，</w:t>
      </w:r>
      <w:r>
        <w:rPr>
          <w:rFonts w:asciiTheme="minorEastAsia" w:hAnsiTheme="minorEastAsia" w:cs="宋体"/>
          <w:kern w:val="0"/>
          <w:sz w:val="24"/>
          <w:szCs w:val="24"/>
        </w:rPr>
        <w:t>7</w:t>
      </w:r>
      <w:r>
        <w:rPr>
          <w:rFonts w:asciiTheme="minorEastAsia" w:hAnsiTheme="minorEastAsia" w:cs="宋体" w:hint="eastAsia"/>
          <w:kern w:val="0"/>
          <w:sz w:val="24"/>
          <w:szCs w:val="24"/>
        </w:rPr>
        <w:t>及</w:t>
      </w:r>
      <w:r>
        <w:rPr>
          <w:rFonts w:asciiTheme="minorEastAsia" w:hAnsiTheme="minorEastAsia" w:cs="宋体"/>
          <w:kern w:val="0"/>
          <w:sz w:val="24"/>
          <w:szCs w:val="24"/>
        </w:rPr>
        <w:t>12</w:t>
      </w:r>
      <w:r>
        <w:rPr>
          <w:rFonts w:asciiTheme="minorEastAsia" w:hAnsiTheme="minorEastAsia" w:cs="宋体" w:hint="eastAsia"/>
          <w:kern w:val="0"/>
          <w:sz w:val="24"/>
          <w:szCs w:val="24"/>
        </w:rPr>
        <w:t>项之其他持续</w:t>
      </w:r>
      <w:proofErr w:type="gramStart"/>
      <w:r>
        <w:rPr>
          <w:rFonts w:asciiTheme="minorEastAsia" w:hAnsiTheme="minorEastAsia" w:cs="宋体" w:hint="eastAsia"/>
          <w:kern w:val="0"/>
          <w:sz w:val="24"/>
          <w:szCs w:val="24"/>
        </w:rPr>
        <w:t>关连</w:t>
      </w:r>
      <w:proofErr w:type="gramEnd"/>
      <w:r>
        <w:rPr>
          <w:rFonts w:asciiTheme="minorEastAsia" w:hAnsiTheme="minorEastAsia" w:cs="宋体" w:hint="eastAsia"/>
          <w:kern w:val="0"/>
          <w:sz w:val="24"/>
          <w:szCs w:val="24"/>
        </w:rPr>
        <w:t>交易年度上限最高金额及</w:t>
      </w:r>
      <w:r>
        <w:rPr>
          <w:rFonts w:asciiTheme="minorEastAsia" w:hAnsiTheme="minorEastAsia" w:cs="宋体"/>
          <w:kern w:val="0"/>
          <w:sz w:val="24"/>
          <w:szCs w:val="24"/>
        </w:rPr>
        <w:t>10</w:t>
      </w:r>
      <w:r>
        <w:rPr>
          <w:rFonts w:asciiTheme="minorEastAsia" w:hAnsiTheme="minorEastAsia" w:cs="宋体" w:hint="eastAsia"/>
          <w:kern w:val="0"/>
          <w:sz w:val="24"/>
          <w:szCs w:val="24"/>
        </w:rPr>
        <w:t>、</w:t>
      </w:r>
      <w:r>
        <w:rPr>
          <w:rFonts w:asciiTheme="minorEastAsia" w:hAnsiTheme="minorEastAsia" w:cs="宋体"/>
          <w:kern w:val="0"/>
          <w:sz w:val="24"/>
          <w:szCs w:val="24"/>
        </w:rPr>
        <w:t>11</w:t>
      </w:r>
      <w:r>
        <w:rPr>
          <w:rFonts w:asciiTheme="minorEastAsia" w:hAnsiTheme="minorEastAsia" w:cs="宋体" w:hint="eastAsia"/>
          <w:kern w:val="0"/>
          <w:sz w:val="24"/>
          <w:szCs w:val="24"/>
        </w:rPr>
        <w:t>项</w:t>
      </w:r>
      <w:proofErr w:type="gramStart"/>
      <w:r>
        <w:rPr>
          <w:rFonts w:asciiTheme="minorEastAsia" w:hAnsiTheme="minorEastAsia" w:cs="宋体" w:hint="eastAsia"/>
          <w:kern w:val="0"/>
          <w:sz w:val="24"/>
          <w:szCs w:val="24"/>
        </w:rPr>
        <w:t>关连</w:t>
      </w:r>
      <w:proofErr w:type="gramEnd"/>
      <w:r>
        <w:rPr>
          <w:rFonts w:asciiTheme="minorEastAsia" w:hAnsiTheme="minorEastAsia" w:cs="宋体" w:hint="eastAsia"/>
          <w:kern w:val="0"/>
          <w:sz w:val="24"/>
          <w:szCs w:val="24"/>
        </w:rPr>
        <w:t>交易（租用场地建设光伏电站）累计过去</w:t>
      </w:r>
      <w:r>
        <w:rPr>
          <w:rFonts w:asciiTheme="minorEastAsia" w:hAnsiTheme="minorEastAsia" w:cs="宋体"/>
          <w:kern w:val="0"/>
          <w:sz w:val="24"/>
          <w:szCs w:val="24"/>
        </w:rPr>
        <w:t>12</w:t>
      </w:r>
      <w:r>
        <w:rPr>
          <w:rFonts w:asciiTheme="minorEastAsia" w:hAnsiTheme="minorEastAsia" w:cs="宋体" w:hint="eastAsia"/>
          <w:kern w:val="0"/>
          <w:sz w:val="24"/>
          <w:szCs w:val="24"/>
        </w:rPr>
        <w:t>个月的类似交易按香港上市</w:t>
      </w:r>
      <w:proofErr w:type="gramStart"/>
      <w:r>
        <w:rPr>
          <w:rFonts w:asciiTheme="minorEastAsia" w:hAnsiTheme="minorEastAsia" w:cs="宋体" w:hint="eastAsia"/>
          <w:kern w:val="0"/>
          <w:sz w:val="24"/>
          <w:szCs w:val="24"/>
        </w:rPr>
        <w:t>规则第</w:t>
      </w:r>
      <w:r>
        <w:rPr>
          <w:rFonts w:asciiTheme="minorEastAsia" w:hAnsiTheme="minorEastAsia" w:cs="宋体"/>
          <w:kern w:val="0"/>
          <w:sz w:val="24"/>
          <w:szCs w:val="24"/>
        </w:rPr>
        <w:t>14</w:t>
      </w:r>
      <w:proofErr w:type="gramEnd"/>
      <w:r>
        <w:rPr>
          <w:rFonts w:asciiTheme="minorEastAsia" w:hAnsiTheme="minorEastAsia" w:cs="宋体"/>
          <w:kern w:val="0"/>
          <w:sz w:val="24"/>
          <w:szCs w:val="24"/>
        </w:rPr>
        <w:t>.07</w:t>
      </w:r>
      <w:r>
        <w:rPr>
          <w:rFonts w:asciiTheme="minorEastAsia" w:hAnsiTheme="minorEastAsia" w:cs="宋体" w:hint="eastAsia"/>
          <w:kern w:val="0"/>
          <w:sz w:val="24"/>
          <w:szCs w:val="24"/>
        </w:rPr>
        <w:t>条所计算的所有百分比率均低于</w:t>
      </w:r>
      <w:r>
        <w:rPr>
          <w:rFonts w:asciiTheme="minorEastAsia" w:hAnsiTheme="minorEastAsia" w:cs="宋体"/>
          <w:kern w:val="0"/>
          <w:sz w:val="24"/>
          <w:szCs w:val="24"/>
        </w:rPr>
        <w:t>0.1%</w:t>
      </w:r>
      <w:r>
        <w:rPr>
          <w:rFonts w:asciiTheme="minorEastAsia" w:hAnsiTheme="minorEastAsia" w:cs="宋体" w:hint="eastAsia"/>
          <w:kern w:val="0"/>
          <w:sz w:val="24"/>
          <w:szCs w:val="24"/>
        </w:rPr>
        <w:t>，交易无需符合披露规定。上述</w:t>
      </w:r>
      <w:r>
        <w:rPr>
          <w:rFonts w:asciiTheme="minorEastAsia" w:hAnsiTheme="minorEastAsia" w:cs="宋体"/>
          <w:kern w:val="0"/>
          <w:sz w:val="24"/>
          <w:szCs w:val="24"/>
        </w:rPr>
        <w:t xml:space="preserve">10 </w:t>
      </w:r>
      <w:r>
        <w:rPr>
          <w:rFonts w:asciiTheme="minorEastAsia" w:hAnsiTheme="minorEastAsia" w:cs="宋体" w:hint="eastAsia"/>
          <w:kern w:val="0"/>
          <w:sz w:val="24"/>
          <w:szCs w:val="24"/>
        </w:rPr>
        <w:t>及</w:t>
      </w:r>
      <w:r>
        <w:rPr>
          <w:rFonts w:asciiTheme="minorEastAsia" w:hAnsiTheme="minorEastAsia" w:cs="宋体"/>
          <w:kern w:val="0"/>
          <w:sz w:val="24"/>
          <w:szCs w:val="24"/>
        </w:rPr>
        <w:t>11</w:t>
      </w:r>
      <w:r>
        <w:rPr>
          <w:rFonts w:asciiTheme="minorEastAsia" w:hAnsiTheme="minorEastAsia" w:cs="宋体" w:hint="eastAsia"/>
          <w:kern w:val="0"/>
          <w:sz w:val="24"/>
          <w:szCs w:val="24"/>
        </w:rPr>
        <w:t>项售电根据香港上市</w:t>
      </w:r>
      <w:proofErr w:type="gramStart"/>
      <w:r>
        <w:rPr>
          <w:rFonts w:asciiTheme="minorEastAsia" w:hAnsiTheme="minorEastAsia" w:cs="宋体" w:hint="eastAsia"/>
          <w:kern w:val="0"/>
          <w:sz w:val="24"/>
          <w:szCs w:val="24"/>
        </w:rPr>
        <w:t>规则第</w:t>
      </w:r>
      <w:r>
        <w:rPr>
          <w:rFonts w:asciiTheme="minorEastAsia" w:hAnsiTheme="minorEastAsia" w:cs="宋体"/>
          <w:kern w:val="0"/>
          <w:sz w:val="24"/>
          <w:szCs w:val="24"/>
        </w:rPr>
        <w:t>14</w:t>
      </w:r>
      <w:proofErr w:type="gramEnd"/>
      <w:r>
        <w:rPr>
          <w:rFonts w:asciiTheme="minorEastAsia" w:hAnsiTheme="minorEastAsia" w:cs="宋体"/>
          <w:kern w:val="0"/>
          <w:sz w:val="24"/>
          <w:szCs w:val="24"/>
        </w:rPr>
        <w:t>A.97</w:t>
      </w:r>
      <w:r>
        <w:rPr>
          <w:rFonts w:asciiTheme="minorEastAsia" w:hAnsiTheme="minorEastAsia" w:cs="宋体" w:hint="eastAsia"/>
          <w:kern w:val="0"/>
          <w:sz w:val="24"/>
          <w:szCs w:val="24"/>
        </w:rPr>
        <w:t>条无须符合披露规定。</w:t>
      </w:r>
    </w:p>
    <w:p w:rsidR="005540CB" w:rsidRDefault="00B81193">
      <w:pPr>
        <w:ind w:firstLineChars="200" w:firstLine="480"/>
        <w:rPr>
          <w:rFonts w:asciiTheme="minorEastAsia" w:hAnsiTheme="minorEastAsia" w:cs="宋体"/>
          <w:kern w:val="0"/>
          <w:sz w:val="24"/>
          <w:szCs w:val="24"/>
        </w:rPr>
      </w:pPr>
      <w:r>
        <w:rPr>
          <w:rFonts w:asciiTheme="minorEastAsia" w:hAnsiTheme="minorEastAsia" w:cs="宋体" w:hint="eastAsia"/>
          <w:kern w:val="0"/>
          <w:sz w:val="24"/>
          <w:szCs w:val="24"/>
        </w:rPr>
        <w:t>本次关联交易无需经其他任何部门批准。</w:t>
      </w:r>
    </w:p>
    <w:p w:rsidR="005540CB" w:rsidRDefault="005540CB">
      <w:pPr>
        <w:ind w:firstLine="420"/>
        <w:rPr>
          <w:lang w:eastAsia="zh-TW"/>
        </w:rPr>
      </w:pPr>
    </w:p>
    <w:p w:rsidR="005540CB" w:rsidRDefault="00B81193">
      <w:pPr>
        <w:pStyle w:val="ad"/>
        <w:numPr>
          <w:ilvl w:val="0"/>
          <w:numId w:val="2"/>
        </w:numPr>
        <w:spacing w:before="156" w:after="156"/>
        <w:ind w:firstLineChars="0" w:firstLine="440"/>
        <w:rPr>
          <w:rFonts w:ascii="宋体" w:hAnsi="宋体" w:cs="宋体"/>
          <w:b/>
          <w:bCs/>
          <w:sz w:val="24"/>
          <w:szCs w:val="24"/>
          <w:lang w:val="en-US" w:eastAsia="zh-CN"/>
        </w:rPr>
      </w:pPr>
      <w:r>
        <w:rPr>
          <w:rFonts w:ascii="宋体" w:hAnsi="宋体" w:cs="宋体" w:hint="eastAsia"/>
          <w:b/>
          <w:bCs/>
          <w:sz w:val="24"/>
          <w:szCs w:val="24"/>
          <w:lang w:val="en-US" w:eastAsia="zh-CN"/>
        </w:rPr>
        <w:t>本次日常关联交易的预计金额和类别</w:t>
      </w:r>
    </w:p>
    <w:p w:rsidR="005540CB" w:rsidRDefault="00B81193">
      <w:pPr>
        <w:pStyle w:val="ad"/>
        <w:spacing w:before="156" w:after="156"/>
        <w:ind w:left="440" w:firstLineChars="0" w:firstLine="0"/>
        <w:jc w:val="right"/>
        <w:rPr>
          <w:rFonts w:asciiTheme="minorEastAsia" w:eastAsiaTheme="minorEastAsia" w:hAnsiTheme="minorEastAsia" w:cs="宋体"/>
          <w:sz w:val="24"/>
          <w:szCs w:val="24"/>
          <w:lang w:val="en-US" w:eastAsia="zh-CN"/>
        </w:rPr>
      </w:pPr>
      <w:r>
        <w:rPr>
          <w:rFonts w:asciiTheme="minorEastAsia" w:eastAsiaTheme="minorEastAsia" w:hAnsiTheme="minorEastAsia" w:cs="宋体" w:hint="eastAsia"/>
          <w:sz w:val="24"/>
          <w:szCs w:val="24"/>
          <w:lang w:val="en-US" w:eastAsia="zh-CN"/>
        </w:rPr>
        <w:t>单位：人民币万元</w:t>
      </w:r>
    </w:p>
    <w:tbl>
      <w:tblPr>
        <w:tblW w:w="0" w:type="auto"/>
        <w:tblInd w:w="-5" w:type="dxa"/>
        <w:tblLayout w:type="fixed"/>
        <w:tblLook w:val="04A0" w:firstRow="1" w:lastRow="0" w:firstColumn="1" w:lastColumn="0" w:noHBand="0" w:noVBand="1"/>
      </w:tblPr>
      <w:tblGrid>
        <w:gridCol w:w="1134"/>
        <w:gridCol w:w="993"/>
        <w:gridCol w:w="1134"/>
        <w:gridCol w:w="850"/>
        <w:gridCol w:w="1134"/>
        <w:gridCol w:w="851"/>
        <w:gridCol w:w="992"/>
        <w:gridCol w:w="1213"/>
      </w:tblGrid>
      <w:tr w:rsidR="005540CB">
        <w:trPr>
          <w:trHeight w:val="810"/>
        </w:trPr>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b/>
                <w:bCs/>
                <w:color w:val="000000"/>
                <w:kern w:val="0"/>
                <w:sz w:val="22"/>
              </w:rPr>
            </w:pPr>
            <w:r>
              <w:rPr>
                <w:rFonts w:ascii="宋体" w:eastAsia="宋体" w:hAnsi="宋体" w:cs="宋体" w:hint="eastAsia"/>
                <w:b/>
                <w:bCs/>
                <w:color w:val="000000"/>
                <w:kern w:val="0"/>
                <w:sz w:val="22"/>
              </w:rPr>
              <w:t>关联交易类别</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b/>
                <w:bCs/>
                <w:color w:val="000000"/>
                <w:kern w:val="0"/>
                <w:sz w:val="22"/>
              </w:rPr>
            </w:pPr>
            <w:r>
              <w:rPr>
                <w:rFonts w:ascii="宋体" w:eastAsia="宋体" w:hAnsi="宋体" w:cs="宋体" w:hint="eastAsia"/>
                <w:b/>
                <w:bCs/>
                <w:color w:val="000000"/>
                <w:kern w:val="0"/>
                <w:sz w:val="22"/>
              </w:rPr>
              <w:t>关联人</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b/>
                <w:bCs/>
                <w:color w:val="000000"/>
                <w:kern w:val="0"/>
                <w:sz w:val="22"/>
              </w:rPr>
            </w:pPr>
            <w:r>
              <w:rPr>
                <w:rFonts w:ascii="宋体" w:eastAsia="宋体" w:hAnsi="宋体" w:cs="宋体" w:hint="eastAsia"/>
                <w:b/>
                <w:bCs/>
                <w:color w:val="000000"/>
                <w:kern w:val="0"/>
                <w:sz w:val="22"/>
              </w:rPr>
              <w:t>本次预计金额</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b/>
                <w:bCs/>
                <w:color w:val="000000"/>
                <w:kern w:val="0"/>
                <w:sz w:val="22"/>
              </w:rPr>
            </w:pPr>
            <w:r>
              <w:rPr>
                <w:rFonts w:ascii="宋体" w:eastAsia="宋体" w:hAnsi="宋体" w:cs="宋体" w:hint="eastAsia"/>
                <w:b/>
                <w:bCs/>
                <w:color w:val="000000"/>
                <w:kern w:val="0"/>
                <w:sz w:val="22"/>
              </w:rPr>
              <w:t>占同类业务比例（%）</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b/>
                <w:bCs/>
                <w:color w:val="000000"/>
                <w:kern w:val="0"/>
                <w:sz w:val="22"/>
              </w:rPr>
            </w:pPr>
            <w:r>
              <w:rPr>
                <w:rFonts w:ascii="宋体" w:eastAsia="宋体" w:hAnsi="宋体" w:cs="宋体" w:hint="eastAsia"/>
                <w:b/>
                <w:bCs/>
                <w:color w:val="000000"/>
                <w:kern w:val="0"/>
                <w:sz w:val="22"/>
              </w:rPr>
              <w:t>本年年初至披露日与关联人累计已发生的交易金额</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b/>
                <w:bCs/>
                <w:color w:val="000000"/>
                <w:kern w:val="0"/>
                <w:sz w:val="22"/>
              </w:rPr>
            </w:pPr>
            <w:r>
              <w:rPr>
                <w:rFonts w:ascii="宋体" w:eastAsia="宋体" w:hAnsi="宋体" w:cs="宋体" w:hint="eastAsia"/>
                <w:b/>
                <w:bCs/>
                <w:color w:val="000000"/>
                <w:kern w:val="0"/>
                <w:sz w:val="22"/>
              </w:rPr>
              <w:t>上年实际发生金额</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b/>
                <w:bCs/>
                <w:color w:val="000000"/>
                <w:kern w:val="0"/>
                <w:sz w:val="22"/>
              </w:rPr>
            </w:pPr>
            <w:r>
              <w:rPr>
                <w:rFonts w:ascii="宋体" w:eastAsia="宋体" w:hAnsi="宋体" w:cs="宋体" w:hint="eastAsia"/>
                <w:b/>
                <w:bCs/>
                <w:color w:val="000000"/>
                <w:kern w:val="0"/>
                <w:sz w:val="22"/>
              </w:rPr>
              <w:t>占同类业务比例（％）</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b/>
                <w:bCs/>
                <w:color w:val="000000"/>
                <w:kern w:val="0"/>
                <w:sz w:val="22"/>
              </w:rPr>
            </w:pPr>
            <w:r>
              <w:rPr>
                <w:rFonts w:ascii="宋体" w:eastAsia="宋体" w:hAnsi="宋体" w:cs="宋体" w:hint="eastAsia"/>
                <w:b/>
                <w:bCs/>
                <w:color w:val="000000"/>
                <w:kern w:val="0"/>
                <w:sz w:val="22"/>
              </w:rPr>
              <w:t>本次预计金额与上年实际发生金额差异较大的原因</w:t>
            </w:r>
          </w:p>
        </w:tc>
      </w:tr>
      <w:tr w:rsidR="005540CB">
        <w:trPr>
          <w:trHeight w:val="270"/>
        </w:trPr>
        <w:tc>
          <w:tcPr>
            <w:tcW w:w="1134"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宁沪公司接受关联</w:t>
            </w:r>
            <w:r>
              <w:rPr>
                <w:rFonts w:ascii="宋体" w:eastAsia="宋体" w:hAnsi="宋体" w:cs="宋体" w:hint="eastAsia"/>
                <w:color w:val="000000"/>
                <w:kern w:val="0"/>
                <w:sz w:val="22"/>
              </w:rPr>
              <w:lastRenderedPageBreak/>
              <w:t>人提供的劳务</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lastRenderedPageBreak/>
              <w:t>现代路桥公司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5486</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51.91 </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10334 </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31126 </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72.35 </w:t>
            </w:r>
          </w:p>
        </w:tc>
        <w:tc>
          <w:tcPr>
            <w:tcW w:w="1213"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本次公告为公司运</w:t>
            </w:r>
            <w:r>
              <w:rPr>
                <w:rFonts w:ascii="宋体" w:eastAsia="宋体" w:hAnsi="宋体" w:cs="宋体" w:hint="eastAsia"/>
                <w:color w:val="000000"/>
                <w:kern w:val="0"/>
                <w:sz w:val="22"/>
              </w:rPr>
              <w:lastRenderedPageBreak/>
              <w:t>营需要追加关联交易。</w:t>
            </w:r>
          </w:p>
        </w:tc>
      </w:tr>
      <w:tr w:rsidR="005540CB">
        <w:trPr>
          <w:trHeight w:val="270"/>
        </w:trPr>
        <w:tc>
          <w:tcPr>
            <w:tcW w:w="1134"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现代检测公司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100</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0.95 </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11 </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221 </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0.51 </w:t>
            </w:r>
          </w:p>
        </w:tc>
        <w:tc>
          <w:tcPr>
            <w:tcW w:w="1213"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r>
      <w:tr w:rsidR="005540CB">
        <w:trPr>
          <w:trHeight w:val="270"/>
        </w:trPr>
        <w:tc>
          <w:tcPr>
            <w:tcW w:w="1134"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交控传媒公司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982</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9.29 </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2011 </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4.67 </w:t>
            </w:r>
          </w:p>
        </w:tc>
        <w:tc>
          <w:tcPr>
            <w:tcW w:w="1213"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r>
      <w:tr w:rsidR="005540CB">
        <w:trPr>
          <w:trHeight w:val="270"/>
        </w:trPr>
        <w:tc>
          <w:tcPr>
            <w:tcW w:w="1134"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华通工程公司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500</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4.73 </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97 </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0.23 </w:t>
            </w:r>
          </w:p>
        </w:tc>
        <w:tc>
          <w:tcPr>
            <w:tcW w:w="1213"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r>
      <w:tr w:rsidR="005540CB">
        <w:trPr>
          <w:trHeight w:val="270"/>
        </w:trPr>
        <w:tc>
          <w:tcPr>
            <w:tcW w:w="1134"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华汇工程公司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2391</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22.62 </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1213"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r>
      <w:tr w:rsidR="005540CB">
        <w:trPr>
          <w:trHeight w:val="270"/>
        </w:trPr>
        <w:tc>
          <w:tcPr>
            <w:tcW w:w="1134"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9459</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89.50 </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10344 </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33455 </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77.76 </w:t>
            </w:r>
          </w:p>
        </w:tc>
        <w:tc>
          <w:tcPr>
            <w:tcW w:w="1213"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r>
      <w:tr w:rsidR="005540CB">
        <w:trPr>
          <w:trHeight w:val="270"/>
        </w:trPr>
        <w:tc>
          <w:tcPr>
            <w:tcW w:w="1134"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proofErr w:type="gramStart"/>
            <w:r>
              <w:rPr>
                <w:rFonts w:ascii="宋体" w:eastAsia="宋体" w:hAnsi="宋体" w:cs="宋体" w:hint="eastAsia"/>
                <w:color w:val="000000"/>
                <w:kern w:val="0"/>
                <w:sz w:val="22"/>
              </w:rPr>
              <w:t>广靖锡澄</w:t>
            </w:r>
            <w:proofErr w:type="gramEnd"/>
            <w:r>
              <w:rPr>
                <w:rFonts w:ascii="宋体" w:eastAsia="宋体" w:hAnsi="宋体" w:cs="宋体" w:hint="eastAsia"/>
                <w:color w:val="000000"/>
                <w:kern w:val="0"/>
                <w:sz w:val="22"/>
              </w:rPr>
              <w:t>公司接受关联人提供的劳务</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现代路桥公司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781</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7.39 </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1489 </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9175 </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21.33 </w:t>
            </w:r>
          </w:p>
        </w:tc>
        <w:tc>
          <w:tcPr>
            <w:tcW w:w="1213"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r>
      <w:tr w:rsidR="005540CB">
        <w:trPr>
          <w:trHeight w:val="270"/>
        </w:trPr>
        <w:tc>
          <w:tcPr>
            <w:tcW w:w="1134"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华汇工程公司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95</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0.90 </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1213"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r>
      <w:tr w:rsidR="005540CB">
        <w:trPr>
          <w:trHeight w:val="270"/>
        </w:trPr>
        <w:tc>
          <w:tcPr>
            <w:tcW w:w="1134"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876</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8.29 </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1489 </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9175 </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21.33 </w:t>
            </w:r>
          </w:p>
        </w:tc>
        <w:tc>
          <w:tcPr>
            <w:tcW w:w="1213"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r>
      <w:tr w:rsidR="005540CB">
        <w:trPr>
          <w:trHeight w:val="270"/>
        </w:trPr>
        <w:tc>
          <w:tcPr>
            <w:tcW w:w="1134"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宜长公司接受关联人提供的劳务</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现代路桥公司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175.4</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1.66 </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178 </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0.41 </w:t>
            </w:r>
          </w:p>
        </w:tc>
        <w:tc>
          <w:tcPr>
            <w:tcW w:w="1213"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r>
      <w:tr w:rsidR="005540CB">
        <w:trPr>
          <w:trHeight w:val="270"/>
        </w:trPr>
        <w:tc>
          <w:tcPr>
            <w:tcW w:w="1134"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175.4</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1.66 </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178 </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0.41 </w:t>
            </w:r>
          </w:p>
        </w:tc>
        <w:tc>
          <w:tcPr>
            <w:tcW w:w="1213"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r>
      <w:tr w:rsidR="005540CB">
        <w:trPr>
          <w:trHeight w:val="270"/>
        </w:trPr>
        <w:tc>
          <w:tcPr>
            <w:tcW w:w="1134"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常宜公司接受关联人提供的劳务</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现代路桥公司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50</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0.47 </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214 </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0.50 </w:t>
            </w:r>
          </w:p>
        </w:tc>
        <w:tc>
          <w:tcPr>
            <w:tcW w:w="1213"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r>
      <w:tr w:rsidR="005540CB">
        <w:trPr>
          <w:trHeight w:val="270"/>
        </w:trPr>
        <w:tc>
          <w:tcPr>
            <w:tcW w:w="1134"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50</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0.47 </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214 </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0.50 </w:t>
            </w:r>
          </w:p>
        </w:tc>
        <w:tc>
          <w:tcPr>
            <w:tcW w:w="1213"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r>
      <w:tr w:rsidR="005540CB">
        <w:trPr>
          <w:trHeight w:val="270"/>
        </w:trPr>
        <w:tc>
          <w:tcPr>
            <w:tcW w:w="1134"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龙潭大桥公司接受关联人提供的劳务</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招商局交通科研</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8.34</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0.08 </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1213"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r>
      <w:tr w:rsidR="005540CB">
        <w:trPr>
          <w:trHeight w:val="270"/>
        </w:trPr>
        <w:tc>
          <w:tcPr>
            <w:tcW w:w="1134"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8.34</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0.08 </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1213"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r>
      <w:tr w:rsidR="005540CB">
        <w:trPr>
          <w:trHeight w:val="270"/>
        </w:trPr>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接受关联人提供的劳务</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10568.74</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100 </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11833 </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43022 </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100 </w:t>
            </w:r>
          </w:p>
        </w:tc>
        <w:tc>
          <w:tcPr>
            <w:tcW w:w="1213"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r>
      <w:tr w:rsidR="005540CB">
        <w:trPr>
          <w:trHeight w:val="270"/>
        </w:trPr>
        <w:tc>
          <w:tcPr>
            <w:tcW w:w="1134"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宁沪公司向关联人采购物资</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镇</w:t>
            </w:r>
            <w:proofErr w:type="gramStart"/>
            <w:r>
              <w:rPr>
                <w:rFonts w:ascii="宋体" w:eastAsia="宋体" w:hAnsi="宋体" w:cs="宋体" w:hint="eastAsia"/>
                <w:color w:val="000000"/>
                <w:kern w:val="0"/>
                <w:sz w:val="22"/>
              </w:rPr>
              <w:t>扬交科</w:t>
            </w:r>
            <w:proofErr w:type="gramEnd"/>
            <w:r>
              <w:rPr>
                <w:rFonts w:ascii="宋体" w:eastAsia="宋体" w:hAnsi="宋体" w:cs="宋体" w:hint="eastAsia"/>
                <w:color w:val="000000"/>
                <w:kern w:val="0"/>
                <w:sz w:val="22"/>
              </w:rPr>
              <w:t>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5</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12.5</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0</w:t>
            </w:r>
          </w:p>
        </w:tc>
        <w:tc>
          <w:tcPr>
            <w:tcW w:w="1213"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r>
      <w:tr w:rsidR="005540CB">
        <w:trPr>
          <w:trHeight w:val="270"/>
        </w:trPr>
        <w:tc>
          <w:tcPr>
            <w:tcW w:w="1134"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5</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12.5</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0</w:t>
            </w:r>
          </w:p>
        </w:tc>
        <w:tc>
          <w:tcPr>
            <w:tcW w:w="1213"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r>
      <w:tr w:rsidR="005540CB">
        <w:trPr>
          <w:trHeight w:val="270"/>
        </w:trPr>
        <w:tc>
          <w:tcPr>
            <w:tcW w:w="1134"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五峰山大桥公司向关联人采购物资</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镇</w:t>
            </w:r>
            <w:proofErr w:type="gramStart"/>
            <w:r>
              <w:rPr>
                <w:rFonts w:ascii="宋体" w:eastAsia="宋体" w:hAnsi="宋体" w:cs="宋体" w:hint="eastAsia"/>
                <w:color w:val="000000"/>
                <w:kern w:val="0"/>
                <w:sz w:val="22"/>
              </w:rPr>
              <w:t>扬交科</w:t>
            </w:r>
            <w:proofErr w:type="gramEnd"/>
            <w:r>
              <w:rPr>
                <w:rFonts w:ascii="宋体" w:eastAsia="宋体" w:hAnsi="宋体" w:cs="宋体" w:hint="eastAsia"/>
                <w:color w:val="000000"/>
                <w:kern w:val="0"/>
                <w:sz w:val="22"/>
              </w:rPr>
              <w:t>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5</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12.5</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0</w:t>
            </w:r>
          </w:p>
        </w:tc>
        <w:tc>
          <w:tcPr>
            <w:tcW w:w="1213"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r>
      <w:tr w:rsidR="005540CB">
        <w:trPr>
          <w:trHeight w:val="270"/>
        </w:trPr>
        <w:tc>
          <w:tcPr>
            <w:tcW w:w="1134"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5</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12.5</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0</w:t>
            </w:r>
          </w:p>
        </w:tc>
        <w:tc>
          <w:tcPr>
            <w:tcW w:w="1213"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r>
      <w:tr w:rsidR="005540CB">
        <w:trPr>
          <w:trHeight w:val="270"/>
        </w:trPr>
        <w:tc>
          <w:tcPr>
            <w:tcW w:w="1134"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江苏龙潭大桥有限公司向关联人采购物资</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交控商运公司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30</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75</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60 </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100</w:t>
            </w:r>
          </w:p>
        </w:tc>
        <w:tc>
          <w:tcPr>
            <w:tcW w:w="1213"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r>
      <w:tr w:rsidR="005540CB">
        <w:trPr>
          <w:trHeight w:val="270"/>
        </w:trPr>
        <w:tc>
          <w:tcPr>
            <w:tcW w:w="1134"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30</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75</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60 </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100</w:t>
            </w:r>
          </w:p>
        </w:tc>
        <w:tc>
          <w:tcPr>
            <w:tcW w:w="1213"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r>
      <w:tr w:rsidR="005540CB">
        <w:trPr>
          <w:trHeight w:val="270"/>
        </w:trPr>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向关联人采购物资</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40</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100</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60 </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100</w:t>
            </w:r>
          </w:p>
        </w:tc>
        <w:tc>
          <w:tcPr>
            <w:tcW w:w="1213"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r>
      <w:tr w:rsidR="005540CB">
        <w:trPr>
          <w:trHeight w:val="270"/>
        </w:trPr>
        <w:tc>
          <w:tcPr>
            <w:tcW w:w="1134"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proofErr w:type="gramStart"/>
            <w:r>
              <w:rPr>
                <w:rFonts w:ascii="宋体" w:eastAsia="宋体" w:hAnsi="宋体" w:cs="宋体" w:hint="eastAsia"/>
                <w:color w:val="000000"/>
                <w:kern w:val="0"/>
                <w:sz w:val="22"/>
              </w:rPr>
              <w:lastRenderedPageBreak/>
              <w:t>苏交控清能</w:t>
            </w:r>
            <w:proofErr w:type="gramEnd"/>
            <w:r>
              <w:rPr>
                <w:rFonts w:ascii="宋体" w:eastAsia="宋体" w:hAnsi="宋体" w:cs="宋体" w:hint="eastAsia"/>
                <w:color w:val="000000"/>
                <w:kern w:val="0"/>
                <w:sz w:val="22"/>
              </w:rPr>
              <w:t>江苏公司接受关联人提供的租赁</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proofErr w:type="gramStart"/>
            <w:r>
              <w:rPr>
                <w:rFonts w:ascii="宋体" w:eastAsia="宋体" w:hAnsi="宋体" w:cs="宋体" w:hint="eastAsia"/>
                <w:color w:val="000000"/>
                <w:kern w:val="0"/>
                <w:sz w:val="22"/>
              </w:rPr>
              <w:t>润扬大桥</w:t>
            </w:r>
            <w:proofErr w:type="gramEnd"/>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0.5546</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21.95 </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0</w:t>
            </w:r>
          </w:p>
        </w:tc>
        <w:tc>
          <w:tcPr>
            <w:tcW w:w="1213"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r>
      <w:tr w:rsidR="005540CB">
        <w:trPr>
          <w:trHeight w:val="270"/>
        </w:trPr>
        <w:tc>
          <w:tcPr>
            <w:tcW w:w="1134"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连徐高速</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1.972</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78.05 </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0</w:t>
            </w:r>
          </w:p>
        </w:tc>
        <w:tc>
          <w:tcPr>
            <w:tcW w:w="1213"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r>
      <w:tr w:rsidR="005540CB">
        <w:trPr>
          <w:trHeight w:val="270"/>
        </w:trPr>
        <w:tc>
          <w:tcPr>
            <w:tcW w:w="1134"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2.5266</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100 </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0</w:t>
            </w:r>
          </w:p>
        </w:tc>
        <w:tc>
          <w:tcPr>
            <w:tcW w:w="1213"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r>
      <w:tr w:rsidR="005540CB">
        <w:trPr>
          <w:trHeight w:val="270"/>
        </w:trPr>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接受关联人提供的租赁</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2.5266</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100 </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0</w:t>
            </w:r>
          </w:p>
        </w:tc>
        <w:tc>
          <w:tcPr>
            <w:tcW w:w="1213"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r>
      <w:tr w:rsidR="005540CB">
        <w:trPr>
          <w:trHeight w:val="270"/>
        </w:trPr>
        <w:tc>
          <w:tcPr>
            <w:tcW w:w="1134"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宁沪公司向关联人提供的租赁</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数</w:t>
            </w:r>
            <w:proofErr w:type="gramStart"/>
            <w:r>
              <w:rPr>
                <w:rFonts w:ascii="宋体" w:eastAsia="宋体" w:hAnsi="宋体" w:cs="宋体" w:hint="eastAsia"/>
                <w:color w:val="000000"/>
                <w:kern w:val="0"/>
                <w:sz w:val="22"/>
              </w:rPr>
              <w:t>研</w:t>
            </w:r>
            <w:proofErr w:type="gramEnd"/>
            <w:r>
              <w:rPr>
                <w:rFonts w:ascii="宋体" w:eastAsia="宋体" w:hAnsi="宋体" w:cs="宋体" w:hint="eastAsia"/>
                <w:color w:val="000000"/>
                <w:kern w:val="0"/>
                <w:sz w:val="22"/>
              </w:rPr>
              <w:t>院</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28.57 </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0</w:t>
            </w:r>
          </w:p>
        </w:tc>
        <w:tc>
          <w:tcPr>
            <w:tcW w:w="1213"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r>
      <w:tr w:rsidR="005540CB">
        <w:trPr>
          <w:trHeight w:val="270"/>
        </w:trPr>
        <w:tc>
          <w:tcPr>
            <w:tcW w:w="1134"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28.57 </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0 </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0</w:t>
            </w:r>
          </w:p>
        </w:tc>
        <w:tc>
          <w:tcPr>
            <w:tcW w:w="1213"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r>
      <w:tr w:rsidR="005540CB">
        <w:trPr>
          <w:trHeight w:val="270"/>
        </w:trPr>
        <w:tc>
          <w:tcPr>
            <w:tcW w:w="1134"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proofErr w:type="gramStart"/>
            <w:r>
              <w:rPr>
                <w:rFonts w:ascii="宋体" w:eastAsia="宋体" w:hAnsi="宋体" w:cs="宋体" w:hint="eastAsia"/>
                <w:color w:val="000000"/>
                <w:kern w:val="0"/>
                <w:sz w:val="22"/>
              </w:rPr>
              <w:t>广靖锡澄</w:t>
            </w:r>
            <w:proofErr w:type="gramEnd"/>
            <w:r>
              <w:rPr>
                <w:rFonts w:ascii="宋体" w:eastAsia="宋体" w:hAnsi="宋体" w:cs="宋体" w:hint="eastAsia"/>
                <w:color w:val="000000"/>
                <w:kern w:val="0"/>
                <w:sz w:val="22"/>
              </w:rPr>
              <w:t>公司向关联人提供的租赁</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高速能源公司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50</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71.43 </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394 </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730 </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100 </w:t>
            </w:r>
          </w:p>
        </w:tc>
        <w:tc>
          <w:tcPr>
            <w:tcW w:w="1213"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r>
      <w:tr w:rsidR="005540CB">
        <w:trPr>
          <w:trHeight w:val="270"/>
        </w:trPr>
        <w:tc>
          <w:tcPr>
            <w:tcW w:w="1134"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50</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71.43 </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394 </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730 </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100 </w:t>
            </w:r>
          </w:p>
        </w:tc>
        <w:tc>
          <w:tcPr>
            <w:tcW w:w="1213"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r>
      <w:tr w:rsidR="005540CB">
        <w:trPr>
          <w:trHeight w:val="270"/>
        </w:trPr>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向关联人提供的租赁</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70</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100 </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394 </w:t>
            </w:r>
          </w:p>
        </w:tc>
        <w:tc>
          <w:tcPr>
            <w:tcW w:w="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730 </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 xml:space="preserve">100 </w:t>
            </w:r>
          </w:p>
        </w:tc>
        <w:tc>
          <w:tcPr>
            <w:tcW w:w="1213" w:type="dxa"/>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r>
    </w:tbl>
    <w:p w:rsidR="005540CB" w:rsidRDefault="005540CB">
      <w:pPr>
        <w:pStyle w:val="ad"/>
        <w:spacing w:before="156" w:after="156"/>
        <w:ind w:left="440" w:firstLineChars="0" w:firstLine="0"/>
        <w:jc w:val="left"/>
        <w:rPr>
          <w:rFonts w:asciiTheme="minorEastAsia" w:eastAsiaTheme="minorEastAsia" w:hAnsiTheme="minorEastAsia" w:cs="宋体"/>
          <w:sz w:val="24"/>
          <w:szCs w:val="24"/>
          <w:lang w:val="en-US" w:eastAsia="zh-CN"/>
        </w:rPr>
      </w:pPr>
    </w:p>
    <w:p w:rsidR="005540CB" w:rsidRDefault="00B81193">
      <w:pPr>
        <w:widowControl/>
        <w:ind w:firstLine="482"/>
      </w:pPr>
      <w:bookmarkStart w:id="2" w:name="OLE_LINK1"/>
      <w:r>
        <w:rPr>
          <w:rFonts w:ascii="宋体" w:eastAsia="宋体" w:hAnsi="宋体" w:cs="宋体" w:hint="eastAsia"/>
          <w:b/>
          <w:bCs/>
          <w:kern w:val="0"/>
          <w:sz w:val="24"/>
          <w:szCs w:val="24"/>
        </w:rPr>
        <w:t xml:space="preserve">二、关联方介绍和关联关系  </w:t>
      </w:r>
      <w:r>
        <w:rPr>
          <w:rFonts w:hint="eastAsia"/>
        </w:rPr>
        <w:t xml:space="preserve">                                                                                                                                                                                                                                                                                                                                                                                                                                                                                                                                                                                                                                                                                                                                                                                                                                                                                                                                                                                                                                                                                                                                                                                                                                                                                                                                                                                                                                                                                                                                                                                                                                                                                                                                                                                                                                                                                                                                                                                                                                                                                                                                                                                                                                                                                                   </w:t>
      </w:r>
    </w:p>
    <w:p w:rsidR="005540CB" w:rsidRDefault="00B81193">
      <w:pPr>
        <w:widowControl/>
        <w:ind w:firstLine="482"/>
        <w:rPr>
          <w:rFonts w:ascii="宋体" w:eastAsia="宋体" w:hAnsi="宋体" w:cs="宋体"/>
          <w:b/>
          <w:bCs/>
          <w:kern w:val="0"/>
          <w:sz w:val="24"/>
          <w:szCs w:val="24"/>
        </w:rPr>
      </w:pPr>
      <w:r>
        <w:rPr>
          <w:rFonts w:ascii="宋体" w:eastAsia="宋体" w:hAnsi="宋体" w:cs="宋体" w:hint="eastAsia"/>
          <w:b/>
          <w:bCs/>
          <w:kern w:val="0"/>
          <w:sz w:val="24"/>
          <w:szCs w:val="24"/>
        </w:rPr>
        <w:t>（一）关联方基本情况</w:t>
      </w:r>
    </w:p>
    <w:p w:rsidR="005540CB" w:rsidRDefault="00B81193">
      <w:pPr>
        <w:ind w:firstLine="482"/>
        <w:rPr>
          <w:rFonts w:asciiTheme="minorEastAsia" w:hAnsiTheme="minorEastAsia" w:cs="宋体"/>
          <w:b/>
          <w:bCs/>
          <w:kern w:val="0"/>
          <w:sz w:val="24"/>
          <w:szCs w:val="24"/>
        </w:rPr>
      </w:pPr>
      <w:r>
        <w:rPr>
          <w:rFonts w:asciiTheme="minorEastAsia" w:hAnsiTheme="minorEastAsia" w:cs="宋体" w:hint="eastAsia"/>
          <w:b/>
          <w:bCs/>
          <w:kern w:val="0"/>
          <w:sz w:val="24"/>
          <w:szCs w:val="24"/>
        </w:rPr>
        <w:t>江苏宁沪高速公路股份有限公司</w:t>
      </w:r>
    </w:p>
    <w:tbl>
      <w:tblPr>
        <w:tblW w:w="8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53"/>
      </w:tblGrid>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住所：</w:t>
            </w:r>
          </w:p>
        </w:tc>
        <w:tc>
          <w:tcPr>
            <w:tcW w:w="5453" w:type="dxa"/>
          </w:tcPr>
          <w:p w:rsidR="005540CB" w:rsidRDefault="00B81193">
            <w:pPr>
              <w:rPr>
                <w:rFonts w:asciiTheme="minorEastAsia" w:hAnsiTheme="minorEastAsia"/>
                <w:sz w:val="24"/>
                <w:szCs w:val="24"/>
              </w:rPr>
            </w:pPr>
            <w:r>
              <w:rPr>
                <w:rFonts w:asciiTheme="minorEastAsia" w:hAnsiTheme="minorEastAsia" w:hint="eastAsia"/>
                <w:sz w:val="24"/>
                <w:szCs w:val="24"/>
              </w:rPr>
              <w:t>中国江苏南京市仙林大道</w:t>
            </w:r>
            <w:r>
              <w:rPr>
                <w:rFonts w:asciiTheme="minorEastAsia" w:hAnsiTheme="minorEastAsia"/>
                <w:sz w:val="24"/>
                <w:szCs w:val="24"/>
              </w:rPr>
              <w:t>6</w:t>
            </w:r>
            <w:r>
              <w:rPr>
                <w:rFonts w:asciiTheme="minorEastAsia" w:hAnsiTheme="minorEastAsia" w:hint="eastAsia"/>
                <w:sz w:val="24"/>
                <w:szCs w:val="24"/>
              </w:rPr>
              <w:t>号</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企业类型：</w:t>
            </w:r>
          </w:p>
        </w:tc>
        <w:tc>
          <w:tcPr>
            <w:tcW w:w="5453" w:type="dxa"/>
          </w:tcPr>
          <w:p w:rsidR="005540CB" w:rsidRDefault="00B81193">
            <w:pPr>
              <w:rPr>
                <w:rFonts w:asciiTheme="minorEastAsia" w:hAnsiTheme="minorEastAsia"/>
                <w:sz w:val="24"/>
                <w:szCs w:val="24"/>
              </w:rPr>
            </w:pPr>
            <w:r>
              <w:rPr>
                <w:rFonts w:asciiTheme="minorEastAsia" w:hAnsiTheme="minorEastAsia" w:hint="eastAsia"/>
                <w:sz w:val="24"/>
                <w:szCs w:val="24"/>
              </w:rPr>
              <w:t>股份有限公司</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法定代表人：</w:t>
            </w:r>
          </w:p>
        </w:tc>
        <w:tc>
          <w:tcPr>
            <w:tcW w:w="5453" w:type="dxa"/>
          </w:tcPr>
          <w:p w:rsidR="005540CB" w:rsidRDefault="00B81193">
            <w:pPr>
              <w:rPr>
                <w:rFonts w:asciiTheme="minorEastAsia" w:hAnsiTheme="minorEastAsia"/>
                <w:sz w:val="24"/>
                <w:szCs w:val="24"/>
              </w:rPr>
            </w:pPr>
            <w:r>
              <w:rPr>
                <w:rFonts w:asciiTheme="minorEastAsia" w:hAnsiTheme="minorEastAsia" w:hint="eastAsia"/>
                <w:sz w:val="24"/>
                <w:szCs w:val="24"/>
              </w:rPr>
              <w:t>陈云江</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注册资本：</w:t>
            </w:r>
          </w:p>
        </w:tc>
        <w:tc>
          <w:tcPr>
            <w:tcW w:w="5453"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5,037,747.5</w:t>
            </w:r>
            <w:r>
              <w:rPr>
                <w:rFonts w:asciiTheme="minorEastAsia" w:hAnsiTheme="minorEastAsia" w:hint="eastAsia"/>
                <w:sz w:val="24"/>
                <w:szCs w:val="24"/>
              </w:rPr>
              <w:t>千元</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主营业务：</w:t>
            </w:r>
          </w:p>
        </w:tc>
        <w:tc>
          <w:tcPr>
            <w:tcW w:w="5453" w:type="dxa"/>
          </w:tcPr>
          <w:p w:rsidR="005540CB" w:rsidRDefault="00B81193">
            <w:pPr>
              <w:rPr>
                <w:rFonts w:asciiTheme="minorEastAsia" w:hAnsiTheme="minorEastAsia"/>
                <w:sz w:val="24"/>
                <w:szCs w:val="24"/>
              </w:rPr>
            </w:pPr>
            <w:r>
              <w:rPr>
                <w:rFonts w:asciiTheme="minorEastAsia" w:hAnsiTheme="minorEastAsia" w:hint="eastAsia"/>
                <w:sz w:val="24"/>
                <w:szCs w:val="24"/>
              </w:rPr>
              <w:t>江苏省境内收费公路及高速公路建设、管理、养护及收费</w:t>
            </w:r>
          </w:p>
        </w:tc>
      </w:tr>
      <w:tr w:rsidR="005540CB">
        <w:tc>
          <w:tcPr>
            <w:tcW w:w="3431" w:type="dxa"/>
          </w:tcPr>
          <w:p w:rsidR="005540CB" w:rsidRDefault="00B81193">
            <w:pPr>
              <w:rPr>
                <w:rFonts w:asciiTheme="minorEastAsia" w:hAnsiTheme="minorEastAsia"/>
                <w:sz w:val="24"/>
                <w:szCs w:val="24"/>
              </w:rPr>
            </w:pPr>
            <w:r>
              <w:rPr>
                <w:rFonts w:ascii="宋体" w:hAnsi="宋体" w:cs="宋体" w:hint="eastAsia"/>
                <w:sz w:val="24"/>
                <w:szCs w:val="24"/>
              </w:rPr>
              <w:lastRenderedPageBreak/>
              <w:t>最近一个企业会计期末的总资产（</w:t>
            </w:r>
            <w:r>
              <w:rPr>
                <w:rFonts w:ascii="宋体" w:hAnsi="宋体" w:cs="宋体"/>
                <w:sz w:val="24"/>
                <w:szCs w:val="24"/>
              </w:rPr>
              <w:t>2024</w:t>
            </w:r>
            <w:r>
              <w:rPr>
                <w:rFonts w:ascii="宋体" w:hAnsi="宋体" w:cs="宋体" w:hint="eastAsia"/>
                <w:sz w:val="24"/>
                <w:szCs w:val="24"/>
              </w:rPr>
              <w:t>年度）：</w:t>
            </w:r>
          </w:p>
        </w:tc>
        <w:tc>
          <w:tcPr>
            <w:tcW w:w="5453"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89,886,075</w:t>
            </w:r>
            <w:r>
              <w:rPr>
                <w:rFonts w:asciiTheme="minorEastAsia" w:hAnsiTheme="minorEastAsia" w:hint="eastAsia"/>
                <w:sz w:val="24"/>
                <w:szCs w:val="24"/>
              </w:rPr>
              <w:t>千元</w:t>
            </w:r>
          </w:p>
          <w:p w:rsidR="005540CB" w:rsidRDefault="00B81193">
            <w:pPr>
              <w:pStyle w:val="a4"/>
              <w:spacing w:before="156" w:after="156"/>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（根据中华人民共和国企业会计标准）</w:t>
            </w:r>
          </w:p>
        </w:tc>
      </w:tr>
      <w:tr w:rsidR="005540CB">
        <w:tc>
          <w:tcPr>
            <w:tcW w:w="3431" w:type="dxa"/>
          </w:tcPr>
          <w:p w:rsidR="005540CB" w:rsidRDefault="00B81193">
            <w:pPr>
              <w:rPr>
                <w:rFonts w:asciiTheme="minorEastAsia" w:hAnsiTheme="minorEastAsia"/>
                <w:sz w:val="24"/>
                <w:szCs w:val="24"/>
              </w:rPr>
            </w:pPr>
            <w:r>
              <w:rPr>
                <w:rFonts w:ascii="宋体" w:hAnsi="宋体" w:cs="宋体" w:hint="eastAsia"/>
                <w:sz w:val="24"/>
                <w:szCs w:val="24"/>
              </w:rPr>
              <w:t>最近一个企业会计期末的净资产（</w:t>
            </w:r>
            <w:r>
              <w:rPr>
                <w:rFonts w:ascii="宋体" w:hAnsi="宋体" w:cs="宋体"/>
                <w:sz w:val="24"/>
                <w:szCs w:val="24"/>
              </w:rPr>
              <w:t>2024</w:t>
            </w:r>
            <w:r>
              <w:rPr>
                <w:rFonts w:ascii="宋体" w:hAnsi="宋体" w:cs="宋体" w:hint="eastAsia"/>
                <w:sz w:val="24"/>
                <w:szCs w:val="24"/>
              </w:rPr>
              <w:t>年度）：</w:t>
            </w:r>
          </w:p>
        </w:tc>
        <w:tc>
          <w:tcPr>
            <w:tcW w:w="5453"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38,596,795</w:t>
            </w:r>
            <w:r>
              <w:rPr>
                <w:rFonts w:asciiTheme="minorEastAsia" w:hAnsiTheme="minorEastAsia" w:hint="eastAsia"/>
                <w:sz w:val="24"/>
                <w:szCs w:val="24"/>
              </w:rPr>
              <w:t>千元</w:t>
            </w:r>
          </w:p>
          <w:p w:rsidR="005540CB" w:rsidRDefault="00B81193">
            <w:pPr>
              <w:pStyle w:val="a4"/>
              <w:spacing w:before="156" w:after="156"/>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（根据中华人民共和国企业会计标准）</w:t>
            </w:r>
          </w:p>
        </w:tc>
      </w:tr>
      <w:tr w:rsidR="005540CB">
        <w:tc>
          <w:tcPr>
            <w:tcW w:w="3431" w:type="dxa"/>
          </w:tcPr>
          <w:p w:rsidR="005540CB" w:rsidRDefault="00B81193">
            <w:pPr>
              <w:rPr>
                <w:rFonts w:asciiTheme="minorEastAsia" w:hAnsiTheme="minorEastAsia"/>
                <w:sz w:val="24"/>
                <w:szCs w:val="24"/>
              </w:rPr>
            </w:pPr>
            <w:r>
              <w:rPr>
                <w:rFonts w:ascii="宋体" w:hAnsi="宋体" w:cs="宋体" w:hint="eastAsia"/>
                <w:sz w:val="24"/>
                <w:szCs w:val="24"/>
              </w:rPr>
              <w:t>最近一个企业会计期间的营业收入（2024年度）：</w:t>
            </w:r>
          </w:p>
        </w:tc>
        <w:tc>
          <w:tcPr>
            <w:tcW w:w="5453"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23,198,204</w:t>
            </w:r>
            <w:r>
              <w:rPr>
                <w:rFonts w:asciiTheme="minorEastAsia" w:hAnsiTheme="minorEastAsia" w:hint="eastAsia"/>
                <w:sz w:val="24"/>
                <w:szCs w:val="24"/>
              </w:rPr>
              <w:t>千元</w:t>
            </w:r>
          </w:p>
          <w:p w:rsidR="005540CB" w:rsidRDefault="00B81193">
            <w:pPr>
              <w:pStyle w:val="a4"/>
              <w:spacing w:before="156" w:after="156"/>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（根据中华人民共和国企业会计标准）</w:t>
            </w:r>
          </w:p>
        </w:tc>
      </w:tr>
      <w:tr w:rsidR="005540CB">
        <w:tc>
          <w:tcPr>
            <w:tcW w:w="3431" w:type="dxa"/>
          </w:tcPr>
          <w:p w:rsidR="005540CB" w:rsidRDefault="00B81193">
            <w:pPr>
              <w:rPr>
                <w:rFonts w:asciiTheme="minorEastAsia" w:hAnsiTheme="minorEastAsia"/>
                <w:sz w:val="24"/>
                <w:szCs w:val="24"/>
              </w:rPr>
            </w:pPr>
            <w:r>
              <w:rPr>
                <w:rFonts w:ascii="宋体" w:hAnsi="宋体" w:cs="宋体" w:hint="eastAsia"/>
                <w:sz w:val="24"/>
                <w:szCs w:val="24"/>
              </w:rPr>
              <w:t>最近一个企业会计期间的净利润（2024年度）：</w:t>
            </w:r>
          </w:p>
        </w:tc>
        <w:tc>
          <w:tcPr>
            <w:tcW w:w="5453"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4,946,692</w:t>
            </w:r>
            <w:r>
              <w:rPr>
                <w:rFonts w:asciiTheme="minorEastAsia" w:hAnsiTheme="minorEastAsia" w:hint="eastAsia"/>
                <w:sz w:val="24"/>
                <w:szCs w:val="24"/>
              </w:rPr>
              <w:t>千元</w:t>
            </w:r>
          </w:p>
          <w:p w:rsidR="005540CB" w:rsidRDefault="00B81193">
            <w:pPr>
              <w:pStyle w:val="a4"/>
              <w:spacing w:before="156" w:after="156"/>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（根据中华人民共和国企业会计标准）</w:t>
            </w:r>
          </w:p>
        </w:tc>
      </w:tr>
    </w:tbl>
    <w:p w:rsidR="005540CB" w:rsidRDefault="005540CB">
      <w:pPr>
        <w:ind w:firstLine="482"/>
        <w:rPr>
          <w:rFonts w:asciiTheme="minorEastAsia" w:hAnsiTheme="minorEastAsia" w:cs="宋体"/>
          <w:b/>
          <w:bCs/>
          <w:kern w:val="0"/>
          <w:sz w:val="24"/>
          <w:szCs w:val="24"/>
        </w:rPr>
      </w:pPr>
    </w:p>
    <w:p w:rsidR="005540CB" w:rsidRDefault="00B81193">
      <w:pPr>
        <w:ind w:firstLine="482"/>
        <w:rPr>
          <w:rFonts w:asciiTheme="minorEastAsia" w:hAnsiTheme="minorEastAsia" w:cs="宋体"/>
          <w:b/>
          <w:bCs/>
          <w:kern w:val="0"/>
          <w:sz w:val="24"/>
          <w:szCs w:val="24"/>
        </w:rPr>
      </w:pPr>
      <w:r>
        <w:rPr>
          <w:rFonts w:asciiTheme="minorEastAsia" w:hAnsiTheme="minorEastAsia" w:cs="宋体" w:hint="eastAsia"/>
          <w:b/>
          <w:bCs/>
          <w:kern w:val="0"/>
          <w:sz w:val="24"/>
          <w:szCs w:val="24"/>
        </w:rPr>
        <w:t>江苏交通控股有限公司</w:t>
      </w:r>
    </w:p>
    <w:tbl>
      <w:tblPr>
        <w:tblW w:w="886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35"/>
      </w:tblGrid>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住所：</w:t>
            </w:r>
          </w:p>
        </w:tc>
        <w:tc>
          <w:tcPr>
            <w:tcW w:w="5435" w:type="dxa"/>
          </w:tcPr>
          <w:p w:rsidR="005540CB" w:rsidRDefault="00B81193">
            <w:pPr>
              <w:rPr>
                <w:rFonts w:asciiTheme="minorEastAsia" w:hAnsiTheme="minorEastAsia"/>
                <w:sz w:val="24"/>
                <w:szCs w:val="24"/>
              </w:rPr>
            </w:pPr>
            <w:r>
              <w:rPr>
                <w:rFonts w:asciiTheme="minorEastAsia" w:hAnsiTheme="minorEastAsia" w:hint="eastAsia"/>
                <w:sz w:val="24"/>
                <w:szCs w:val="24"/>
              </w:rPr>
              <w:t>南京市江东中路</w:t>
            </w:r>
            <w:r>
              <w:rPr>
                <w:rFonts w:asciiTheme="minorEastAsia" w:hAnsiTheme="minorEastAsia"/>
                <w:sz w:val="24"/>
                <w:szCs w:val="24"/>
              </w:rPr>
              <w:t>399</w:t>
            </w:r>
            <w:r>
              <w:rPr>
                <w:rFonts w:asciiTheme="minorEastAsia" w:hAnsiTheme="minorEastAsia" w:hint="eastAsia"/>
                <w:sz w:val="24"/>
                <w:szCs w:val="24"/>
              </w:rPr>
              <w:t>号紫金金融城</w:t>
            </w:r>
            <w:r>
              <w:rPr>
                <w:rFonts w:asciiTheme="minorEastAsia" w:hAnsiTheme="minorEastAsia"/>
                <w:sz w:val="24"/>
                <w:szCs w:val="24"/>
              </w:rPr>
              <w:t>A2</w:t>
            </w:r>
            <w:r>
              <w:rPr>
                <w:rFonts w:asciiTheme="minorEastAsia" w:hAnsiTheme="minorEastAsia" w:hint="eastAsia"/>
                <w:sz w:val="24"/>
                <w:szCs w:val="24"/>
              </w:rPr>
              <w:t>楼</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企业类型：</w:t>
            </w:r>
          </w:p>
        </w:tc>
        <w:tc>
          <w:tcPr>
            <w:tcW w:w="5435" w:type="dxa"/>
          </w:tcPr>
          <w:p w:rsidR="005540CB" w:rsidRDefault="00B81193">
            <w:pPr>
              <w:rPr>
                <w:rFonts w:asciiTheme="minorEastAsia" w:hAnsiTheme="minorEastAsia"/>
                <w:sz w:val="24"/>
                <w:szCs w:val="24"/>
              </w:rPr>
            </w:pPr>
            <w:r>
              <w:rPr>
                <w:rFonts w:asciiTheme="minorEastAsia" w:hAnsiTheme="minorEastAsia" w:hint="eastAsia"/>
                <w:sz w:val="24"/>
                <w:szCs w:val="24"/>
              </w:rPr>
              <w:t>有限责任公司</w:t>
            </w:r>
            <w:r>
              <w:rPr>
                <w:rFonts w:asciiTheme="minorEastAsia" w:hAnsiTheme="minorEastAsia"/>
                <w:sz w:val="24"/>
                <w:szCs w:val="24"/>
              </w:rPr>
              <w:t>(</w:t>
            </w:r>
            <w:r>
              <w:rPr>
                <w:rFonts w:asciiTheme="minorEastAsia" w:hAnsiTheme="minorEastAsia" w:hint="eastAsia"/>
                <w:sz w:val="24"/>
                <w:szCs w:val="24"/>
              </w:rPr>
              <w:t>国有独资</w:t>
            </w:r>
            <w:r>
              <w:rPr>
                <w:rFonts w:asciiTheme="minorEastAsia" w:hAnsiTheme="minorEastAsia"/>
                <w:sz w:val="24"/>
                <w:szCs w:val="24"/>
              </w:rPr>
              <w:t>)</w:t>
            </w:r>
            <w:r>
              <w:rPr>
                <w:rFonts w:asciiTheme="minorEastAsia" w:hAnsiTheme="minorEastAsia" w:hint="eastAsia"/>
                <w:sz w:val="24"/>
                <w:szCs w:val="24"/>
              </w:rPr>
              <w:t>（注</w:t>
            </w:r>
            <w:r>
              <w:rPr>
                <w:rFonts w:asciiTheme="minorEastAsia" w:hAnsiTheme="minorEastAsia"/>
                <w:sz w:val="24"/>
                <w:szCs w:val="24"/>
              </w:rPr>
              <w:t>1</w:t>
            </w:r>
            <w:r>
              <w:rPr>
                <w:rFonts w:asciiTheme="minorEastAsia" w:hAnsiTheme="minorEastAsia" w:hint="eastAsia"/>
                <w:sz w:val="24"/>
                <w:szCs w:val="24"/>
              </w:rPr>
              <w:t>）</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法定代表人：</w:t>
            </w:r>
          </w:p>
        </w:tc>
        <w:tc>
          <w:tcPr>
            <w:tcW w:w="5435" w:type="dxa"/>
          </w:tcPr>
          <w:p w:rsidR="005540CB" w:rsidRDefault="00B81193">
            <w:pPr>
              <w:rPr>
                <w:rFonts w:asciiTheme="minorEastAsia" w:hAnsiTheme="minorEastAsia"/>
                <w:sz w:val="24"/>
                <w:szCs w:val="24"/>
              </w:rPr>
            </w:pPr>
            <w:r>
              <w:rPr>
                <w:rFonts w:asciiTheme="minorEastAsia" w:hAnsiTheme="minorEastAsia" w:hint="eastAsia"/>
                <w:sz w:val="24"/>
                <w:szCs w:val="24"/>
              </w:rPr>
              <w:t>邓东升</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注册资本：</w:t>
            </w:r>
          </w:p>
        </w:tc>
        <w:tc>
          <w:tcPr>
            <w:tcW w:w="5435"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16,800,000</w:t>
            </w:r>
            <w:r>
              <w:rPr>
                <w:rFonts w:asciiTheme="minorEastAsia" w:hAnsiTheme="minorEastAsia" w:hint="eastAsia"/>
                <w:sz w:val="24"/>
                <w:szCs w:val="24"/>
              </w:rPr>
              <w:t>千元</w:t>
            </w:r>
            <w:r>
              <w:rPr>
                <w:rFonts w:asciiTheme="minorEastAsia" w:hAnsiTheme="minorEastAsia"/>
                <w:sz w:val="24"/>
                <w:szCs w:val="24"/>
              </w:rPr>
              <w:t xml:space="preserve"> </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主营业务：</w:t>
            </w:r>
          </w:p>
        </w:tc>
        <w:tc>
          <w:tcPr>
            <w:tcW w:w="5435" w:type="dxa"/>
          </w:tcPr>
          <w:p w:rsidR="005540CB" w:rsidRDefault="00B81193">
            <w:pPr>
              <w:rPr>
                <w:rFonts w:asciiTheme="minorEastAsia" w:hAnsiTheme="minorEastAsia"/>
                <w:sz w:val="24"/>
                <w:szCs w:val="24"/>
              </w:rPr>
            </w:pPr>
            <w:r>
              <w:rPr>
                <w:rFonts w:asciiTheme="minorEastAsia" w:hAnsiTheme="minorEastAsia" w:hint="eastAsia"/>
                <w:sz w:val="24"/>
                <w:szCs w:val="24"/>
              </w:rPr>
              <w:t>从事国有资产运营、管理（在省政府授权范围内），交通基础设施、交通运输及相关产业的投资、建设、经营和管理，高速公路收费，实业投资，国内贸易。</w:t>
            </w:r>
          </w:p>
        </w:tc>
      </w:tr>
      <w:tr w:rsidR="005540CB">
        <w:tc>
          <w:tcPr>
            <w:tcW w:w="3431" w:type="dxa"/>
          </w:tcPr>
          <w:p w:rsidR="005540CB" w:rsidRDefault="00B81193">
            <w:pPr>
              <w:rPr>
                <w:rFonts w:asciiTheme="minorEastAsia" w:hAnsiTheme="minorEastAsia"/>
                <w:sz w:val="24"/>
                <w:szCs w:val="24"/>
              </w:rPr>
            </w:pPr>
            <w:r>
              <w:rPr>
                <w:rFonts w:ascii="宋体" w:hAnsi="宋体" w:cs="宋体" w:hint="eastAsia"/>
                <w:sz w:val="24"/>
                <w:szCs w:val="24"/>
              </w:rPr>
              <w:t>最近一个企业会计期末的总资产（</w:t>
            </w:r>
            <w:r>
              <w:rPr>
                <w:rFonts w:ascii="宋体" w:hAnsi="宋体" w:cs="宋体"/>
                <w:sz w:val="24"/>
                <w:szCs w:val="24"/>
              </w:rPr>
              <w:t>2024</w:t>
            </w:r>
            <w:r>
              <w:rPr>
                <w:rFonts w:ascii="宋体" w:hAnsi="宋体" w:cs="宋体" w:hint="eastAsia"/>
                <w:sz w:val="24"/>
                <w:szCs w:val="24"/>
              </w:rPr>
              <w:t>年度）：</w:t>
            </w:r>
          </w:p>
        </w:tc>
        <w:tc>
          <w:tcPr>
            <w:tcW w:w="5435"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901,521,715</w:t>
            </w:r>
            <w:r>
              <w:rPr>
                <w:rFonts w:asciiTheme="minorEastAsia" w:hAnsiTheme="minorEastAsia" w:hint="eastAsia"/>
                <w:sz w:val="24"/>
                <w:szCs w:val="24"/>
              </w:rPr>
              <w:t>千元</w:t>
            </w:r>
          </w:p>
          <w:p w:rsidR="005540CB" w:rsidRDefault="00B81193">
            <w:pPr>
              <w:rPr>
                <w:rFonts w:asciiTheme="minorEastAsia" w:hAnsiTheme="minorEastAsia"/>
                <w:sz w:val="24"/>
                <w:szCs w:val="24"/>
              </w:rPr>
            </w:pPr>
            <w:r>
              <w:rPr>
                <w:rFonts w:asciiTheme="minorEastAsia" w:hAnsiTheme="minorEastAsia" w:hint="eastAsia"/>
                <w:sz w:val="24"/>
                <w:szCs w:val="24"/>
              </w:rPr>
              <w:lastRenderedPageBreak/>
              <w:t>（根据中华人民共和国企业会计标准）</w:t>
            </w:r>
          </w:p>
        </w:tc>
      </w:tr>
      <w:tr w:rsidR="005540CB">
        <w:tc>
          <w:tcPr>
            <w:tcW w:w="3431" w:type="dxa"/>
          </w:tcPr>
          <w:p w:rsidR="005540CB" w:rsidRDefault="00B81193">
            <w:pPr>
              <w:rPr>
                <w:rFonts w:asciiTheme="minorEastAsia" w:hAnsiTheme="minorEastAsia"/>
                <w:sz w:val="24"/>
                <w:szCs w:val="24"/>
              </w:rPr>
            </w:pPr>
            <w:r>
              <w:rPr>
                <w:rFonts w:ascii="宋体" w:hAnsi="宋体" w:cs="宋体" w:hint="eastAsia"/>
                <w:sz w:val="24"/>
                <w:szCs w:val="24"/>
              </w:rPr>
              <w:lastRenderedPageBreak/>
              <w:t>最近一个企业会计期末的净资产（</w:t>
            </w:r>
            <w:r>
              <w:rPr>
                <w:rFonts w:ascii="宋体" w:hAnsi="宋体" w:cs="宋体"/>
                <w:sz w:val="24"/>
                <w:szCs w:val="24"/>
              </w:rPr>
              <w:t>2024</w:t>
            </w:r>
            <w:r>
              <w:rPr>
                <w:rFonts w:ascii="宋体" w:hAnsi="宋体" w:cs="宋体" w:hint="eastAsia"/>
                <w:sz w:val="24"/>
                <w:szCs w:val="24"/>
              </w:rPr>
              <w:t>年度）：</w:t>
            </w:r>
          </w:p>
        </w:tc>
        <w:tc>
          <w:tcPr>
            <w:tcW w:w="5435"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368,643,083</w:t>
            </w:r>
            <w:r>
              <w:rPr>
                <w:rFonts w:asciiTheme="minorEastAsia" w:hAnsiTheme="minorEastAsia" w:hint="eastAsia"/>
                <w:sz w:val="24"/>
                <w:szCs w:val="24"/>
              </w:rPr>
              <w:t>千元</w:t>
            </w:r>
          </w:p>
          <w:p w:rsidR="005540CB" w:rsidRDefault="00B81193">
            <w:pPr>
              <w:rPr>
                <w:rFonts w:asciiTheme="minorEastAsia" w:hAnsiTheme="minorEastAsia"/>
                <w:sz w:val="24"/>
                <w:szCs w:val="24"/>
              </w:rPr>
            </w:pPr>
            <w:r>
              <w:rPr>
                <w:rFonts w:asciiTheme="minorEastAsia" w:hAnsiTheme="minorEastAsia" w:hint="eastAsia"/>
                <w:sz w:val="24"/>
                <w:szCs w:val="24"/>
              </w:rPr>
              <w:t>（根据中华人民共和国企业会计标准）</w:t>
            </w:r>
          </w:p>
        </w:tc>
      </w:tr>
      <w:tr w:rsidR="005540CB">
        <w:tc>
          <w:tcPr>
            <w:tcW w:w="3431" w:type="dxa"/>
          </w:tcPr>
          <w:p w:rsidR="005540CB" w:rsidRDefault="00B81193">
            <w:pPr>
              <w:rPr>
                <w:rFonts w:asciiTheme="minorEastAsia" w:hAnsiTheme="minorEastAsia"/>
                <w:sz w:val="24"/>
                <w:szCs w:val="24"/>
              </w:rPr>
            </w:pPr>
            <w:r>
              <w:rPr>
                <w:rFonts w:ascii="宋体" w:hAnsi="宋体" w:cs="宋体" w:hint="eastAsia"/>
                <w:sz w:val="24"/>
                <w:szCs w:val="24"/>
              </w:rPr>
              <w:t>最近一个企业会计期间的营业收入（2024年度）：</w:t>
            </w:r>
          </w:p>
        </w:tc>
        <w:tc>
          <w:tcPr>
            <w:tcW w:w="5435"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104,709,880</w:t>
            </w:r>
            <w:r>
              <w:rPr>
                <w:rFonts w:asciiTheme="minorEastAsia" w:hAnsiTheme="minorEastAsia" w:hint="eastAsia"/>
                <w:sz w:val="24"/>
                <w:szCs w:val="24"/>
              </w:rPr>
              <w:t>千元</w:t>
            </w:r>
          </w:p>
          <w:p w:rsidR="005540CB" w:rsidRDefault="00B81193">
            <w:pPr>
              <w:rPr>
                <w:rFonts w:asciiTheme="minorEastAsia" w:hAnsiTheme="minorEastAsia"/>
                <w:sz w:val="24"/>
                <w:szCs w:val="24"/>
              </w:rPr>
            </w:pPr>
            <w:r>
              <w:rPr>
                <w:rFonts w:asciiTheme="minorEastAsia" w:hAnsiTheme="minorEastAsia" w:hint="eastAsia"/>
                <w:sz w:val="24"/>
                <w:szCs w:val="24"/>
              </w:rPr>
              <w:t>（根据中华人民共和国企业会计标准）</w:t>
            </w:r>
          </w:p>
        </w:tc>
      </w:tr>
      <w:tr w:rsidR="005540CB">
        <w:tc>
          <w:tcPr>
            <w:tcW w:w="3431" w:type="dxa"/>
          </w:tcPr>
          <w:p w:rsidR="005540CB" w:rsidRDefault="00B81193">
            <w:pPr>
              <w:rPr>
                <w:rFonts w:asciiTheme="minorEastAsia" w:hAnsiTheme="minorEastAsia"/>
                <w:sz w:val="24"/>
                <w:szCs w:val="24"/>
              </w:rPr>
            </w:pPr>
            <w:r>
              <w:rPr>
                <w:rFonts w:ascii="宋体" w:hAnsi="宋体" w:cs="宋体" w:hint="eastAsia"/>
                <w:sz w:val="24"/>
                <w:szCs w:val="24"/>
              </w:rPr>
              <w:t>最近一个企业会计期间的净利润（2024年度）：</w:t>
            </w:r>
          </w:p>
        </w:tc>
        <w:tc>
          <w:tcPr>
            <w:tcW w:w="5435"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14,921,081</w:t>
            </w:r>
            <w:r>
              <w:rPr>
                <w:rFonts w:asciiTheme="minorEastAsia" w:hAnsiTheme="minorEastAsia" w:hint="eastAsia"/>
                <w:sz w:val="24"/>
                <w:szCs w:val="24"/>
              </w:rPr>
              <w:t>千元</w:t>
            </w:r>
          </w:p>
          <w:p w:rsidR="005540CB" w:rsidRDefault="00B81193">
            <w:pPr>
              <w:rPr>
                <w:rFonts w:asciiTheme="minorEastAsia" w:hAnsiTheme="minorEastAsia"/>
                <w:sz w:val="24"/>
                <w:szCs w:val="24"/>
              </w:rPr>
            </w:pPr>
            <w:r>
              <w:rPr>
                <w:rFonts w:asciiTheme="minorEastAsia" w:hAnsiTheme="minorEastAsia" w:hint="eastAsia"/>
                <w:sz w:val="24"/>
                <w:szCs w:val="24"/>
              </w:rPr>
              <w:t>（根据中华人民共和国企业会计标准）</w:t>
            </w:r>
          </w:p>
        </w:tc>
      </w:tr>
    </w:tbl>
    <w:p w:rsidR="005540CB" w:rsidRDefault="005540CB">
      <w:pPr>
        <w:ind w:firstLine="482"/>
        <w:rPr>
          <w:rFonts w:asciiTheme="minorEastAsia" w:hAnsiTheme="minorEastAsia" w:cs="宋体"/>
          <w:b/>
          <w:bCs/>
          <w:kern w:val="0"/>
          <w:sz w:val="24"/>
          <w:szCs w:val="24"/>
        </w:rPr>
      </w:pPr>
    </w:p>
    <w:p w:rsidR="005540CB" w:rsidRDefault="00B81193">
      <w:pPr>
        <w:ind w:firstLine="482"/>
        <w:rPr>
          <w:rFonts w:asciiTheme="minorEastAsia" w:hAnsiTheme="minorEastAsia" w:cs="宋体"/>
          <w:b/>
          <w:bCs/>
          <w:kern w:val="0"/>
          <w:sz w:val="24"/>
          <w:szCs w:val="24"/>
        </w:rPr>
      </w:pPr>
      <w:r>
        <w:rPr>
          <w:rFonts w:asciiTheme="minorEastAsia" w:hAnsiTheme="minorEastAsia" w:cs="宋体" w:hint="eastAsia"/>
          <w:b/>
          <w:bCs/>
          <w:kern w:val="0"/>
          <w:sz w:val="24"/>
          <w:szCs w:val="24"/>
        </w:rPr>
        <w:t>招商局公路网络科技控股股份有限公司</w:t>
      </w:r>
    </w:p>
    <w:tbl>
      <w:tblPr>
        <w:tblW w:w="886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35"/>
      </w:tblGrid>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住所：</w:t>
            </w:r>
          </w:p>
        </w:tc>
        <w:tc>
          <w:tcPr>
            <w:tcW w:w="5435" w:type="dxa"/>
          </w:tcPr>
          <w:p w:rsidR="005540CB" w:rsidRDefault="00B81193">
            <w:pPr>
              <w:rPr>
                <w:rFonts w:asciiTheme="minorEastAsia" w:hAnsiTheme="minorEastAsia"/>
                <w:sz w:val="24"/>
                <w:szCs w:val="24"/>
              </w:rPr>
            </w:pPr>
            <w:r>
              <w:rPr>
                <w:rFonts w:asciiTheme="minorEastAsia" w:hAnsiTheme="minorEastAsia" w:hint="eastAsia"/>
                <w:sz w:val="24"/>
                <w:szCs w:val="24"/>
              </w:rPr>
              <w:t>北京市朝阳区北土城东路</w:t>
            </w:r>
            <w:r>
              <w:rPr>
                <w:rFonts w:asciiTheme="minorEastAsia" w:hAnsiTheme="minorEastAsia"/>
                <w:sz w:val="24"/>
                <w:szCs w:val="24"/>
              </w:rPr>
              <w:t>9</w:t>
            </w:r>
            <w:r>
              <w:rPr>
                <w:rFonts w:asciiTheme="minorEastAsia" w:hAnsiTheme="minorEastAsia" w:hint="eastAsia"/>
                <w:sz w:val="24"/>
                <w:szCs w:val="24"/>
              </w:rPr>
              <w:t>号院</w:t>
            </w:r>
            <w:proofErr w:type="gramStart"/>
            <w:r>
              <w:rPr>
                <w:rFonts w:asciiTheme="minorEastAsia" w:hAnsiTheme="minorEastAsia"/>
                <w:sz w:val="24"/>
                <w:szCs w:val="24"/>
              </w:rPr>
              <w:t>1</w:t>
            </w:r>
            <w:r>
              <w:rPr>
                <w:rFonts w:asciiTheme="minorEastAsia" w:hAnsiTheme="minorEastAsia" w:hint="eastAsia"/>
                <w:sz w:val="24"/>
                <w:szCs w:val="24"/>
              </w:rPr>
              <w:t>号楼华丰</w:t>
            </w:r>
            <w:proofErr w:type="gramEnd"/>
            <w:r>
              <w:rPr>
                <w:rFonts w:asciiTheme="minorEastAsia" w:hAnsiTheme="minorEastAsia" w:hint="eastAsia"/>
                <w:sz w:val="24"/>
                <w:szCs w:val="24"/>
              </w:rPr>
              <w:t>大厦</w:t>
            </w:r>
            <w:r>
              <w:rPr>
                <w:rFonts w:asciiTheme="minorEastAsia" w:hAnsiTheme="minorEastAsia"/>
                <w:sz w:val="24"/>
                <w:szCs w:val="24"/>
              </w:rPr>
              <w:t>9</w:t>
            </w:r>
            <w:r>
              <w:rPr>
                <w:rFonts w:asciiTheme="minorEastAsia" w:hAnsiTheme="minorEastAsia" w:hint="eastAsia"/>
                <w:sz w:val="24"/>
                <w:szCs w:val="24"/>
              </w:rPr>
              <w:t>楼</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企业类型：</w:t>
            </w:r>
          </w:p>
        </w:tc>
        <w:tc>
          <w:tcPr>
            <w:tcW w:w="5435" w:type="dxa"/>
          </w:tcPr>
          <w:p w:rsidR="005540CB" w:rsidRDefault="00B81193">
            <w:pPr>
              <w:rPr>
                <w:rFonts w:asciiTheme="minorEastAsia" w:hAnsiTheme="minorEastAsia"/>
                <w:sz w:val="24"/>
                <w:szCs w:val="24"/>
              </w:rPr>
            </w:pPr>
            <w:r>
              <w:rPr>
                <w:rFonts w:asciiTheme="minorEastAsia" w:hAnsiTheme="minorEastAsia" w:hint="eastAsia"/>
                <w:sz w:val="24"/>
                <w:szCs w:val="24"/>
              </w:rPr>
              <w:t>股份有限公司（上市公司）（注</w:t>
            </w:r>
            <w:r>
              <w:rPr>
                <w:rFonts w:asciiTheme="minorEastAsia" w:hAnsiTheme="minorEastAsia"/>
                <w:sz w:val="24"/>
                <w:szCs w:val="24"/>
              </w:rPr>
              <w:t>2</w:t>
            </w:r>
            <w:r>
              <w:rPr>
                <w:rFonts w:asciiTheme="minorEastAsia" w:hAnsiTheme="minorEastAsia" w:hint="eastAsia"/>
                <w:sz w:val="24"/>
                <w:szCs w:val="24"/>
              </w:rPr>
              <w:t>）</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法定代表人：</w:t>
            </w:r>
          </w:p>
        </w:tc>
        <w:tc>
          <w:tcPr>
            <w:tcW w:w="5435" w:type="dxa"/>
          </w:tcPr>
          <w:p w:rsidR="005540CB" w:rsidRDefault="00B81193">
            <w:pPr>
              <w:rPr>
                <w:rFonts w:asciiTheme="minorEastAsia" w:hAnsiTheme="minorEastAsia"/>
                <w:sz w:val="24"/>
                <w:szCs w:val="24"/>
              </w:rPr>
            </w:pPr>
            <w:r>
              <w:rPr>
                <w:rFonts w:asciiTheme="minorEastAsia" w:hAnsiTheme="minorEastAsia" w:hint="eastAsia"/>
                <w:sz w:val="24"/>
                <w:szCs w:val="24"/>
              </w:rPr>
              <w:t>杨旭东</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注册资本：</w:t>
            </w:r>
          </w:p>
        </w:tc>
        <w:tc>
          <w:tcPr>
            <w:tcW w:w="5435"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6178217</w:t>
            </w:r>
            <w:r>
              <w:rPr>
                <w:rFonts w:asciiTheme="minorEastAsia" w:hAnsiTheme="minorEastAsia" w:hint="eastAsia"/>
                <w:sz w:val="24"/>
                <w:szCs w:val="24"/>
              </w:rPr>
              <w:t>.</w:t>
            </w:r>
            <w:r>
              <w:rPr>
                <w:rFonts w:asciiTheme="minorEastAsia" w:hAnsiTheme="minorEastAsia"/>
                <w:sz w:val="24"/>
                <w:szCs w:val="24"/>
              </w:rPr>
              <w:t>338</w:t>
            </w:r>
            <w:r>
              <w:rPr>
                <w:rFonts w:asciiTheme="minorEastAsia" w:hAnsiTheme="minorEastAsia" w:hint="eastAsia"/>
                <w:sz w:val="24"/>
                <w:szCs w:val="24"/>
              </w:rPr>
              <w:t>千元</w:t>
            </w:r>
            <w:r>
              <w:rPr>
                <w:rFonts w:asciiTheme="minorEastAsia" w:hAnsiTheme="minorEastAsia"/>
                <w:sz w:val="24"/>
                <w:szCs w:val="24"/>
              </w:rPr>
              <w:t xml:space="preserve"> </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主营业务：</w:t>
            </w:r>
          </w:p>
        </w:tc>
        <w:tc>
          <w:tcPr>
            <w:tcW w:w="5435" w:type="dxa"/>
          </w:tcPr>
          <w:p w:rsidR="005540CB" w:rsidRDefault="00B81193">
            <w:pPr>
              <w:rPr>
                <w:rFonts w:asciiTheme="minorEastAsia" w:hAnsiTheme="minorEastAsia"/>
                <w:sz w:val="24"/>
                <w:szCs w:val="24"/>
              </w:rPr>
            </w:pPr>
            <w:r>
              <w:rPr>
                <w:rFonts w:asciiTheme="minorEastAsia" w:hAnsiTheme="minorEastAsia" w:hint="eastAsia"/>
                <w:sz w:val="24"/>
                <w:szCs w:val="24"/>
              </w:rPr>
              <w:t>公路、桥梁、码头、港口、航道基础设施的投资、开发、建设和经营管理；投资管理；交通基础设施新技术、新产品、新材料的开发、研制和产品的销售。</w:t>
            </w:r>
          </w:p>
        </w:tc>
      </w:tr>
      <w:tr w:rsidR="005540CB">
        <w:tc>
          <w:tcPr>
            <w:tcW w:w="3431" w:type="dxa"/>
          </w:tcPr>
          <w:p w:rsidR="005540CB" w:rsidRDefault="00B81193">
            <w:pPr>
              <w:rPr>
                <w:rFonts w:asciiTheme="minorEastAsia" w:hAnsiTheme="minorEastAsia"/>
                <w:sz w:val="24"/>
                <w:szCs w:val="24"/>
              </w:rPr>
            </w:pPr>
            <w:r>
              <w:rPr>
                <w:rFonts w:ascii="宋体" w:hAnsi="宋体" w:cs="宋体" w:hint="eastAsia"/>
                <w:sz w:val="24"/>
                <w:szCs w:val="24"/>
              </w:rPr>
              <w:t>最近一个企业会计期末的总资产（</w:t>
            </w:r>
            <w:r>
              <w:rPr>
                <w:rFonts w:ascii="宋体" w:hAnsi="宋体" w:cs="宋体"/>
                <w:sz w:val="24"/>
                <w:szCs w:val="24"/>
              </w:rPr>
              <w:t>2024</w:t>
            </w:r>
            <w:r>
              <w:rPr>
                <w:rFonts w:ascii="宋体" w:hAnsi="宋体" w:cs="宋体" w:hint="eastAsia"/>
                <w:sz w:val="24"/>
                <w:szCs w:val="24"/>
              </w:rPr>
              <w:t>年度）：</w:t>
            </w:r>
          </w:p>
        </w:tc>
        <w:tc>
          <w:tcPr>
            <w:tcW w:w="5435"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159,169,493</w:t>
            </w:r>
            <w:r>
              <w:rPr>
                <w:rFonts w:asciiTheme="minorEastAsia" w:hAnsiTheme="minorEastAsia" w:hint="eastAsia"/>
                <w:sz w:val="24"/>
                <w:szCs w:val="24"/>
              </w:rPr>
              <w:t>千元</w:t>
            </w:r>
          </w:p>
          <w:p w:rsidR="005540CB" w:rsidRDefault="00B81193">
            <w:pPr>
              <w:rPr>
                <w:rFonts w:asciiTheme="minorEastAsia" w:hAnsiTheme="minorEastAsia"/>
                <w:sz w:val="24"/>
                <w:szCs w:val="24"/>
              </w:rPr>
            </w:pPr>
            <w:r>
              <w:rPr>
                <w:rFonts w:asciiTheme="minorEastAsia" w:hAnsiTheme="minorEastAsia" w:hint="eastAsia"/>
                <w:sz w:val="24"/>
                <w:szCs w:val="24"/>
              </w:rPr>
              <w:t>（根据中华人民共和国企业会计标准）</w:t>
            </w:r>
          </w:p>
        </w:tc>
      </w:tr>
      <w:tr w:rsidR="005540CB">
        <w:tc>
          <w:tcPr>
            <w:tcW w:w="3431" w:type="dxa"/>
          </w:tcPr>
          <w:p w:rsidR="005540CB" w:rsidRDefault="00B81193">
            <w:pPr>
              <w:rPr>
                <w:rFonts w:asciiTheme="minorEastAsia" w:hAnsiTheme="minorEastAsia"/>
                <w:sz w:val="24"/>
                <w:szCs w:val="24"/>
              </w:rPr>
            </w:pPr>
            <w:r>
              <w:rPr>
                <w:rFonts w:ascii="宋体" w:hAnsi="宋体" w:cs="宋体" w:hint="eastAsia"/>
                <w:sz w:val="24"/>
                <w:szCs w:val="24"/>
              </w:rPr>
              <w:lastRenderedPageBreak/>
              <w:t>最近一个企业会计期末的净资产（</w:t>
            </w:r>
            <w:r>
              <w:rPr>
                <w:rFonts w:ascii="宋体" w:hAnsi="宋体" w:cs="宋体"/>
                <w:sz w:val="24"/>
                <w:szCs w:val="24"/>
              </w:rPr>
              <w:t>2024</w:t>
            </w:r>
            <w:r>
              <w:rPr>
                <w:rFonts w:ascii="宋体" w:hAnsi="宋体" w:cs="宋体" w:hint="eastAsia"/>
                <w:sz w:val="24"/>
                <w:szCs w:val="24"/>
              </w:rPr>
              <w:t>年度）：</w:t>
            </w:r>
          </w:p>
        </w:tc>
        <w:tc>
          <w:tcPr>
            <w:tcW w:w="5435"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71,228,591</w:t>
            </w:r>
            <w:r>
              <w:rPr>
                <w:rFonts w:asciiTheme="minorEastAsia" w:hAnsiTheme="minorEastAsia" w:hint="eastAsia"/>
                <w:sz w:val="24"/>
                <w:szCs w:val="24"/>
              </w:rPr>
              <w:t>千元</w:t>
            </w:r>
          </w:p>
          <w:p w:rsidR="005540CB" w:rsidRDefault="00B81193">
            <w:pPr>
              <w:rPr>
                <w:rFonts w:asciiTheme="minorEastAsia" w:hAnsiTheme="minorEastAsia"/>
                <w:sz w:val="24"/>
                <w:szCs w:val="24"/>
              </w:rPr>
            </w:pPr>
            <w:r>
              <w:rPr>
                <w:rFonts w:asciiTheme="minorEastAsia" w:hAnsiTheme="minorEastAsia" w:hint="eastAsia"/>
                <w:sz w:val="24"/>
                <w:szCs w:val="24"/>
              </w:rPr>
              <w:t>（根据中华人民共和国企业会计标准）</w:t>
            </w:r>
          </w:p>
        </w:tc>
      </w:tr>
      <w:tr w:rsidR="005540CB">
        <w:tc>
          <w:tcPr>
            <w:tcW w:w="3431" w:type="dxa"/>
          </w:tcPr>
          <w:p w:rsidR="005540CB" w:rsidRDefault="00B81193">
            <w:pPr>
              <w:rPr>
                <w:rFonts w:asciiTheme="minorEastAsia" w:hAnsiTheme="minorEastAsia"/>
                <w:sz w:val="24"/>
                <w:szCs w:val="24"/>
              </w:rPr>
            </w:pPr>
            <w:r>
              <w:rPr>
                <w:rFonts w:ascii="宋体" w:hAnsi="宋体" w:cs="宋体" w:hint="eastAsia"/>
                <w:sz w:val="24"/>
                <w:szCs w:val="24"/>
              </w:rPr>
              <w:t>最近一个企业会计期间的营业收入（2024年度）：</w:t>
            </w:r>
          </w:p>
        </w:tc>
        <w:tc>
          <w:tcPr>
            <w:tcW w:w="5435"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12,711,004</w:t>
            </w:r>
            <w:r>
              <w:rPr>
                <w:rFonts w:asciiTheme="minorEastAsia" w:hAnsiTheme="minorEastAsia" w:hint="eastAsia"/>
                <w:sz w:val="24"/>
                <w:szCs w:val="24"/>
              </w:rPr>
              <w:t>千元</w:t>
            </w:r>
          </w:p>
          <w:p w:rsidR="005540CB" w:rsidRDefault="00B81193">
            <w:pPr>
              <w:rPr>
                <w:rFonts w:asciiTheme="minorEastAsia" w:hAnsiTheme="minorEastAsia"/>
                <w:sz w:val="24"/>
                <w:szCs w:val="24"/>
              </w:rPr>
            </w:pPr>
            <w:r>
              <w:rPr>
                <w:rFonts w:asciiTheme="minorEastAsia" w:hAnsiTheme="minorEastAsia" w:hint="eastAsia"/>
                <w:sz w:val="24"/>
                <w:szCs w:val="24"/>
              </w:rPr>
              <w:t>（根据中华人民共和国企业会计标准）</w:t>
            </w:r>
          </w:p>
        </w:tc>
      </w:tr>
      <w:tr w:rsidR="005540CB">
        <w:tc>
          <w:tcPr>
            <w:tcW w:w="3431" w:type="dxa"/>
          </w:tcPr>
          <w:p w:rsidR="005540CB" w:rsidRDefault="00B81193">
            <w:pPr>
              <w:rPr>
                <w:rFonts w:asciiTheme="minorEastAsia" w:hAnsiTheme="minorEastAsia"/>
                <w:sz w:val="24"/>
                <w:szCs w:val="24"/>
              </w:rPr>
            </w:pPr>
            <w:r>
              <w:rPr>
                <w:rFonts w:ascii="宋体" w:hAnsi="宋体" w:cs="宋体" w:hint="eastAsia"/>
                <w:sz w:val="24"/>
                <w:szCs w:val="24"/>
              </w:rPr>
              <w:t>最近一个企业会计期间的净利润（2024年度）：</w:t>
            </w:r>
          </w:p>
        </w:tc>
        <w:tc>
          <w:tcPr>
            <w:tcW w:w="5435"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5,322,235</w:t>
            </w:r>
            <w:r>
              <w:rPr>
                <w:rFonts w:asciiTheme="minorEastAsia" w:hAnsiTheme="minorEastAsia" w:hint="eastAsia"/>
                <w:sz w:val="24"/>
                <w:szCs w:val="24"/>
              </w:rPr>
              <w:t>千元</w:t>
            </w:r>
          </w:p>
          <w:p w:rsidR="005540CB" w:rsidRDefault="00B81193">
            <w:pPr>
              <w:rPr>
                <w:rFonts w:asciiTheme="minorEastAsia" w:hAnsiTheme="minorEastAsia"/>
                <w:sz w:val="24"/>
                <w:szCs w:val="24"/>
              </w:rPr>
            </w:pPr>
            <w:r>
              <w:rPr>
                <w:rFonts w:asciiTheme="minorEastAsia" w:hAnsiTheme="minorEastAsia" w:hint="eastAsia"/>
                <w:sz w:val="24"/>
                <w:szCs w:val="24"/>
              </w:rPr>
              <w:t>（根据中华人民共和国企业会计标准）</w:t>
            </w:r>
          </w:p>
        </w:tc>
      </w:tr>
    </w:tbl>
    <w:p w:rsidR="005540CB" w:rsidRDefault="005540CB">
      <w:pPr>
        <w:rPr>
          <w:rFonts w:asciiTheme="minorEastAsia" w:hAnsiTheme="minorEastAsia"/>
          <w:sz w:val="24"/>
          <w:szCs w:val="24"/>
        </w:rPr>
      </w:pPr>
    </w:p>
    <w:p w:rsidR="005540CB" w:rsidRDefault="00B81193">
      <w:pPr>
        <w:ind w:firstLine="482"/>
        <w:rPr>
          <w:rFonts w:asciiTheme="minorEastAsia" w:hAnsiTheme="minorEastAsia" w:cs="宋体"/>
          <w:b/>
          <w:bCs/>
          <w:kern w:val="0"/>
          <w:sz w:val="24"/>
          <w:szCs w:val="24"/>
        </w:rPr>
      </w:pPr>
      <w:r>
        <w:rPr>
          <w:rFonts w:asciiTheme="minorEastAsia" w:hAnsiTheme="minorEastAsia" w:cs="宋体" w:hint="eastAsia"/>
          <w:b/>
          <w:bCs/>
          <w:kern w:val="0"/>
          <w:sz w:val="24"/>
          <w:szCs w:val="24"/>
        </w:rPr>
        <w:t>江苏现代路桥有限责任公司</w:t>
      </w:r>
    </w:p>
    <w:tbl>
      <w:tblPr>
        <w:tblW w:w="888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52"/>
      </w:tblGrid>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住所：</w:t>
            </w:r>
          </w:p>
        </w:tc>
        <w:tc>
          <w:tcPr>
            <w:tcW w:w="5452" w:type="dxa"/>
          </w:tcPr>
          <w:p w:rsidR="005540CB" w:rsidRDefault="00B81193">
            <w:pPr>
              <w:rPr>
                <w:rFonts w:asciiTheme="minorEastAsia" w:hAnsiTheme="minorEastAsia"/>
                <w:sz w:val="24"/>
                <w:szCs w:val="24"/>
              </w:rPr>
            </w:pPr>
            <w:r>
              <w:rPr>
                <w:rFonts w:asciiTheme="minorEastAsia" w:hAnsiTheme="minorEastAsia" w:hint="eastAsia"/>
                <w:sz w:val="24"/>
                <w:szCs w:val="24"/>
              </w:rPr>
              <w:t>南京市栖霞区马群街道仙林大道</w:t>
            </w:r>
            <w:r>
              <w:rPr>
                <w:rFonts w:asciiTheme="minorEastAsia" w:hAnsiTheme="minorEastAsia"/>
                <w:sz w:val="24"/>
                <w:szCs w:val="24"/>
              </w:rPr>
              <w:t>2</w:t>
            </w:r>
            <w:r>
              <w:rPr>
                <w:rFonts w:asciiTheme="minorEastAsia" w:hAnsiTheme="minorEastAsia" w:hint="eastAsia"/>
                <w:sz w:val="24"/>
                <w:szCs w:val="24"/>
              </w:rPr>
              <w:t>号</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企业类型：</w:t>
            </w:r>
          </w:p>
        </w:tc>
        <w:tc>
          <w:tcPr>
            <w:tcW w:w="5452" w:type="dxa"/>
          </w:tcPr>
          <w:p w:rsidR="005540CB" w:rsidRDefault="00B81193">
            <w:pPr>
              <w:rPr>
                <w:rFonts w:asciiTheme="minorEastAsia" w:hAnsiTheme="minorEastAsia"/>
                <w:sz w:val="24"/>
                <w:szCs w:val="24"/>
              </w:rPr>
            </w:pPr>
            <w:r>
              <w:rPr>
                <w:rFonts w:asciiTheme="minorEastAsia" w:hAnsiTheme="minorEastAsia" w:hint="eastAsia"/>
                <w:sz w:val="24"/>
                <w:szCs w:val="24"/>
              </w:rPr>
              <w:t>有限责任公司</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法定代表人：</w:t>
            </w:r>
          </w:p>
        </w:tc>
        <w:tc>
          <w:tcPr>
            <w:tcW w:w="5452" w:type="dxa"/>
          </w:tcPr>
          <w:p w:rsidR="005540CB" w:rsidRDefault="00B81193">
            <w:pPr>
              <w:rPr>
                <w:rFonts w:asciiTheme="minorEastAsia" w:hAnsiTheme="minorEastAsia"/>
                <w:sz w:val="24"/>
                <w:szCs w:val="24"/>
              </w:rPr>
            </w:pPr>
            <w:r>
              <w:rPr>
                <w:rFonts w:asciiTheme="minorEastAsia" w:hAnsiTheme="minorEastAsia" w:hint="eastAsia"/>
                <w:sz w:val="24"/>
                <w:szCs w:val="24"/>
              </w:rPr>
              <w:t>袁守国</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注册资本：</w:t>
            </w:r>
          </w:p>
        </w:tc>
        <w:tc>
          <w:tcPr>
            <w:tcW w:w="5452"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129,050</w:t>
            </w:r>
            <w:r>
              <w:rPr>
                <w:rFonts w:asciiTheme="minorEastAsia" w:hAnsiTheme="minorEastAsia" w:hint="eastAsia"/>
                <w:sz w:val="24"/>
                <w:szCs w:val="24"/>
              </w:rPr>
              <w:t>千元</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股东</w:t>
            </w:r>
            <w:r>
              <w:rPr>
                <w:rFonts w:asciiTheme="minorEastAsia" w:hAnsiTheme="minorEastAsia"/>
                <w:sz w:val="24"/>
                <w:szCs w:val="24"/>
              </w:rPr>
              <w:t>(</w:t>
            </w:r>
            <w:r>
              <w:rPr>
                <w:rFonts w:asciiTheme="minorEastAsia" w:hAnsiTheme="minorEastAsia" w:hint="eastAsia"/>
                <w:sz w:val="24"/>
                <w:szCs w:val="24"/>
              </w:rPr>
              <w:t>持股比例</w:t>
            </w:r>
            <w:r>
              <w:rPr>
                <w:rFonts w:asciiTheme="minorEastAsia" w:hAnsiTheme="minorEastAsia"/>
                <w:sz w:val="24"/>
                <w:szCs w:val="24"/>
              </w:rPr>
              <w:t>):</w:t>
            </w:r>
          </w:p>
        </w:tc>
        <w:tc>
          <w:tcPr>
            <w:tcW w:w="5452" w:type="dxa"/>
          </w:tcPr>
          <w:p w:rsidR="005540CB" w:rsidRDefault="00B81193">
            <w:pPr>
              <w:rPr>
                <w:rFonts w:asciiTheme="minorEastAsia" w:hAnsiTheme="minorEastAsia"/>
                <w:sz w:val="24"/>
                <w:szCs w:val="24"/>
              </w:rPr>
            </w:pPr>
            <w:r>
              <w:rPr>
                <w:rFonts w:asciiTheme="minorEastAsia" w:hAnsiTheme="minorEastAsia" w:hint="eastAsia"/>
                <w:sz w:val="24"/>
                <w:szCs w:val="24"/>
              </w:rPr>
              <w:t>江苏交通控股有限公司（</w:t>
            </w:r>
            <w:r>
              <w:rPr>
                <w:rFonts w:asciiTheme="minorEastAsia" w:hAnsiTheme="minorEastAsia"/>
                <w:sz w:val="24"/>
                <w:szCs w:val="24"/>
              </w:rPr>
              <w:t>25%</w:t>
            </w:r>
            <w:r>
              <w:rPr>
                <w:rFonts w:asciiTheme="minorEastAsia" w:hAnsiTheme="minorEastAsia" w:hint="eastAsia"/>
                <w:sz w:val="24"/>
                <w:szCs w:val="24"/>
              </w:rPr>
              <w:t>）(</w:t>
            </w:r>
            <w:r>
              <w:rPr>
                <w:rFonts w:asciiTheme="minorEastAsia" w:hAnsiTheme="minorEastAsia"/>
                <w:sz w:val="24"/>
                <w:szCs w:val="24"/>
              </w:rPr>
              <w:t>注</w:t>
            </w:r>
            <w:r>
              <w:rPr>
                <w:rFonts w:asciiTheme="minorEastAsia" w:hAnsiTheme="minorEastAsia" w:hint="eastAsia"/>
                <w:sz w:val="24"/>
                <w:szCs w:val="24"/>
              </w:rPr>
              <w:t>1)</w:t>
            </w:r>
          </w:p>
          <w:p w:rsidR="005540CB" w:rsidRDefault="00B81193">
            <w:pPr>
              <w:rPr>
                <w:rFonts w:asciiTheme="minorEastAsia" w:hAnsiTheme="minorEastAsia"/>
                <w:sz w:val="24"/>
                <w:szCs w:val="24"/>
              </w:rPr>
            </w:pPr>
            <w:r>
              <w:rPr>
                <w:rFonts w:asciiTheme="minorEastAsia" w:hAnsiTheme="minorEastAsia" w:hint="eastAsia"/>
                <w:sz w:val="24"/>
                <w:szCs w:val="24"/>
              </w:rPr>
              <w:t>江苏宁沪高速公路股份有限公司（</w:t>
            </w:r>
            <w:r>
              <w:rPr>
                <w:rFonts w:asciiTheme="minorEastAsia" w:hAnsiTheme="minorEastAsia"/>
                <w:sz w:val="24"/>
                <w:szCs w:val="24"/>
              </w:rPr>
              <w:t>15%</w:t>
            </w:r>
            <w:r>
              <w:rPr>
                <w:rFonts w:asciiTheme="minorEastAsia" w:hAnsiTheme="minorEastAsia" w:hint="eastAsia"/>
                <w:sz w:val="24"/>
                <w:szCs w:val="24"/>
              </w:rPr>
              <w:t>）</w:t>
            </w:r>
          </w:p>
          <w:p w:rsidR="005540CB" w:rsidRDefault="00B81193">
            <w:pPr>
              <w:rPr>
                <w:rFonts w:asciiTheme="minorEastAsia" w:hAnsiTheme="minorEastAsia"/>
                <w:sz w:val="24"/>
                <w:szCs w:val="24"/>
              </w:rPr>
            </w:pPr>
            <w:r>
              <w:rPr>
                <w:rFonts w:asciiTheme="minorEastAsia" w:hAnsiTheme="minorEastAsia" w:hint="eastAsia"/>
                <w:sz w:val="24"/>
                <w:szCs w:val="24"/>
              </w:rPr>
              <w:t>江苏沿江高速公路有限公司（</w:t>
            </w:r>
            <w:r>
              <w:rPr>
                <w:rFonts w:asciiTheme="minorEastAsia" w:hAnsiTheme="minorEastAsia"/>
                <w:sz w:val="24"/>
                <w:szCs w:val="24"/>
              </w:rPr>
              <w:t>15%</w:t>
            </w:r>
            <w:r>
              <w:rPr>
                <w:rFonts w:asciiTheme="minorEastAsia" w:hAnsiTheme="minorEastAsia" w:hint="eastAsia"/>
                <w:sz w:val="24"/>
                <w:szCs w:val="24"/>
              </w:rPr>
              <w:t>）（注</w:t>
            </w:r>
            <w:r>
              <w:rPr>
                <w:rFonts w:asciiTheme="minorEastAsia" w:hAnsiTheme="minorEastAsia"/>
                <w:sz w:val="24"/>
                <w:szCs w:val="24"/>
              </w:rPr>
              <w:t>3</w:t>
            </w:r>
            <w:r>
              <w:rPr>
                <w:rFonts w:asciiTheme="minorEastAsia" w:hAnsiTheme="minorEastAsia" w:hint="eastAsia"/>
                <w:sz w:val="24"/>
                <w:szCs w:val="24"/>
              </w:rPr>
              <w:t>）</w:t>
            </w:r>
          </w:p>
          <w:p w:rsidR="005540CB" w:rsidRDefault="00B81193">
            <w:pPr>
              <w:rPr>
                <w:rFonts w:asciiTheme="minorEastAsia" w:hAnsiTheme="minorEastAsia"/>
                <w:sz w:val="24"/>
                <w:szCs w:val="24"/>
              </w:rPr>
            </w:pPr>
            <w:r>
              <w:rPr>
                <w:rFonts w:asciiTheme="minorEastAsia" w:hAnsiTheme="minorEastAsia" w:hint="eastAsia"/>
                <w:sz w:val="24"/>
                <w:szCs w:val="24"/>
              </w:rPr>
              <w:t>江苏</w:t>
            </w:r>
            <w:proofErr w:type="gramStart"/>
            <w:r>
              <w:rPr>
                <w:rFonts w:asciiTheme="minorEastAsia" w:hAnsiTheme="minorEastAsia" w:hint="eastAsia"/>
                <w:sz w:val="24"/>
                <w:szCs w:val="24"/>
              </w:rPr>
              <w:t>广靖锡澄</w:t>
            </w:r>
            <w:proofErr w:type="gramEnd"/>
            <w:r>
              <w:rPr>
                <w:rFonts w:asciiTheme="minorEastAsia" w:hAnsiTheme="minorEastAsia" w:hint="eastAsia"/>
                <w:sz w:val="24"/>
                <w:szCs w:val="24"/>
              </w:rPr>
              <w:t>高速公路有限责任公司（</w:t>
            </w:r>
            <w:r>
              <w:rPr>
                <w:rFonts w:asciiTheme="minorEastAsia" w:hAnsiTheme="minorEastAsia"/>
                <w:sz w:val="24"/>
                <w:szCs w:val="24"/>
              </w:rPr>
              <w:t>7.5%</w:t>
            </w:r>
            <w:r>
              <w:rPr>
                <w:rFonts w:asciiTheme="minorEastAsia" w:hAnsiTheme="minorEastAsia" w:hint="eastAsia"/>
                <w:sz w:val="24"/>
                <w:szCs w:val="24"/>
              </w:rPr>
              <w:t>）（注</w:t>
            </w:r>
            <w:r>
              <w:rPr>
                <w:rFonts w:asciiTheme="minorEastAsia" w:hAnsiTheme="minorEastAsia"/>
                <w:sz w:val="24"/>
                <w:szCs w:val="24"/>
              </w:rPr>
              <w:t>4</w:t>
            </w:r>
            <w:r>
              <w:rPr>
                <w:rFonts w:asciiTheme="minorEastAsia" w:hAnsiTheme="minorEastAsia" w:hint="eastAsia"/>
                <w:sz w:val="24"/>
                <w:szCs w:val="24"/>
              </w:rPr>
              <w:t>）</w:t>
            </w:r>
          </w:p>
          <w:p w:rsidR="005540CB" w:rsidRDefault="00B81193">
            <w:pPr>
              <w:rPr>
                <w:rFonts w:asciiTheme="minorEastAsia" w:hAnsiTheme="minorEastAsia"/>
                <w:sz w:val="24"/>
                <w:szCs w:val="24"/>
              </w:rPr>
            </w:pPr>
            <w:r>
              <w:rPr>
                <w:rFonts w:asciiTheme="minorEastAsia" w:hAnsiTheme="minorEastAsia" w:hint="eastAsia"/>
                <w:sz w:val="24"/>
                <w:szCs w:val="24"/>
              </w:rPr>
              <w:t>江苏苏通大桥有限责任公司（</w:t>
            </w:r>
            <w:r>
              <w:rPr>
                <w:rFonts w:asciiTheme="minorEastAsia" w:hAnsiTheme="minorEastAsia"/>
                <w:sz w:val="24"/>
                <w:szCs w:val="24"/>
              </w:rPr>
              <w:t>7.5%</w:t>
            </w:r>
            <w:r>
              <w:rPr>
                <w:rFonts w:asciiTheme="minorEastAsia" w:hAnsiTheme="minorEastAsia" w:hint="eastAsia"/>
                <w:sz w:val="24"/>
                <w:szCs w:val="24"/>
              </w:rPr>
              <w:t>）（注</w:t>
            </w:r>
            <w:r>
              <w:rPr>
                <w:rFonts w:asciiTheme="minorEastAsia" w:hAnsiTheme="minorEastAsia"/>
                <w:sz w:val="24"/>
                <w:szCs w:val="24"/>
              </w:rPr>
              <w:t>5</w:t>
            </w:r>
            <w:r>
              <w:rPr>
                <w:rFonts w:asciiTheme="minorEastAsia" w:hAnsiTheme="minorEastAsia" w:hint="eastAsia"/>
                <w:sz w:val="24"/>
                <w:szCs w:val="24"/>
              </w:rPr>
              <w:t>）</w:t>
            </w:r>
          </w:p>
          <w:p w:rsidR="005540CB" w:rsidRDefault="00B81193">
            <w:pPr>
              <w:rPr>
                <w:rFonts w:asciiTheme="minorEastAsia" w:hAnsiTheme="minorEastAsia"/>
                <w:sz w:val="24"/>
                <w:szCs w:val="24"/>
              </w:rPr>
            </w:pPr>
            <w:r>
              <w:rPr>
                <w:rFonts w:asciiTheme="minorEastAsia" w:hAnsiTheme="minorEastAsia" w:hint="eastAsia"/>
                <w:sz w:val="24"/>
                <w:szCs w:val="24"/>
              </w:rPr>
              <w:t>江苏扬子大桥股份有限公司（</w:t>
            </w:r>
            <w:r>
              <w:rPr>
                <w:rFonts w:asciiTheme="minorEastAsia" w:hAnsiTheme="minorEastAsia"/>
                <w:sz w:val="24"/>
                <w:szCs w:val="24"/>
              </w:rPr>
              <w:t>7.5%</w:t>
            </w:r>
            <w:r>
              <w:rPr>
                <w:rFonts w:asciiTheme="minorEastAsia" w:hAnsiTheme="minorEastAsia" w:hint="eastAsia"/>
                <w:sz w:val="24"/>
                <w:szCs w:val="24"/>
              </w:rPr>
              <w:t>）</w:t>
            </w:r>
            <w:r>
              <w:rPr>
                <w:rFonts w:asciiTheme="minorEastAsia" w:hAnsiTheme="minorEastAsia"/>
                <w:sz w:val="24"/>
                <w:szCs w:val="24"/>
              </w:rPr>
              <w:t>(</w:t>
            </w:r>
            <w:r>
              <w:rPr>
                <w:rFonts w:asciiTheme="minorEastAsia" w:hAnsiTheme="minorEastAsia" w:hint="eastAsia"/>
                <w:sz w:val="24"/>
                <w:szCs w:val="24"/>
              </w:rPr>
              <w:t>注</w:t>
            </w:r>
            <w:r>
              <w:rPr>
                <w:rFonts w:asciiTheme="minorEastAsia" w:hAnsiTheme="minorEastAsia"/>
                <w:sz w:val="24"/>
                <w:szCs w:val="24"/>
              </w:rPr>
              <w:t>6)</w:t>
            </w:r>
          </w:p>
          <w:p w:rsidR="005540CB" w:rsidRDefault="00B81193">
            <w:pPr>
              <w:rPr>
                <w:rFonts w:asciiTheme="minorEastAsia" w:hAnsiTheme="minorEastAsia"/>
                <w:sz w:val="24"/>
                <w:szCs w:val="24"/>
              </w:rPr>
            </w:pPr>
            <w:r>
              <w:rPr>
                <w:rFonts w:asciiTheme="minorEastAsia" w:hAnsiTheme="minorEastAsia" w:hint="eastAsia"/>
                <w:sz w:val="24"/>
                <w:szCs w:val="24"/>
              </w:rPr>
              <w:lastRenderedPageBreak/>
              <w:t>江苏润扬大桥发展有限责任公司（</w:t>
            </w:r>
            <w:r>
              <w:rPr>
                <w:rFonts w:asciiTheme="minorEastAsia" w:hAnsiTheme="minorEastAsia"/>
                <w:sz w:val="24"/>
                <w:szCs w:val="24"/>
              </w:rPr>
              <w:t>7.5%</w:t>
            </w:r>
            <w:r>
              <w:rPr>
                <w:rFonts w:asciiTheme="minorEastAsia" w:hAnsiTheme="minorEastAsia" w:hint="eastAsia"/>
                <w:sz w:val="24"/>
                <w:szCs w:val="24"/>
              </w:rPr>
              <w:t>）（注</w:t>
            </w:r>
            <w:r>
              <w:rPr>
                <w:rFonts w:asciiTheme="minorEastAsia" w:hAnsiTheme="minorEastAsia"/>
                <w:sz w:val="24"/>
                <w:szCs w:val="24"/>
              </w:rPr>
              <w:t>1</w:t>
            </w:r>
            <w:r>
              <w:rPr>
                <w:rFonts w:asciiTheme="minorEastAsia" w:hAnsiTheme="minorEastAsia" w:hint="eastAsia"/>
                <w:sz w:val="24"/>
                <w:szCs w:val="24"/>
              </w:rPr>
              <w:t>）</w:t>
            </w:r>
          </w:p>
          <w:p w:rsidR="005540CB" w:rsidRDefault="00B81193">
            <w:pPr>
              <w:rPr>
                <w:rFonts w:asciiTheme="minorEastAsia" w:hAnsiTheme="minorEastAsia"/>
                <w:sz w:val="24"/>
                <w:szCs w:val="24"/>
              </w:rPr>
            </w:pPr>
            <w:r>
              <w:rPr>
                <w:rFonts w:asciiTheme="minorEastAsia" w:hAnsiTheme="minorEastAsia" w:hint="eastAsia"/>
                <w:sz w:val="24"/>
                <w:szCs w:val="24"/>
              </w:rPr>
              <w:t>江苏泰州大桥有限公司（</w:t>
            </w:r>
            <w:r>
              <w:rPr>
                <w:rFonts w:asciiTheme="minorEastAsia" w:hAnsiTheme="minorEastAsia"/>
                <w:sz w:val="24"/>
                <w:szCs w:val="24"/>
              </w:rPr>
              <w:t>7.5%</w:t>
            </w:r>
            <w:r>
              <w:rPr>
                <w:rFonts w:asciiTheme="minorEastAsia" w:hAnsiTheme="minorEastAsia" w:hint="eastAsia"/>
                <w:sz w:val="24"/>
                <w:szCs w:val="24"/>
              </w:rPr>
              <w:t>）（注</w:t>
            </w:r>
            <w:r>
              <w:rPr>
                <w:rFonts w:asciiTheme="minorEastAsia" w:hAnsiTheme="minorEastAsia"/>
                <w:sz w:val="24"/>
                <w:szCs w:val="24"/>
              </w:rPr>
              <w:t>7</w:t>
            </w:r>
            <w:r>
              <w:rPr>
                <w:rFonts w:asciiTheme="minorEastAsia" w:hAnsiTheme="minorEastAsia" w:hint="eastAsia"/>
                <w:sz w:val="24"/>
                <w:szCs w:val="24"/>
              </w:rPr>
              <w:t>）</w:t>
            </w:r>
          </w:p>
          <w:p w:rsidR="005540CB" w:rsidRDefault="00B81193">
            <w:pPr>
              <w:rPr>
                <w:rFonts w:asciiTheme="minorEastAsia" w:hAnsiTheme="minorEastAsia"/>
                <w:sz w:val="24"/>
                <w:szCs w:val="24"/>
              </w:rPr>
            </w:pPr>
            <w:r>
              <w:rPr>
                <w:rFonts w:asciiTheme="minorEastAsia" w:hAnsiTheme="minorEastAsia" w:hint="eastAsia"/>
                <w:sz w:val="24"/>
                <w:szCs w:val="24"/>
              </w:rPr>
              <w:t>江苏宁杭高速公路有限公司（</w:t>
            </w:r>
            <w:r>
              <w:rPr>
                <w:rFonts w:asciiTheme="minorEastAsia" w:hAnsiTheme="minorEastAsia"/>
                <w:sz w:val="24"/>
                <w:szCs w:val="24"/>
              </w:rPr>
              <w:t>7.5%</w:t>
            </w:r>
            <w:r>
              <w:rPr>
                <w:rFonts w:asciiTheme="minorEastAsia" w:hAnsiTheme="minorEastAsia" w:hint="eastAsia"/>
                <w:sz w:val="24"/>
                <w:szCs w:val="24"/>
              </w:rPr>
              <w:t>）（注</w:t>
            </w:r>
            <w:r>
              <w:rPr>
                <w:rFonts w:asciiTheme="minorEastAsia" w:hAnsiTheme="minorEastAsia"/>
                <w:sz w:val="24"/>
                <w:szCs w:val="24"/>
              </w:rPr>
              <w:t>8</w:t>
            </w:r>
            <w:r>
              <w:rPr>
                <w:rFonts w:asciiTheme="minorEastAsia" w:hAnsiTheme="minorEastAsia" w:hint="eastAsia"/>
                <w:sz w:val="24"/>
                <w:szCs w:val="24"/>
              </w:rPr>
              <w:t>）</w:t>
            </w:r>
          </w:p>
          <w:p w:rsidR="005540CB" w:rsidRDefault="005540CB">
            <w:pPr>
              <w:rPr>
                <w:rFonts w:asciiTheme="minorEastAsia" w:hAnsiTheme="minorEastAsia"/>
                <w:sz w:val="24"/>
                <w:szCs w:val="24"/>
              </w:rPr>
            </w:pP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lastRenderedPageBreak/>
              <w:t>主营业务：</w:t>
            </w:r>
          </w:p>
        </w:tc>
        <w:tc>
          <w:tcPr>
            <w:tcW w:w="5452" w:type="dxa"/>
          </w:tcPr>
          <w:p w:rsidR="005540CB" w:rsidRDefault="00B81193">
            <w:pPr>
              <w:rPr>
                <w:rFonts w:asciiTheme="minorEastAsia" w:hAnsiTheme="minorEastAsia" w:cs="宋体"/>
                <w:sz w:val="24"/>
                <w:szCs w:val="24"/>
              </w:rPr>
            </w:pPr>
            <w:r>
              <w:rPr>
                <w:rFonts w:asciiTheme="minorEastAsia" w:hAnsiTheme="minorEastAsia" w:hint="eastAsia"/>
                <w:sz w:val="24"/>
                <w:szCs w:val="24"/>
              </w:rPr>
              <w:t>桥梁工程、公路工程、隧道工程、铁路工程、市政工程、绿化工程、园林景观工程、交通工程、建筑工程的设计、施工、养护及技术服务；检测服务；工程监理；新材料、公路养护设备的销售及技术研发；建筑材料的研发及销售；普通货物仓储服务；工程机械设备的租赁、销售及技术服务；设计、制作、代理、发布国内各类广告；广告工程施工；信息技术开发与服务等</w:t>
            </w:r>
          </w:p>
        </w:tc>
      </w:tr>
      <w:tr w:rsidR="005540CB">
        <w:tc>
          <w:tcPr>
            <w:tcW w:w="3431" w:type="dxa"/>
          </w:tcPr>
          <w:p w:rsidR="005540CB" w:rsidRDefault="00B81193">
            <w:pPr>
              <w:rPr>
                <w:rFonts w:asciiTheme="minorEastAsia" w:hAnsiTheme="minorEastAsia"/>
                <w:sz w:val="24"/>
                <w:szCs w:val="24"/>
              </w:rPr>
            </w:pPr>
            <w:r>
              <w:rPr>
                <w:rFonts w:ascii="宋体" w:hAnsi="宋体" w:cs="宋体" w:hint="eastAsia"/>
                <w:sz w:val="24"/>
                <w:szCs w:val="24"/>
              </w:rPr>
              <w:t>最近一个企业会计期末的总资产（</w:t>
            </w:r>
            <w:r>
              <w:rPr>
                <w:rFonts w:ascii="宋体" w:hAnsi="宋体" w:cs="宋体"/>
                <w:sz w:val="24"/>
                <w:szCs w:val="24"/>
              </w:rPr>
              <w:t>2024</w:t>
            </w:r>
            <w:r>
              <w:rPr>
                <w:rFonts w:ascii="宋体" w:hAnsi="宋体" w:cs="宋体" w:hint="eastAsia"/>
                <w:sz w:val="24"/>
                <w:szCs w:val="24"/>
              </w:rPr>
              <w:t>年度）：</w:t>
            </w:r>
          </w:p>
        </w:tc>
        <w:tc>
          <w:tcPr>
            <w:tcW w:w="5452"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2,348,041</w:t>
            </w:r>
            <w:r>
              <w:rPr>
                <w:rFonts w:asciiTheme="minorEastAsia" w:hAnsiTheme="minorEastAsia" w:hint="eastAsia"/>
                <w:sz w:val="24"/>
                <w:szCs w:val="24"/>
              </w:rPr>
              <w:t>千元</w:t>
            </w:r>
          </w:p>
          <w:p w:rsidR="005540CB" w:rsidRDefault="00B81193">
            <w:pPr>
              <w:rPr>
                <w:rFonts w:asciiTheme="minorEastAsia" w:hAnsiTheme="minorEastAsia"/>
                <w:sz w:val="24"/>
                <w:szCs w:val="24"/>
              </w:rPr>
            </w:pPr>
            <w:r>
              <w:rPr>
                <w:rFonts w:asciiTheme="minorEastAsia" w:hAnsiTheme="minorEastAsia" w:hint="eastAsia"/>
                <w:sz w:val="24"/>
                <w:szCs w:val="24"/>
              </w:rPr>
              <w:t>（根据中华人民共和国企业会计标准）</w:t>
            </w:r>
          </w:p>
        </w:tc>
      </w:tr>
      <w:tr w:rsidR="005540CB">
        <w:tc>
          <w:tcPr>
            <w:tcW w:w="3431" w:type="dxa"/>
          </w:tcPr>
          <w:p w:rsidR="005540CB" w:rsidRDefault="00B81193">
            <w:pPr>
              <w:rPr>
                <w:rFonts w:asciiTheme="minorEastAsia" w:hAnsiTheme="minorEastAsia"/>
                <w:sz w:val="24"/>
                <w:szCs w:val="24"/>
              </w:rPr>
            </w:pPr>
            <w:r>
              <w:rPr>
                <w:rFonts w:ascii="宋体" w:hAnsi="宋体" w:cs="宋体" w:hint="eastAsia"/>
                <w:sz w:val="24"/>
                <w:szCs w:val="24"/>
              </w:rPr>
              <w:t>最近一个企业会计期末的净资产（</w:t>
            </w:r>
            <w:r>
              <w:rPr>
                <w:rFonts w:ascii="宋体" w:hAnsi="宋体" w:cs="宋体"/>
                <w:sz w:val="24"/>
                <w:szCs w:val="24"/>
              </w:rPr>
              <w:t>2024</w:t>
            </w:r>
            <w:r>
              <w:rPr>
                <w:rFonts w:ascii="宋体" w:hAnsi="宋体" w:cs="宋体" w:hint="eastAsia"/>
                <w:sz w:val="24"/>
                <w:szCs w:val="24"/>
              </w:rPr>
              <w:t>年度）：</w:t>
            </w:r>
          </w:p>
        </w:tc>
        <w:tc>
          <w:tcPr>
            <w:tcW w:w="5452"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1,335,882</w:t>
            </w:r>
            <w:r>
              <w:rPr>
                <w:rFonts w:asciiTheme="minorEastAsia" w:hAnsiTheme="minorEastAsia" w:hint="eastAsia"/>
                <w:sz w:val="24"/>
                <w:szCs w:val="24"/>
              </w:rPr>
              <w:t>千元</w:t>
            </w:r>
          </w:p>
          <w:p w:rsidR="005540CB" w:rsidRDefault="00B81193">
            <w:pPr>
              <w:rPr>
                <w:rFonts w:asciiTheme="minorEastAsia" w:hAnsiTheme="minorEastAsia"/>
                <w:sz w:val="24"/>
                <w:szCs w:val="24"/>
              </w:rPr>
            </w:pPr>
            <w:r>
              <w:rPr>
                <w:rFonts w:asciiTheme="minorEastAsia" w:hAnsiTheme="minorEastAsia" w:hint="eastAsia"/>
                <w:sz w:val="24"/>
                <w:szCs w:val="24"/>
              </w:rPr>
              <w:t>（根据中华人民共和国企业会计标准）</w:t>
            </w:r>
          </w:p>
        </w:tc>
      </w:tr>
      <w:tr w:rsidR="005540CB">
        <w:tc>
          <w:tcPr>
            <w:tcW w:w="3431" w:type="dxa"/>
          </w:tcPr>
          <w:p w:rsidR="005540CB" w:rsidRDefault="00B81193">
            <w:pPr>
              <w:rPr>
                <w:rFonts w:asciiTheme="minorEastAsia" w:hAnsiTheme="minorEastAsia"/>
                <w:sz w:val="24"/>
                <w:szCs w:val="24"/>
              </w:rPr>
            </w:pPr>
            <w:r>
              <w:rPr>
                <w:rFonts w:ascii="宋体" w:hAnsi="宋体" w:cs="宋体" w:hint="eastAsia"/>
                <w:sz w:val="24"/>
                <w:szCs w:val="24"/>
              </w:rPr>
              <w:t>最近一个企业会计期间的营业收入（2024年度）：</w:t>
            </w:r>
          </w:p>
        </w:tc>
        <w:tc>
          <w:tcPr>
            <w:tcW w:w="5452"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1,569,554</w:t>
            </w:r>
            <w:r>
              <w:rPr>
                <w:rFonts w:asciiTheme="minorEastAsia" w:hAnsiTheme="minorEastAsia" w:hint="eastAsia"/>
                <w:sz w:val="24"/>
                <w:szCs w:val="24"/>
              </w:rPr>
              <w:t>千元</w:t>
            </w:r>
          </w:p>
          <w:p w:rsidR="005540CB" w:rsidRDefault="00B81193">
            <w:pPr>
              <w:rPr>
                <w:rFonts w:asciiTheme="minorEastAsia" w:hAnsiTheme="minorEastAsia"/>
                <w:sz w:val="24"/>
                <w:szCs w:val="24"/>
              </w:rPr>
            </w:pPr>
            <w:r>
              <w:rPr>
                <w:rFonts w:asciiTheme="minorEastAsia" w:hAnsiTheme="minorEastAsia" w:hint="eastAsia"/>
                <w:sz w:val="24"/>
                <w:szCs w:val="24"/>
              </w:rPr>
              <w:t>（根据中华人民共和国企业会计标准）</w:t>
            </w:r>
          </w:p>
        </w:tc>
      </w:tr>
      <w:tr w:rsidR="005540CB">
        <w:tc>
          <w:tcPr>
            <w:tcW w:w="3431" w:type="dxa"/>
          </w:tcPr>
          <w:p w:rsidR="005540CB" w:rsidRDefault="00B81193">
            <w:pPr>
              <w:rPr>
                <w:rFonts w:asciiTheme="minorEastAsia" w:hAnsiTheme="minorEastAsia"/>
                <w:sz w:val="24"/>
                <w:szCs w:val="24"/>
              </w:rPr>
            </w:pPr>
            <w:r>
              <w:rPr>
                <w:rFonts w:ascii="宋体" w:hAnsi="宋体" w:cs="宋体" w:hint="eastAsia"/>
                <w:sz w:val="24"/>
                <w:szCs w:val="24"/>
              </w:rPr>
              <w:t>最近一个企业会计期间的净利润（2024年度）：</w:t>
            </w:r>
          </w:p>
        </w:tc>
        <w:tc>
          <w:tcPr>
            <w:tcW w:w="5452"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134,728</w:t>
            </w:r>
            <w:r>
              <w:rPr>
                <w:rFonts w:asciiTheme="minorEastAsia" w:hAnsiTheme="minorEastAsia" w:hint="eastAsia"/>
                <w:sz w:val="24"/>
                <w:szCs w:val="24"/>
              </w:rPr>
              <w:t>千元</w:t>
            </w:r>
          </w:p>
          <w:p w:rsidR="005540CB" w:rsidRDefault="00B81193">
            <w:pPr>
              <w:rPr>
                <w:rFonts w:asciiTheme="minorEastAsia" w:hAnsiTheme="minorEastAsia"/>
                <w:sz w:val="24"/>
                <w:szCs w:val="24"/>
              </w:rPr>
            </w:pPr>
            <w:r>
              <w:rPr>
                <w:rFonts w:asciiTheme="minorEastAsia" w:hAnsiTheme="minorEastAsia" w:hint="eastAsia"/>
                <w:sz w:val="24"/>
                <w:szCs w:val="24"/>
              </w:rPr>
              <w:t>（根据中华人民共和国企业会计标准）</w:t>
            </w:r>
          </w:p>
        </w:tc>
      </w:tr>
    </w:tbl>
    <w:p w:rsidR="005540CB" w:rsidRDefault="005540CB">
      <w:pPr>
        <w:rPr>
          <w:rFonts w:asciiTheme="minorEastAsia" w:hAnsiTheme="minorEastAsia"/>
          <w:sz w:val="24"/>
          <w:szCs w:val="24"/>
        </w:rPr>
      </w:pPr>
    </w:p>
    <w:p w:rsidR="005540CB" w:rsidRDefault="00B81193">
      <w:pPr>
        <w:ind w:firstLine="482"/>
        <w:rPr>
          <w:rFonts w:asciiTheme="minorEastAsia" w:hAnsiTheme="minorEastAsia" w:cs="宋体"/>
          <w:b/>
          <w:bCs/>
          <w:kern w:val="0"/>
          <w:sz w:val="24"/>
          <w:szCs w:val="24"/>
        </w:rPr>
      </w:pPr>
      <w:r>
        <w:rPr>
          <w:rFonts w:asciiTheme="minorEastAsia" w:hAnsiTheme="minorEastAsia" w:cs="宋体" w:hint="eastAsia"/>
          <w:b/>
          <w:bCs/>
          <w:kern w:val="0"/>
          <w:sz w:val="24"/>
          <w:szCs w:val="24"/>
        </w:rPr>
        <w:t xml:space="preserve">江苏现代工程检测有限公司 </w:t>
      </w:r>
    </w:p>
    <w:tbl>
      <w:tblPr>
        <w:tblW w:w="89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78"/>
      </w:tblGrid>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lastRenderedPageBreak/>
              <w:t>住所：</w:t>
            </w:r>
          </w:p>
        </w:tc>
        <w:tc>
          <w:tcPr>
            <w:tcW w:w="5478" w:type="dxa"/>
          </w:tcPr>
          <w:p w:rsidR="005540CB" w:rsidRDefault="00B81193">
            <w:pPr>
              <w:rPr>
                <w:rFonts w:asciiTheme="minorEastAsia" w:hAnsiTheme="minorEastAsia"/>
                <w:sz w:val="24"/>
                <w:szCs w:val="24"/>
              </w:rPr>
            </w:pPr>
            <w:r>
              <w:rPr>
                <w:rFonts w:asciiTheme="minorEastAsia" w:hAnsiTheme="minorEastAsia" w:hint="eastAsia"/>
                <w:sz w:val="24"/>
                <w:szCs w:val="24"/>
              </w:rPr>
              <w:t>南京市栖霞区马群大道</w:t>
            </w:r>
            <w:r>
              <w:rPr>
                <w:rFonts w:asciiTheme="minorEastAsia" w:hAnsiTheme="minorEastAsia"/>
                <w:sz w:val="24"/>
                <w:szCs w:val="24"/>
              </w:rPr>
              <w:t>3</w:t>
            </w:r>
            <w:r>
              <w:rPr>
                <w:rFonts w:asciiTheme="minorEastAsia" w:hAnsiTheme="minorEastAsia" w:hint="eastAsia"/>
                <w:sz w:val="24"/>
                <w:szCs w:val="24"/>
              </w:rPr>
              <w:t>号</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企业类型：</w:t>
            </w:r>
          </w:p>
        </w:tc>
        <w:tc>
          <w:tcPr>
            <w:tcW w:w="5478" w:type="dxa"/>
          </w:tcPr>
          <w:p w:rsidR="005540CB" w:rsidRDefault="00B81193">
            <w:pPr>
              <w:rPr>
                <w:rFonts w:asciiTheme="minorEastAsia" w:hAnsiTheme="minorEastAsia"/>
                <w:sz w:val="24"/>
                <w:szCs w:val="24"/>
              </w:rPr>
            </w:pPr>
            <w:r>
              <w:rPr>
                <w:rFonts w:asciiTheme="minorEastAsia" w:hAnsiTheme="minorEastAsia" w:hint="eastAsia"/>
                <w:sz w:val="24"/>
                <w:szCs w:val="24"/>
              </w:rPr>
              <w:t>有限责任公司</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法定代表人：</w:t>
            </w:r>
          </w:p>
        </w:tc>
        <w:tc>
          <w:tcPr>
            <w:tcW w:w="5478" w:type="dxa"/>
          </w:tcPr>
          <w:p w:rsidR="005540CB" w:rsidRDefault="00B81193">
            <w:pPr>
              <w:rPr>
                <w:rFonts w:asciiTheme="minorEastAsia" w:hAnsiTheme="minorEastAsia"/>
                <w:sz w:val="24"/>
                <w:szCs w:val="24"/>
              </w:rPr>
            </w:pPr>
            <w:proofErr w:type="gramStart"/>
            <w:r>
              <w:rPr>
                <w:rFonts w:asciiTheme="minorEastAsia" w:hAnsiTheme="minorEastAsia" w:hint="eastAsia"/>
                <w:sz w:val="24"/>
                <w:szCs w:val="24"/>
              </w:rPr>
              <w:t>谢晓旺</w:t>
            </w:r>
            <w:proofErr w:type="gramEnd"/>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注册资本：</w:t>
            </w:r>
          </w:p>
        </w:tc>
        <w:tc>
          <w:tcPr>
            <w:tcW w:w="5478"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5,000</w:t>
            </w:r>
            <w:r>
              <w:rPr>
                <w:rFonts w:asciiTheme="minorEastAsia" w:hAnsiTheme="minorEastAsia" w:hint="eastAsia"/>
                <w:sz w:val="24"/>
                <w:szCs w:val="24"/>
              </w:rPr>
              <w:t>千元</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股东（持股比例）：</w:t>
            </w:r>
          </w:p>
        </w:tc>
        <w:tc>
          <w:tcPr>
            <w:tcW w:w="5478" w:type="dxa"/>
          </w:tcPr>
          <w:p w:rsidR="005540CB" w:rsidRDefault="00B81193">
            <w:pPr>
              <w:rPr>
                <w:rFonts w:asciiTheme="minorEastAsia" w:hAnsiTheme="minorEastAsia"/>
                <w:sz w:val="24"/>
                <w:szCs w:val="24"/>
              </w:rPr>
            </w:pPr>
            <w:r>
              <w:rPr>
                <w:rFonts w:asciiTheme="minorEastAsia" w:hAnsiTheme="minorEastAsia" w:hint="eastAsia"/>
                <w:sz w:val="24"/>
                <w:szCs w:val="24"/>
              </w:rPr>
              <w:t>江苏现代路桥有限责任公司（</w:t>
            </w:r>
            <w:r>
              <w:rPr>
                <w:rFonts w:asciiTheme="minorEastAsia" w:hAnsiTheme="minorEastAsia"/>
                <w:sz w:val="24"/>
                <w:szCs w:val="24"/>
              </w:rPr>
              <w:t>100%</w:t>
            </w:r>
            <w:r>
              <w:rPr>
                <w:rFonts w:asciiTheme="minorEastAsia" w:hAnsiTheme="minorEastAsia" w:hint="eastAsia"/>
                <w:sz w:val="24"/>
                <w:szCs w:val="24"/>
              </w:rPr>
              <w:t>）</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主营业务：</w:t>
            </w:r>
          </w:p>
        </w:tc>
        <w:tc>
          <w:tcPr>
            <w:tcW w:w="5478" w:type="dxa"/>
          </w:tcPr>
          <w:p w:rsidR="005540CB" w:rsidRDefault="00B81193">
            <w:pPr>
              <w:rPr>
                <w:rFonts w:asciiTheme="minorEastAsia" w:hAnsiTheme="minorEastAsia"/>
                <w:sz w:val="24"/>
                <w:szCs w:val="24"/>
              </w:rPr>
            </w:pPr>
            <w:r>
              <w:rPr>
                <w:rFonts w:asciiTheme="minorEastAsia" w:hAnsiTheme="minorEastAsia" w:hint="eastAsia"/>
                <w:sz w:val="24"/>
                <w:szCs w:val="24"/>
              </w:rPr>
              <w:t>检验检测服务；建设工程质量检测；水利工程质量检测；环境保护监测；工程和技术研究和试验发展；技术服务、技术开发、技术咨询、技术交流、技术转让、技术推广；信息技术咨询服务；软件开发；新材料技术推广服务；计量服务；公路工程监理；建设工程监理；水运工程监理；建设工程勘察；工程造价咨询业务；建设工程设计；机械设备租赁；智能车载设备销售；实验分析仪器销售；智能车载设备制造；图文设计制作。</w:t>
            </w:r>
          </w:p>
        </w:tc>
      </w:tr>
      <w:tr w:rsidR="005540CB">
        <w:tc>
          <w:tcPr>
            <w:tcW w:w="3431" w:type="dxa"/>
          </w:tcPr>
          <w:p w:rsidR="005540CB" w:rsidRDefault="00B81193">
            <w:pPr>
              <w:rPr>
                <w:rFonts w:asciiTheme="minorEastAsia" w:hAnsiTheme="minorEastAsia"/>
                <w:sz w:val="24"/>
                <w:szCs w:val="24"/>
              </w:rPr>
            </w:pPr>
            <w:r>
              <w:rPr>
                <w:rFonts w:ascii="宋体" w:hAnsi="宋体" w:cs="宋体" w:hint="eastAsia"/>
                <w:sz w:val="24"/>
                <w:szCs w:val="24"/>
              </w:rPr>
              <w:t>最近一个企业会计期末的总资产（</w:t>
            </w:r>
            <w:r>
              <w:rPr>
                <w:rFonts w:ascii="宋体" w:hAnsi="宋体" w:cs="宋体"/>
                <w:sz w:val="24"/>
                <w:szCs w:val="24"/>
              </w:rPr>
              <w:t>2024</w:t>
            </w:r>
            <w:r>
              <w:rPr>
                <w:rFonts w:ascii="宋体" w:hAnsi="宋体" w:cs="宋体" w:hint="eastAsia"/>
                <w:sz w:val="24"/>
                <w:szCs w:val="24"/>
              </w:rPr>
              <w:t>年度）：</w:t>
            </w:r>
          </w:p>
        </w:tc>
        <w:tc>
          <w:tcPr>
            <w:tcW w:w="5478"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121,864</w:t>
            </w:r>
            <w:r>
              <w:rPr>
                <w:rFonts w:asciiTheme="minorEastAsia" w:hAnsiTheme="minorEastAsia" w:hint="eastAsia"/>
                <w:sz w:val="24"/>
                <w:szCs w:val="24"/>
              </w:rPr>
              <w:t>千元</w:t>
            </w:r>
          </w:p>
          <w:p w:rsidR="005540CB" w:rsidRDefault="00B81193">
            <w:pPr>
              <w:rPr>
                <w:rFonts w:asciiTheme="minorEastAsia" w:hAnsiTheme="minorEastAsia"/>
                <w:sz w:val="24"/>
                <w:szCs w:val="24"/>
              </w:rPr>
            </w:pPr>
            <w:r>
              <w:rPr>
                <w:rFonts w:asciiTheme="minorEastAsia" w:hAnsiTheme="minorEastAsia" w:hint="eastAsia"/>
                <w:sz w:val="24"/>
                <w:szCs w:val="24"/>
              </w:rPr>
              <w:t>（根据中华人民共和国企业会计标准）</w:t>
            </w:r>
          </w:p>
        </w:tc>
      </w:tr>
      <w:tr w:rsidR="005540CB">
        <w:tc>
          <w:tcPr>
            <w:tcW w:w="3431" w:type="dxa"/>
          </w:tcPr>
          <w:p w:rsidR="005540CB" w:rsidRDefault="00B81193">
            <w:pPr>
              <w:rPr>
                <w:rFonts w:asciiTheme="minorEastAsia" w:hAnsiTheme="minorEastAsia"/>
                <w:sz w:val="24"/>
                <w:szCs w:val="24"/>
              </w:rPr>
            </w:pPr>
            <w:r>
              <w:rPr>
                <w:rFonts w:ascii="宋体" w:hAnsi="宋体" w:cs="宋体" w:hint="eastAsia"/>
                <w:sz w:val="24"/>
                <w:szCs w:val="24"/>
              </w:rPr>
              <w:t>最近一个企业会计期末的净资产（</w:t>
            </w:r>
            <w:r>
              <w:rPr>
                <w:rFonts w:ascii="宋体" w:hAnsi="宋体" w:cs="宋体"/>
                <w:sz w:val="24"/>
                <w:szCs w:val="24"/>
              </w:rPr>
              <w:t>2024</w:t>
            </w:r>
            <w:r>
              <w:rPr>
                <w:rFonts w:ascii="宋体" w:hAnsi="宋体" w:cs="宋体" w:hint="eastAsia"/>
                <w:sz w:val="24"/>
                <w:szCs w:val="24"/>
              </w:rPr>
              <w:t>年度）：</w:t>
            </w:r>
          </w:p>
        </w:tc>
        <w:tc>
          <w:tcPr>
            <w:tcW w:w="5478"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104,488</w:t>
            </w:r>
            <w:r>
              <w:rPr>
                <w:rFonts w:asciiTheme="minorEastAsia" w:hAnsiTheme="minorEastAsia" w:hint="eastAsia"/>
                <w:sz w:val="24"/>
                <w:szCs w:val="24"/>
              </w:rPr>
              <w:t>千元</w:t>
            </w:r>
          </w:p>
          <w:p w:rsidR="005540CB" w:rsidRDefault="00B81193">
            <w:pPr>
              <w:rPr>
                <w:rFonts w:asciiTheme="minorEastAsia" w:hAnsiTheme="minorEastAsia"/>
                <w:sz w:val="24"/>
                <w:szCs w:val="24"/>
              </w:rPr>
            </w:pPr>
            <w:r>
              <w:rPr>
                <w:rFonts w:asciiTheme="minorEastAsia" w:hAnsiTheme="minorEastAsia" w:hint="eastAsia"/>
                <w:sz w:val="24"/>
                <w:szCs w:val="24"/>
              </w:rPr>
              <w:t>（根据中华人民共和国企业会计标准）</w:t>
            </w:r>
          </w:p>
        </w:tc>
      </w:tr>
      <w:tr w:rsidR="005540CB">
        <w:tc>
          <w:tcPr>
            <w:tcW w:w="3431" w:type="dxa"/>
          </w:tcPr>
          <w:p w:rsidR="005540CB" w:rsidRDefault="00B81193">
            <w:pPr>
              <w:rPr>
                <w:rFonts w:asciiTheme="minorEastAsia" w:hAnsiTheme="minorEastAsia"/>
                <w:sz w:val="24"/>
                <w:szCs w:val="24"/>
              </w:rPr>
            </w:pPr>
            <w:r>
              <w:rPr>
                <w:rFonts w:ascii="宋体" w:hAnsi="宋体" w:cs="宋体" w:hint="eastAsia"/>
                <w:sz w:val="24"/>
                <w:szCs w:val="24"/>
              </w:rPr>
              <w:t>最近一个企业会计期间的营业收入（2024年度）：</w:t>
            </w:r>
          </w:p>
        </w:tc>
        <w:tc>
          <w:tcPr>
            <w:tcW w:w="5478"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79,278</w:t>
            </w:r>
            <w:r>
              <w:rPr>
                <w:rFonts w:asciiTheme="minorEastAsia" w:hAnsiTheme="minorEastAsia" w:hint="eastAsia"/>
                <w:sz w:val="24"/>
                <w:szCs w:val="24"/>
              </w:rPr>
              <w:t>千元</w:t>
            </w:r>
          </w:p>
          <w:p w:rsidR="005540CB" w:rsidRDefault="00B81193">
            <w:pPr>
              <w:rPr>
                <w:rFonts w:asciiTheme="minorEastAsia" w:hAnsiTheme="minorEastAsia"/>
                <w:sz w:val="24"/>
                <w:szCs w:val="24"/>
              </w:rPr>
            </w:pPr>
            <w:r>
              <w:rPr>
                <w:rFonts w:asciiTheme="minorEastAsia" w:hAnsiTheme="minorEastAsia" w:hint="eastAsia"/>
                <w:sz w:val="24"/>
                <w:szCs w:val="24"/>
              </w:rPr>
              <w:t>（根据中华人民共和国企业会计标准）</w:t>
            </w:r>
          </w:p>
        </w:tc>
      </w:tr>
      <w:tr w:rsidR="005540CB">
        <w:tc>
          <w:tcPr>
            <w:tcW w:w="3431" w:type="dxa"/>
          </w:tcPr>
          <w:p w:rsidR="005540CB" w:rsidRDefault="00B81193">
            <w:pPr>
              <w:rPr>
                <w:rFonts w:asciiTheme="minorEastAsia" w:hAnsiTheme="minorEastAsia"/>
                <w:sz w:val="24"/>
                <w:szCs w:val="24"/>
              </w:rPr>
            </w:pPr>
            <w:r>
              <w:rPr>
                <w:rFonts w:ascii="宋体" w:hAnsi="宋体" w:cs="宋体" w:hint="eastAsia"/>
                <w:sz w:val="24"/>
                <w:szCs w:val="24"/>
              </w:rPr>
              <w:lastRenderedPageBreak/>
              <w:t>最近一个企业会计期间的净利润（2024年度）：</w:t>
            </w:r>
          </w:p>
        </w:tc>
        <w:tc>
          <w:tcPr>
            <w:tcW w:w="5478"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5,520</w:t>
            </w:r>
            <w:r>
              <w:rPr>
                <w:rFonts w:asciiTheme="minorEastAsia" w:hAnsiTheme="minorEastAsia" w:hint="eastAsia"/>
                <w:sz w:val="24"/>
                <w:szCs w:val="24"/>
              </w:rPr>
              <w:t>千元</w:t>
            </w:r>
          </w:p>
          <w:p w:rsidR="005540CB" w:rsidRDefault="00B81193">
            <w:pPr>
              <w:rPr>
                <w:rFonts w:asciiTheme="minorEastAsia" w:hAnsiTheme="minorEastAsia"/>
                <w:sz w:val="24"/>
                <w:szCs w:val="24"/>
              </w:rPr>
            </w:pPr>
            <w:r>
              <w:rPr>
                <w:rFonts w:asciiTheme="minorEastAsia" w:hAnsiTheme="minorEastAsia" w:hint="eastAsia"/>
                <w:sz w:val="24"/>
                <w:szCs w:val="24"/>
              </w:rPr>
              <w:t>（根据中华人民共和国企业会计标准）</w:t>
            </w:r>
          </w:p>
        </w:tc>
      </w:tr>
    </w:tbl>
    <w:p w:rsidR="005540CB" w:rsidRDefault="005540CB">
      <w:pPr>
        <w:rPr>
          <w:rFonts w:asciiTheme="minorEastAsia" w:hAnsiTheme="minorEastAsia"/>
          <w:sz w:val="24"/>
          <w:szCs w:val="24"/>
        </w:rPr>
      </w:pPr>
    </w:p>
    <w:p w:rsidR="005540CB" w:rsidRDefault="00B81193">
      <w:pPr>
        <w:ind w:firstLine="482"/>
        <w:rPr>
          <w:rFonts w:asciiTheme="minorEastAsia" w:hAnsiTheme="minorEastAsia" w:cs="宋体"/>
          <w:b/>
          <w:bCs/>
          <w:kern w:val="0"/>
          <w:sz w:val="24"/>
          <w:szCs w:val="24"/>
        </w:rPr>
      </w:pPr>
      <w:r>
        <w:rPr>
          <w:rFonts w:asciiTheme="minorEastAsia" w:hAnsiTheme="minorEastAsia" w:cs="宋体" w:hint="eastAsia"/>
          <w:b/>
          <w:bCs/>
          <w:kern w:val="0"/>
          <w:sz w:val="24"/>
          <w:szCs w:val="24"/>
        </w:rPr>
        <w:t>江苏交</w:t>
      </w:r>
      <w:proofErr w:type="gramStart"/>
      <w:r>
        <w:rPr>
          <w:rFonts w:asciiTheme="minorEastAsia" w:hAnsiTheme="minorEastAsia" w:cs="宋体" w:hint="eastAsia"/>
          <w:b/>
          <w:bCs/>
          <w:kern w:val="0"/>
          <w:sz w:val="24"/>
          <w:szCs w:val="24"/>
        </w:rPr>
        <w:t>控商业</w:t>
      </w:r>
      <w:proofErr w:type="gramEnd"/>
      <w:r>
        <w:rPr>
          <w:rFonts w:asciiTheme="minorEastAsia" w:hAnsiTheme="minorEastAsia" w:cs="宋体" w:hint="eastAsia"/>
          <w:b/>
          <w:bCs/>
          <w:kern w:val="0"/>
          <w:sz w:val="24"/>
          <w:szCs w:val="24"/>
        </w:rPr>
        <w:t>运营管理有限公司</w:t>
      </w:r>
    </w:p>
    <w:tbl>
      <w:tblPr>
        <w:tblW w:w="88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28"/>
      </w:tblGrid>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住所：</w:t>
            </w:r>
          </w:p>
        </w:tc>
        <w:tc>
          <w:tcPr>
            <w:tcW w:w="5428" w:type="dxa"/>
          </w:tcPr>
          <w:p w:rsidR="005540CB" w:rsidRDefault="00B81193">
            <w:pPr>
              <w:rPr>
                <w:rFonts w:asciiTheme="minorEastAsia" w:hAnsiTheme="minorEastAsia"/>
                <w:sz w:val="24"/>
                <w:szCs w:val="24"/>
              </w:rPr>
            </w:pPr>
            <w:r>
              <w:rPr>
                <w:rFonts w:asciiTheme="minorEastAsia" w:hAnsiTheme="minorEastAsia" w:hint="eastAsia"/>
                <w:sz w:val="24"/>
                <w:szCs w:val="24"/>
              </w:rPr>
              <w:t>南京市建</w:t>
            </w:r>
            <w:proofErr w:type="gramStart"/>
            <w:r>
              <w:rPr>
                <w:rFonts w:asciiTheme="minorEastAsia" w:hAnsiTheme="minorEastAsia" w:hint="eastAsia"/>
                <w:sz w:val="24"/>
                <w:szCs w:val="24"/>
              </w:rPr>
              <w:t>邺</w:t>
            </w:r>
            <w:proofErr w:type="gramEnd"/>
            <w:r>
              <w:rPr>
                <w:rFonts w:asciiTheme="minorEastAsia" w:hAnsiTheme="minorEastAsia" w:hint="eastAsia"/>
                <w:sz w:val="24"/>
                <w:szCs w:val="24"/>
              </w:rPr>
              <w:t>区江东中路</w:t>
            </w:r>
            <w:r>
              <w:rPr>
                <w:rFonts w:asciiTheme="minorEastAsia" w:hAnsiTheme="minorEastAsia"/>
                <w:sz w:val="24"/>
                <w:szCs w:val="24"/>
              </w:rPr>
              <w:t>399</w:t>
            </w:r>
            <w:r>
              <w:rPr>
                <w:rFonts w:asciiTheme="minorEastAsia" w:hAnsiTheme="minorEastAsia" w:hint="eastAsia"/>
                <w:sz w:val="24"/>
                <w:szCs w:val="24"/>
              </w:rPr>
              <w:t>号</w:t>
            </w:r>
            <w:r>
              <w:rPr>
                <w:rFonts w:asciiTheme="minorEastAsia" w:hAnsiTheme="minorEastAsia"/>
                <w:sz w:val="24"/>
                <w:szCs w:val="24"/>
              </w:rPr>
              <w:t>2</w:t>
            </w:r>
            <w:r>
              <w:rPr>
                <w:rFonts w:asciiTheme="minorEastAsia" w:hAnsiTheme="minorEastAsia" w:hint="eastAsia"/>
                <w:sz w:val="24"/>
                <w:szCs w:val="24"/>
              </w:rPr>
              <w:t>幢</w:t>
            </w:r>
            <w:r>
              <w:rPr>
                <w:rFonts w:asciiTheme="minorEastAsia" w:hAnsiTheme="minorEastAsia"/>
                <w:sz w:val="24"/>
                <w:szCs w:val="24"/>
              </w:rPr>
              <w:t>22</w:t>
            </w:r>
            <w:r>
              <w:rPr>
                <w:rFonts w:asciiTheme="minorEastAsia" w:hAnsiTheme="minorEastAsia" w:hint="eastAsia"/>
                <w:sz w:val="24"/>
                <w:szCs w:val="24"/>
              </w:rPr>
              <w:t>层</w:t>
            </w:r>
          </w:p>
        </w:tc>
      </w:tr>
      <w:tr w:rsidR="005540CB">
        <w:trPr>
          <w:trHeight w:val="90"/>
        </w:trPr>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企业类型：</w:t>
            </w:r>
          </w:p>
        </w:tc>
        <w:tc>
          <w:tcPr>
            <w:tcW w:w="5428" w:type="dxa"/>
          </w:tcPr>
          <w:p w:rsidR="005540CB" w:rsidRDefault="00B81193">
            <w:pPr>
              <w:rPr>
                <w:rFonts w:asciiTheme="minorEastAsia" w:hAnsiTheme="minorEastAsia"/>
                <w:sz w:val="24"/>
                <w:szCs w:val="24"/>
              </w:rPr>
            </w:pPr>
            <w:r>
              <w:rPr>
                <w:rFonts w:asciiTheme="minorEastAsia" w:hAnsiTheme="minorEastAsia" w:hint="eastAsia"/>
                <w:sz w:val="24"/>
                <w:szCs w:val="24"/>
              </w:rPr>
              <w:t>有限责任公司</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法定代表人：</w:t>
            </w:r>
          </w:p>
        </w:tc>
        <w:tc>
          <w:tcPr>
            <w:tcW w:w="5428" w:type="dxa"/>
          </w:tcPr>
          <w:p w:rsidR="005540CB" w:rsidRDefault="00B81193">
            <w:pPr>
              <w:rPr>
                <w:rFonts w:asciiTheme="minorEastAsia" w:hAnsiTheme="minorEastAsia"/>
                <w:sz w:val="24"/>
                <w:szCs w:val="24"/>
              </w:rPr>
            </w:pPr>
            <w:proofErr w:type="gramStart"/>
            <w:r>
              <w:rPr>
                <w:rFonts w:asciiTheme="minorEastAsia" w:hAnsiTheme="minorEastAsia" w:hint="eastAsia"/>
                <w:sz w:val="24"/>
                <w:szCs w:val="24"/>
              </w:rPr>
              <w:t>师华</w:t>
            </w:r>
            <w:proofErr w:type="gramEnd"/>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注册资本：</w:t>
            </w:r>
          </w:p>
        </w:tc>
        <w:tc>
          <w:tcPr>
            <w:tcW w:w="5428"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1,800,000</w:t>
            </w:r>
            <w:r>
              <w:rPr>
                <w:rFonts w:asciiTheme="minorEastAsia" w:hAnsiTheme="minorEastAsia" w:hint="eastAsia"/>
                <w:sz w:val="24"/>
                <w:szCs w:val="24"/>
              </w:rPr>
              <w:t>千元</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股东（持股比例）：</w:t>
            </w:r>
          </w:p>
        </w:tc>
        <w:tc>
          <w:tcPr>
            <w:tcW w:w="5428" w:type="dxa"/>
          </w:tcPr>
          <w:p w:rsidR="005540CB" w:rsidRDefault="00B81193">
            <w:pPr>
              <w:rPr>
                <w:rFonts w:asciiTheme="minorEastAsia" w:hAnsiTheme="minorEastAsia"/>
                <w:sz w:val="24"/>
                <w:szCs w:val="24"/>
              </w:rPr>
            </w:pPr>
            <w:r>
              <w:rPr>
                <w:rFonts w:asciiTheme="minorEastAsia" w:hAnsiTheme="minorEastAsia" w:hint="eastAsia"/>
                <w:sz w:val="24"/>
                <w:szCs w:val="24"/>
              </w:rPr>
              <w:t>江苏交通控股有限公司（</w:t>
            </w:r>
            <w:r>
              <w:rPr>
                <w:rFonts w:asciiTheme="minorEastAsia" w:hAnsiTheme="minorEastAsia"/>
                <w:sz w:val="24"/>
                <w:szCs w:val="24"/>
              </w:rPr>
              <w:t>100%</w:t>
            </w:r>
            <w:r>
              <w:rPr>
                <w:rFonts w:asciiTheme="minorEastAsia" w:hAnsiTheme="minorEastAsia" w:hint="eastAsia"/>
                <w:sz w:val="24"/>
                <w:szCs w:val="24"/>
              </w:rPr>
              <w:t>）（注</w:t>
            </w:r>
            <w:r>
              <w:rPr>
                <w:rFonts w:asciiTheme="minorEastAsia" w:hAnsiTheme="minorEastAsia"/>
                <w:sz w:val="24"/>
                <w:szCs w:val="24"/>
              </w:rPr>
              <w:t>1</w:t>
            </w:r>
            <w:r>
              <w:rPr>
                <w:rFonts w:asciiTheme="minorEastAsia" w:hAnsiTheme="minorEastAsia" w:hint="eastAsia"/>
                <w:sz w:val="24"/>
                <w:szCs w:val="24"/>
              </w:rPr>
              <w:t>）</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主营业务：</w:t>
            </w:r>
          </w:p>
        </w:tc>
        <w:tc>
          <w:tcPr>
            <w:tcW w:w="5428" w:type="dxa"/>
          </w:tcPr>
          <w:p w:rsidR="005540CB" w:rsidRDefault="00B81193">
            <w:pPr>
              <w:rPr>
                <w:rFonts w:asciiTheme="minorEastAsia" w:hAnsiTheme="minorEastAsia"/>
                <w:sz w:val="24"/>
                <w:szCs w:val="24"/>
              </w:rPr>
            </w:pPr>
            <w:r>
              <w:rPr>
                <w:rFonts w:asciiTheme="minorEastAsia" w:hAnsiTheme="minorEastAsia" w:hint="eastAsia"/>
                <w:sz w:val="24"/>
                <w:szCs w:val="24"/>
              </w:rPr>
              <w:t>物业管理服务、办公用品销售等</w:t>
            </w:r>
          </w:p>
        </w:tc>
      </w:tr>
      <w:tr w:rsidR="005540CB">
        <w:trPr>
          <w:trHeight w:val="700"/>
        </w:trPr>
        <w:tc>
          <w:tcPr>
            <w:tcW w:w="3431" w:type="dxa"/>
          </w:tcPr>
          <w:p w:rsidR="005540CB" w:rsidRDefault="00B81193">
            <w:pPr>
              <w:rPr>
                <w:rFonts w:asciiTheme="minorEastAsia" w:hAnsiTheme="minorEastAsia"/>
                <w:sz w:val="24"/>
                <w:szCs w:val="24"/>
              </w:rPr>
            </w:pPr>
            <w:r>
              <w:rPr>
                <w:rFonts w:ascii="宋体" w:hAnsi="宋体" w:cs="宋体" w:hint="eastAsia"/>
                <w:sz w:val="24"/>
                <w:szCs w:val="24"/>
              </w:rPr>
              <w:t>最近一个企业会计期末的总资产（</w:t>
            </w:r>
            <w:r>
              <w:rPr>
                <w:rFonts w:ascii="宋体" w:hAnsi="宋体" w:cs="宋体"/>
                <w:sz w:val="24"/>
                <w:szCs w:val="24"/>
              </w:rPr>
              <w:t>2024</w:t>
            </w:r>
            <w:r>
              <w:rPr>
                <w:rFonts w:ascii="宋体" w:hAnsi="宋体" w:cs="宋体" w:hint="eastAsia"/>
                <w:sz w:val="24"/>
                <w:szCs w:val="24"/>
              </w:rPr>
              <w:t>年度）：</w:t>
            </w:r>
          </w:p>
        </w:tc>
        <w:tc>
          <w:tcPr>
            <w:tcW w:w="5428"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1,997,155</w:t>
            </w:r>
            <w:r>
              <w:rPr>
                <w:rFonts w:asciiTheme="minorEastAsia" w:hAnsiTheme="minorEastAsia" w:hint="eastAsia"/>
                <w:sz w:val="24"/>
                <w:szCs w:val="24"/>
              </w:rPr>
              <w:t>千元</w:t>
            </w:r>
          </w:p>
          <w:p w:rsidR="005540CB" w:rsidRDefault="00B81193">
            <w:pPr>
              <w:rPr>
                <w:rFonts w:asciiTheme="minorEastAsia" w:hAnsiTheme="minorEastAsia"/>
                <w:sz w:val="24"/>
                <w:szCs w:val="24"/>
              </w:rPr>
            </w:pPr>
            <w:r>
              <w:rPr>
                <w:rFonts w:asciiTheme="minorEastAsia" w:hAnsiTheme="minorEastAsia"/>
                <w:sz w:val="24"/>
                <w:szCs w:val="24"/>
              </w:rPr>
              <w:t>(</w:t>
            </w:r>
            <w:r>
              <w:rPr>
                <w:rFonts w:asciiTheme="minorEastAsia" w:hAnsiTheme="minorEastAsia" w:hint="eastAsia"/>
                <w:sz w:val="24"/>
                <w:szCs w:val="24"/>
              </w:rPr>
              <w:t>根据中华人民共和国企业会计标准）</w:t>
            </w:r>
          </w:p>
        </w:tc>
      </w:tr>
      <w:tr w:rsidR="005540CB">
        <w:tc>
          <w:tcPr>
            <w:tcW w:w="3431" w:type="dxa"/>
          </w:tcPr>
          <w:p w:rsidR="005540CB" w:rsidRDefault="00B81193">
            <w:pPr>
              <w:rPr>
                <w:rFonts w:asciiTheme="minorEastAsia" w:hAnsiTheme="minorEastAsia"/>
                <w:sz w:val="24"/>
                <w:szCs w:val="24"/>
              </w:rPr>
            </w:pPr>
            <w:r>
              <w:rPr>
                <w:rFonts w:ascii="宋体" w:hAnsi="宋体" w:cs="宋体" w:hint="eastAsia"/>
                <w:sz w:val="24"/>
                <w:szCs w:val="24"/>
              </w:rPr>
              <w:t>最近一个企业会计期末的净资产（</w:t>
            </w:r>
            <w:r>
              <w:rPr>
                <w:rFonts w:ascii="宋体" w:hAnsi="宋体" w:cs="宋体"/>
                <w:sz w:val="24"/>
                <w:szCs w:val="24"/>
              </w:rPr>
              <w:t>2024</w:t>
            </w:r>
            <w:r>
              <w:rPr>
                <w:rFonts w:ascii="宋体" w:hAnsi="宋体" w:cs="宋体" w:hint="eastAsia"/>
                <w:sz w:val="24"/>
                <w:szCs w:val="24"/>
              </w:rPr>
              <w:t>年度）：</w:t>
            </w:r>
          </w:p>
        </w:tc>
        <w:tc>
          <w:tcPr>
            <w:tcW w:w="5428"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1,812,164</w:t>
            </w:r>
            <w:r>
              <w:rPr>
                <w:rFonts w:asciiTheme="minorEastAsia" w:hAnsiTheme="minorEastAsia" w:hint="eastAsia"/>
                <w:sz w:val="24"/>
                <w:szCs w:val="24"/>
              </w:rPr>
              <w:t>千元</w:t>
            </w:r>
          </w:p>
          <w:p w:rsidR="005540CB" w:rsidRDefault="00B81193">
            <w:pPr>
              <w:rPr>
                <w:rFonts w:asciiTheme="minorEastAsia" w:hAnsiTheme="minorEastAsia"/>
                <w:sz w:val="24"/>
                <w:szCs w:val="24"/>
              </w:rPr>
            </w:pPr>
            <w:r>
              <w:rPr>
                <w:rFonts w:asciiTheme="minorEastAsia" w:hAnsiTheme="minorEastAsia"/>
                <w:sz w:val="24"/>
                <w:szCs w:val="24"/>
              </w:rPr>
              <w:t>(</w:t>
            </w:r>
            <w:r>
              <w:rPr>
                <w:rFonts w:asciiTheme="minorEastAsia" w:hAnsiTheme="minorEastAsia" w:hint="eastAsia"/>
                <w:sz w:val="24"/>
                <w:szCs w:val="24"/>
              </w:rPr>
              <w:t>根据中华人民共和国企业会计标准）</w:t>
            </w:r>
          </w:p>
        </w:tc>
      </w:tr>
      <w:tr w:rsidR="005540CB">
        <w:tc>
          <w:tcPr>
            <w:tcW w:w="3431" w:type="dxa"/>
          </w:tcPr>
          <w:p w:rsidR="005540CB" w:rsidRDefault="00B81193">
            <w:pPr>
              <w:rPr>
                <w:rFonts w:asciiTheme="minorEastAsia" w:hAnsiTheme="minorEastAsia"/>
                <w:sz w:val="24"/>
                <w:szCs w:val="24"/>
              </w:rPr>
            </w:pPr>
            <w:r>
              <w:rPr>
                <w:rFonts w:ascii="宋体" w:hAnsi="宋体" w:cs="宋体" w:hint="eastAsia"/>
                <w:sz w:val="24"/>
                <w:szCs w:val="24"/>
              </w:rPr>
              <w:t>最近一个企业会计期间的营业收入（2024年度）：</w:t>
            </w:r>
          </w:p>
        </w:tc>
        <w:tc>
          <w:tcPr>
            <w:tcW w:w="5428"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187,785</w:t>
            </w:r>
            <w:r>
              <w:rPr>
                <w:rFonts w:asciiTheme="minorEastAsia" w:hAnsiTheme="minorEastAsia" w:hint="eastAsia"/>
                <w:sz w:val="24"/>
                <w:szCs w:val="24"/>
              </w:rPr>
              <w:t>千元</w:t>
            </w:r>
          </w:p>
          <w:p w:rsidR="005540CB" w:rsidRDefault="00B81193">
            <w:pPr>
              <w:rPr>
                <w:rFonts w:asciiTheme="minorEastAsia" w:hAnsiTheme="minorEastAsia"/>
                <w:sz w:val="24"/>
                <w:szCs w:val="24"/>
              </w:rPr>
            </w:pPr>
            <w:r>
              <w:rPr>
                <w:rFonts w:asciiTheme="minorEastAsia" w:hAnsiTheme="minorEastAsia"/>
                <w:sz w:val="24"/>
                <w:szCs w:val="24"/>
              </w:rPr>
              <w:t>(</w:t>
            </w:r>
            <w:r>
              <w:rPr>
                <w:rFonts w:asciiTheme="minorEastAsia" w:hAnsiTheme="minorEastAsia" w:hint="eastAsia"/>
                <w:sz w:val="24"/>
                <w:szCs w:val="24"/>
              </w:rPr>
              <w:t>根据中华人民共和国企业会计标准）</w:t>
            </w:r>
          </w:p>
        </w:tc>
      </w:tr>
      <w:tr w:rsidR="005540CB">
        <w:tc>
          <w:tcPr>
            <w:tcW w:w="3431" w:type="dxa"/>
          </w:tcPr>
          <w:p w:rsidR="005540CB" w:rsidRDefault="00B81193">
            <w:pPr>
              <w:rPr>
                <w:rFonts w:asciiTheme="minorEastAsia" w:hAnsiTheme="minorEastAsia"/>
                <w:sz w:val="24"/>
                <w:szCs w:val="24"/>
              </w:rPr>
            </w:pPr>
            <w:r>
              <w:rPr>
                <w:rFonts w:ascii="宋体" w:hAnsi="宋体" w:cs="宋体" w:hint="eastAsia"/>
                <w:sz w:val="24"/>
                <w:szCs w:val="24"/>
              </w:rPr>
              <w:t>最近一个企业会计期间的净利润（2024年度）：</w:t>
            </w:r>
          </w:p>
        </w:tc>
        <w:tc>
          <w:tcPr>
            <w:tcW w:w="5428"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4,516</w:t>
            </w:r>
            <w:r>
              <w:rPr>
                <w:rFonts w:asciiTheme="minorEastAsia" w:hAnsiTheme="minorEastAsia" w:hint="eastAsia"/>
                <w:sz w:val="24"/>
                <w:szCs w:val="24"/>
              </w:rPr>
              <w:t>千元</w:t>
            </w:r>
          </w:p>
          <w:p w:rsidR="005540CB" w:rsidRDefault="00B81193">
            <w:pPr>
              <w:rPr>
                <w:rFonts w:asciiTheme="minorEastAsia" w:hAnsiTheme="minorEastAsia"/>
                <w:sz w:val="24"/>
                <w:szCs w:val="24"/>
              </w:rPr>
            </w:pPr>
            <w:r>
              <w:rPr>
                <w:rFonts w:asciiTheme="minorEastAsia" w:hAnsiTheme="minorEastAsia"/>
                <w:sz w:val="24"/>
                <w:szCs w:val="24"/>
              </w:rPr>
              <w:t>(</w:t>
            </w:r>
            <w:r>
              <w:rPr>
                <w:rFonts w:asciiTheme="minorEastAsia" w:hAnsiTheme="minorEastAsia" w:hint="eastAsia"/>
                <w:sz w:val="24"/>
                <w:szCs w:val="24"/>
              </w:rPr>
              <w:t>根据中华人民共和国企业会计标准）</w:t>
            </w:r>
          </w:p>
        </w:tc>
      </w:tr>
    </w:tbl>
    <w:p w:rsidR="005540CB" w:rsidRDefault="005540CB">
      <w:pPr>
        <w:rPr>
          <w:rFonts w:asciiTheme="minorEastAsia" w:hAnsiTheme="minorEastAsia"/>
          <w:sz w:val="24"/>
          <w:szCs w:val="24"/>
        </w:rPr>
      </w:pPr>
    </w:p>
    <w:p w:rsidR="005540CB" w:rsidRDefault="00B81193">
      <w:pPr>
        <w:ind w:firstLine="482"/>
        <w:rPr>
          <w:rFonts w:asciiTheme="minorEastAsia" w:hAnsiTheme="minorEastAsia" w:cs="宋体"/>
          <w:b/>
          <w:bCs/>
          <w:kern w:val="0"/>
          <w:sz w:val="24"/>
          <w:szCs w:val="24"/>
        </w:rPr>
      </w:pPr>
      <w:r>
        <w:rPr>
          <w:rFonts w:asciiTheme="minorEastAsia" w:hAnsiTheme="minorEastAsia" w:cs="宋体" w:hint="eastAsia"/>
          <w:b/>
          <w:bCs/>
          <w:kern w:val="0"/>
          <w:sz w:val="24"/>
          <w:szCs w:val="24"/>
        </w:rPr>
        <w:lastRenderedPageBreak/>
        <w:t>江苏高速公路能源发展有限公司</w:t>
      </w:r>
    </w:p>
    <w:tbl>
      <w:tblPr>
        <w:tblW w:w="88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378"/>
      </w:tblGrid>
      <w:tr w:rsidR="005540CB">
        <w:trPr>
          <w:trHeight w:val="771"/>
        </w:trPr>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住所：</w:t>
            </w:r>
          </w:p>
        </w:tc>
        <w:tc>
          <w:tcPr>
            <w:tcW w:w="5378" w:type="dxa"/>
          </w:tcPr>
          <w:p w:rsidR="005540CB" w:rsidRDefault="00B81193">
            <w:pPr>
              <w:rPr>
                <w:rFonts w:asciiTheme="minorEastAsia" w:hAnsiTheme="minorEastAsia"/>
                <w:sz w:val="24"/>
                <w:szCs w:val="24"/>
              </w:rPr>
            </w:pPr>
            <w:r>
              <w:rPr>
                <w:rFonts w:asciiTheme="minorEastAsia" w:hAnsiTheme="minorEastAsia" w:hint="eastAsia"/>
                <w:sz w:val="24"/>
                <w:szCs w:val="24"/>
              </w:rPr>
              <w:t>南京市江东中路</w:t>
            </w:r>
            <w:r>
              <w:rPr>
                <w:rFonts w:asciiTheme="minorEastAsia" w:hAnsiTheme="minorEastAsia"/>
                <w:sz w:val="24"/>
                <w:szCs w:val="24"/>
              </w:rPr>
              <w:t>399</w:t>
            </w:r>
            <w:r>
              <w:rPr>
                <w:rFonts w:asciiTheme="minorEastAsia" w:hAnsiTheme="minorEastAsia" w:hint="eastAsia"/>
                <w:sz w:val="24"/>
                <w:szCs w:val="24"/>
              </w:rPr>
              <w:t>号紫金金融中心</w:t>
            </w:r>
            <w:r>
              <w:rPr>
                <w:rFonts w:asciiTheme="minorEastAsia" w:hAnsiTheme="minorEastAsia"/>
                <w:sz w:val="24"/>
                <w:szCs w:val="24"/>
              </w:rPr>
              <w:t>A2</w:t>
            </w:r>
            <w:r>
              <w:rPr>
                <w:rFonts w:asciiTheme="minorEastAsia" w:hAnsiTheme="minorEastAsia" w:hint="eastAsia"/>
                <w:sz w:val="24"/>
                <w:szCs w:val="24"/>
              </w:rPr>
              <w:t>楼</w:t>
            </w:r>
            <w:r>
              <w:rPr>
                <w:rFonts w:asciiTheme="minorEastAsia" w:hAnsiTheme="minorEastAsia"/>
                <w:sz w:val="24"/>
                <w:szCs w:val="24"/>
              </w:rPr>
              <w:t>24</w:t>
            </w:r>
            <w:r>
              <w:rPr>
                <w:rFonts w:asciiTheme="minorEastAsia" w:hAnsiTheme="minorEastAsia" w:hint="eastAsia"/>
                <w:sz w:val="24"/>
                <w:szCs w:val="24"/>
              </w:rPr>
              <w:t>层</w:t>
            </w:r>
          </w:p>
        </w:tc>
      </w:tr>
      <w:tr w:rsidR="005540CB">
        <w:trPr>
          <w:trHeight w:val="390"/>
        </w:trPr>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企业类型：</w:t>
            </w:r>
          </w:p>
        </w:tc>
        <w:tc>
          <w:tcPr>
            <w:tcW w:w="5378" w:type="dxa"/>
          </w:tcPr>
          <w:p w:rsidR="005540CB" w:rsidRDefault="00B81193">
            <w:pPr>
              <w:rPr>
                <w:rFonts w:asciiTheme="minorEastAsia" w:hAnsiTheme="minorEastAsia"/>
                <w:sz w:val="24"/>
                <w:szCs w:val="24"/>
              </w:rPr>
            </w:pPr>
            <w:r>
              <w:rPr>
                <w:rFonts w:asciiTheme="minorEastAsia" w:hAnsiTheme="minorEastAsia" w:hint="eastAsia"/>
                <w:sz w:val="24"/>
                <w:szCs w:val="24"/>
              </w:rPr>
              <w:t>有限责任公司</w:t>
            </w:r>
          </w:p>
        </w:tc>
      </w:tr>
      <w:tr w:rsidR="005540CB">
        <w:trPr>
          <w:trHeight w:val="390"/>
        </w:trPr>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法定代表人：</w:t>
            </w:r>
          </w:p>
        </w:tc>
        <w:tc>
          <w:tcPr>
            <w:tcW w:w="5378" w:type="dxa"/>
          </w:tcPr>
          <w:p w:rsidR="005540CB" w:rsidRDefault="00B81193">
            <w:pPr>
              <w:rPr>
                <w:rFonts w:asciiTheme="minorEastAsia" w:hAnsiTheme="minorEastAsia"/>
                <w:sz w:val="24"/>
                <w:szCs w:val="24"/>
              </w:rPr>
            </w:pPr>
            <w:proofErr w:type="gramStart"/>
            <w:r>
              <w:rPr>
                <w:rFonts w:asciiTheme="minorEastAsia" w:hAnsiTheme="minorEastAsia" w:hint="eastAsia"/>
                <w:sz w:val="24"/>
                <w:szCs w:val="24"/>
              </w:rPr>
              <w:t>戚路军</w:t>
            </w:r>
            <w:proofErr w:type="gramEnd"/>
          </w:p>
        </w:tc>
      </w:tr>
      <w:tr w:rsidR="005540CB">
        <w:trPr>
          <w:trHeight w:val="390"/>
        </w:trPr>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注册资本：</w:t>
            </w:r>
          </w:p>
        </w:tc>
        <w:tc>
          <w:tcPr>
            <w:tcW w:w="5378"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150,000</w:t>
            </w:r>
            <w:r>
              <w:rPr>
                <w:rFonts w:asciiTheme="minorEastAsia" w:hAnsiTheme="minorEastAsia" w:hint="eastAsia"/>
                <w:sz w:val="24"/>
                <w:szCs w:val="24"/>
              </w:rPr>
              <w:t>千元</w:t>
            </w:r>
          </w:p>
        </w:tc>
      </w:tr>
      <w:tr w:rsidR="005540CB">
        <w:trPr>
          <w:trHeight w:val="960"/>
        </w:trPr>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股东（持股比例）：</w:t>
            </w:r>
          </w:p>
        </w:tc>
        <w:tc>
          <w:tcPr>
            <w:tcW w:w="5378" w:type="dxa"/>
          </w:tcPr>
          <w:p w:rsidR="005540CB" w:rsidRDefault="00B81193">
            <w:pPr>
              <w:rPr>
                <w:rFonts w:asciiTheme="minorEastAsia" w:hAnsiTheme="minorEastAsia"/>
                <w:sz w:val="24"/>
                <w:szCs w:val="24"/>
              </w:rPr>
            </w:pPr>
            <w:r>
              <w:rPr>
                <w:rFonts w:asciiTheme="minorEastAsia" w:hAnsiTheme="minorEastAsia" w:hint="eastAsia"/>
                <w:sz w:val="24"/>
                <w:szCs w:val="24"/>
              </w:rPr>
              <w:t>江苏交通控股有限公司（</w:t>
            </w:r>
            <w:r>
              <w:rPr>
                <w:rFonts w:asciiTheme="minorEastAsia" w:hAnsiTheme="minorEastAsia"/>
                <w:sz w:val="24"/>
                <w:szCs w:val="24"/>
              </w:rPr>
              <w:t>51.17%</w:t>
            </w:r>
            <w:r>
              <w:rPr>
                <w:rFonts w:asciiTheme="minorEastAsia" w:hAnsiTheme="minorEastAsia" w:hint="eastAsia"/>
                <w:sz w:val="24"/>
                <w:szCs w:val="24"/>
              </w:rPr>
              <w:t>）（注1）</w:t>
            </w:r>
          </w:p>
          <w:p w:rsidR="005540CB" w:rsidRDefault="00B81193">
            <w:pPr>
              <w:rPr>
                <w:rFonts w:asciiTheme="minorEastAsia" w:hAnsiTheme="minorEastAsia"/>
                <w:sz w:val="24"/>
                <w:szCs w:val="24"/>
              </w:rPr>
            </w:pPr>
            <w:r>
              <w:rPr>
                <w:rFonts w:asciiTheme="minorEastAsia" w:hAnsiTheme="minorEastAsia" w:hint="eastAsia"/>
                <w:sz w:val="24"/>
                <w:szCs w:val="24"/>
              </w:rPr>
              <w:t>中国石油天然气股份有限公司（</w:t>
            </w:r>
            <w:r>
              <w:rPr>
                <w:rFonts w:asciiTheme="minorEastAsia" w:hAnsiTheme="minorEastAsia"/>
                <w:sz w:val="24"/>
                <w:szCs w:val="24"/>
              </w:rPr>
              <w:t>8.83%</w:t>
            </w:r>
            <w:r>
              <w:rPr>
                <w:rFonts w:asciiTheme="minorEastAsia" w:hAnsiTheme="minorEastAsia" w:hint="eastAsia"/>
                <w:sz w:val="24"/>
                <w:szCs w:val="24"/>
              </w:rPr>
              <w:t>）（注</w:t>
            </w:r>
            <w:r>
              <w:rPr>
                <w:rFonts w:asciiTheme="minorEastAsia" w:hAnsiTheme="minorEastAsia"/>
                <w:sz w:val="24"/>
                <w:szCs w:val="24"/>
              </w:rPr>
              <w:t>9</w:t>
            </w:r>
            <w:r>
              <w:rPr>
                <w:rFonts w:asciiTheme="minorEastAsia" w:hAnsiTheme="minorEastAsia" w:hint="eastAsia"/>
                <w:sz w:val="24"/>
                <w:szCs w:val="24"/>
              </w:rPr>
              <w:t>）</w:t>
            </w:r>
          </w:p>
          <w:p w:rsidR="005540CB" w:rsidRDefault="00B81193">
            <w:pPr>
              <w:rPr>
                <w:rFonts w:asciiTheme="minorEastAsia" w:hAnsiTheme="minorEastAsia"/>
                <w:sz w:val="24"/>
                <w:szCs w:val="24"/>
              </w:rPr>
            </w:pPr>
            <w:r>
              <w:rPr>
                <w:rFonts w:asciiTheme="minorEastAsia" w:hAnsiTheme="minorEastAsia" w:hint="eastAsia"/>
                <w:sz w:val="24"/>
                <w:szCs w:val="24"/>
              </w:rPr>
              <w:t>中国石化销售有限公司（</w:t>
            </w:r>
            <w:r>
              <w:rPr>
                <w:rFonts w:asciiTheme="minorEastAsia" w:hAnsiTheme="minorEastAsia"/>
                <w:sz w:val="24"/>
                <w:szCs w:val="24"/>
              </w:rPr>
              <w:t>40%</w:t>
            </w:r>
            <w:r>
              <w:rPr>
                <w:rFonts w:asciiTheme="minorEastAsia" w:hAnsiTheme="minorEastAsia" w:hint="eastAsia"/>
                <w:sz w:val="24"/>
                <w:szCs w:val="24"/>
              </w:rPr>
              <w:t>）（注</w:t>
            </w:r>
            <w:r>
              <w:rPr>
                <w:rFonts w:asciiTheme="minorEastAsia" w:hAnsiTheme="minorEastAsia"/>
                <w:sz w:val="24"/>
                <w:szCs w:val="24"/>
              </w:rPr>
              <w:t>10</w:t>
            </w:r>
            <w:r>
              <w:rPr>
                <w:rFonts w:asciiTheme="minorEastAsia" w:hAnsiTheme="minorEastAsia" w:hint="eastAsia"/>
                <w:sz w:val="24"/>
                <w:szCs w:val="24"/>
              </w:rPr>
              <w:t>）</w:t>
            </w:r>
          </w:p>
        </w:tc>
      </w:tr>
      <w:tr w:rsidR="005540CB">
        <w:trPr>
          <w:trHeight w:val="478"/>
        </w:trPr>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主营业务：</w:t>
            </w:r>
          </w:p>
        </w:tc>
        <w:tc>
          <w:tcPr>
            <w:tcW w:w="5378" w:type="dxa"/>
          </w:tcPr>
          <w:p w:rsidR="005540CB" w:rsidRDefault="00B81193">
            <w:pPr>
              <w:rPr>
                <w:rFonts w:asciiTheme="minorEastAsia" w:hAnsiTheme="minorEastAsia"/>
                <w:sz w:val="24"/>
                <w:szCs w:val="24"/>
              </w:rPr>
            </w:pPr>
            <w:r>
              <w:rPr>
                <w:rFonts w:asciiTheme="minorEastAsia" w:hAnsiTheme="minorEastAsia" w:hint="eastAsia"/>
                <w:sz w:val="24"/>
                <w:szCs w:val="24"/>
              </w:rPr>
              <w:t>成品油零售等</w:t>
            </w:r>
          </w:p>
        </w:tc>
      </w:tr>
      <w:tr w:rsidR="005540CB">
        <w:trPr>
          <w:trHeight w:val="771"/>
        </w:trPr>
        <w:tc>
          <w:tcPr>
            <w:tcW w:w="3431" w:type="dxa"/>
          </w:tcPr>
          <w:p w:rsidR="005540CB" w:rsidRDefault="00B81193">
            <w:pPr>
              <w:rPr>
                <w:rFonts w:asciiTheme="minorEastAsia" w:hAnsiTheme="minorEastAsia"/>
                <w:sz w:val="24"/>
                <w:szCs w:val="24"/>
              </w:rPr>
            </w:pPr>
            <w:r>
              <w:rPr>
                <w:rFonts w:ascii="宋体" w:hAnsi="宋体" w:cs="宋体" w:hint="eastAsia"/>
                <w:sz w:val="24"/>
                <w:szCs w:val="24"/>
              </w:rPr>
              <w:t>最近一个企业会计期末的总资产（</w:t>
            </w:r>
            <w:r>
              <w:rPr>
                <w:rFonts w:ascii="宋体" w:hAnsi="宋体" w:cs="宋体"/>
                <w:sz w:val="24"/>
                <w:szCs w:val="24"/>
              </w:rPr>
              <w:t>2024</w:t>
            </w:r>
            <w:r>
              <w:rPr>
                <w:rFonts w:ascii="宋体" w:hAnsi="宋体" w:cs="宋体" w:hint="eastAsia"/>
                <w:sz w:val="24"/>
                <w:szCs w:val="24"/>
              </w:rPr>
              <w:t>年度）：</w:t>
            </w:r>
          </w:p>
        </w:tc>
        <w:tc>
          <w:tcPr>
            <w:tcW w:w="5378"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1,053,827.95</w:t>
            </w:r>
            <w:r>
              <w:rPr>
                <w:rFonts w:asciiTheme="minorEastAsia" w:hAnsiTheme="minorEastAsia" w:hint="eastAsia"/>
                <w:sz w:val="24"/>
                <w:szCs w:val="24"/>
              </w:rPr>
              <w:t>千元</w:t>
            </w:r>
          </w:p>
          <w:p w:rsidR="005540CB" w:rsidRDefault="00B81193">
            <w:pPr>
              <w:rPr>
                <w:rFonts w:asciiTheme="minorEastAsia" w:hAnsiTheme="minorEastAsia"/>
                <w:sz w:val="24"/>
                <w:szCs w:val="24"/>
              </w:rPr>
            </w:pPr>
            <w:r>
              <w:rPr>
                <w:rFonts w:asciiTheme="minorEastAsia" w:hAnsiTheme="minorEastAsia" w:hint="eastAsia"/>
                <w:sz w:val="24"/>
                <w:szCs w:val="24"/>
              </w:rPr>
              <w:t>（根据中华人民共和国企业会计标准）</w:t>
            </w:r>
          </w:p>
        </w:tc>
      </w:tr>
      <w:tr w:rsidR="005540CB">
        <w:trPr>
          <w:trHeight w:val="771"/>
        </w:trPr>
        <w:tc>
          <w:tcPr>
            <w:tcW w:w="3431" w:type="dxa"/>
          </w:tcPr>
          <w:p w:rsidR="005540CB" w:rsidRDefault="00B81193">
            <w:pPr>
              <w:rPr>
                <w:rFonts w:asciiTheme="minorEastAsia" w:hAnsiTheme="minorEastAsia"/>
                <w:sz w:val="24"/>
                <w:szCs w:val="24"/>
              </w:rPr>
            </w:pPr>
            <w:r>
              <w:rPr>
                <w:rFonts w:ascii="宋体" w:hAnsi="宋体" w:cs="宋体" w:hint="eastAsia"/>
                <w:sz w:val="24"/>
                <w:szCs w:val="24"/>
              </w:rPr>
              <w:t>最近一个企业会计期末的净资产（</w:t>
            </w:r>
            <w:r>
              <w:rPr>
                <w:rFonts w:ascii="宋体" w:hAnsi="宋体" w:cs="宋体"/>
                <w:sz w:val="24"/>
                <w:szCs w:val="24"/>
              </w:rPr>
              <w:t>2024</w:t>
            </w:r>
            <w:r>
              <w:rPr>
                <w:rFonts w:ascii="宋体" w:hAnsi="宋体" w:cs="宋体" w:hint="eastAsia"/>
                <w:sz w:val="24"/>
                <w:szCs w:val="24"/>
              </w:rPr>
              <w:t>年度）：</w:t>
            </w:r>
          </w:p>
        </w:tc>
        <w:tc>
          <w:tcPr>
            <w:tcW w:w="5378"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742,947.70</w:t>
            </w:r>
            <w:r>
              <w:rPr>
                <w:rFonts w:asciiTheme="minorEastAsia" w:hAnsiTheme="minorEastAsia" w:hint="eastAsia"/>
                <w:sz w:val="24"/>
                <w:szCs w:val="24"/>
              </w:rPr>
              <w:t>千元</w:t>
            </w:r>
          </w:p>
          <w:p w:rsidR="005540CB" w:rsidRDefault="00B81193">
            <w:pPr>
              <w:rPr>
                <w:rFonts w:asciiTheme="minorEastAsia" w:hAnsiTheme="minorEastAsia"/>
                <w:sz w:val="24"/>
                <w:szCs w:val="24"/>
              </w:rPr>
            </w:pPr>
            <w:r>
              <w:rPr>
                <w:rFonts w:asciiTheme="minorEastAsia" w:hAnsiTheme="minorEastAsia" w:hint="eastAsia"/>
                <w:sz w:val="24"/>
                <w:szCs w:val="24"/>
              </w:rPr>
              <w:t>（根据中华人民共和国企业会计标准）</w:t>
            </w:r>
          </w:p>
        </w:tc>
      </w:tr>
      <w:tr w:rsidR="005540CB">
        <w:trPr>
          <w:trHeight w:val="771"/>
        </w:trPr>
        <w:tc>
          <w:tcPr>
            <w:tcW w:w="3431" w:type="dxa"/>
          </w:tcPr>
          <w:p w:rsidR="005540CB" w:rsidRDefault="00B81193">
            <w:pPr>
              <w:rPr>
                <w:rFonts w:asciiTheme="minorEastAsia" w:hAnsiTheme="minorEastAsia"/>
                <w:sz w:val="24"/>
                <w:szCs w:val="24"/>
              </w:rPr>
            </w:pPr>
            <w:r>
              <w:rPr>
                <w:rFonts w:ascii="宋体" w:hAnsi="宋体" w:cs="宋体" w:hint="eastAsia"/>
                <w:sz w:val="24"/>
                <w:szCs w:val="24"/>
              </w:rPr>
              <w:t>最近一个企业会计期间的营业收入（2024年度）：</w:t>
            </w:r>
          </w:p>
        </w:tc>
        <w:tc>
          <w:tcPr>
            <w:tcW w:w="5378"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8,571,790.41</w:t>
            </w:r>
            <w:r>
              <w:rPr>
                <w:rFonts w:asciiTheme="minorEastAsia" w:hAnsiTheme="minorEastAsia" w:hint="eastAsia"/>
                <w:sz w:val="24"/>
                <w:szCs w:val="24"/>
              </w:rPr>
              <w:t>千元</w:t>
            </w:r>
          </w:p>
          <w:p w:rsidR="005540CB" w:rsidRDefault="00B81193">
            <w:pPr>
              <w:rPr>
                <w:rFonts w:asciiTheme="minorEastAsia" w:hAnsiTheme="minorEastAsia"/>
                <w:sz w:val="24"/>
                <w:szCs w:val="24"/>
              </w:rPr>
            </w:pPr>
            <w:r>
              <w:rPr>
                <w:rFonts w:asciiTheme="minorEastAsia" w:hAnsiTheme="minorEastAsia" w:hint="eastAsia"/>
                <w:sz w:val="24"/>
                <w:szCs w:val="24"/>
              </w:rPr>
              <w:t>（根据中华人民共和国企业会计标准）</w:t>
            </w:r>
          </w:p>
        </w:tc>
      </w:tr>
      <w:tr w:rsidR="005540CB">
        <w:trPr>
          <w:trHeight w:val="781"/>
        </w:trPr>
        <w:tc>
          <w:tcPr>
            <w:tcW w:w="3431" w:type="dxa"/>
          </w:tcPr>
          <w:p w:rsidR="005540CB" w:rsidRDefault="00B81193">
            <w:pPr>
              <w:rPr>
                <w:rFonts w:asciiTheme="minorEastAsia" w:hAnsiTheme="minorEastAsia"/>
                <w:sz w:val="24"/>
                <w:szCs w:val="24"/>
              </w:rPr>
            </w:pPr>
            <w:r>
              <w:rPr>
                <w:rFonts w:ascii="宋体" w:hAnsi="宋体" w:cs="宋体" w:hint="eastAsia"/>
                <w:sz w:val="24"/>
                <w:szCs w:val="24"/>
              </w:rPr>
              <w:t>最近一个企业会计期间的净利润（2024年度）：</w:t>
            </w:r>
          </w:p>
        </w:tc>
        <w:tc>
          <w:tcPr>
            <w:tcW w:w="5378"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181,083.77</w:t>
            </w:r>
            <w:r>
              <w:rPr>
                <w:rFonts w:asciiTheme="minorEastAsia" w:hAnsiTheme="minorEastAsia" w:hint="eastAsia"/>
                <w:sz w:val="24"/>
                <w:szCs w:val="24"/>
              </w:rPr>
              <w:t>千元</w:t>
            </w:r>
          </w:p>
          <w:p w:rsidR="005540CB" w:rsidRDefault="00B81193">
            <w:pPr>
              <w:rPr>
                <w:rFonts w:asciiTheme="minorEastAsia" w:hAnsiTheme="minorEastAsia"/>
                <w:sz w:val="24"/>
                <w:szCs w:val="24"/>
              </w:rPr>
            </w:pPr>
            <w:r>
              <w:rPr>
                <w:rFonts w:asciiTheme="minorEastAsia" w:hAnsiTheme="minorEastAsia" w:hint="eastAsia"/>
                <w:sz w:val="24"/>
                <w:szCs w:val="24"/>
              </w:rPr>
              <w:t>（根据中华人民共和国企业会计标准）</w:t>
            </w:r>
          </w:p>
        </w:tc>
      </w:tr>
    </w:tbl>
    <w:p w:rsidR="005540CB" w:rsidRDefault="005540CB">
      <w:pPr>
        <w:ind w:firstLineChars="200" w:firstLine="480"/>
        <w:rPr>
          <w:rFonts w:asciiTheme="minorEastAsia" w:hAnsiTheme="minorEastAsia"/>
          <w:sz w:val="24"/>
          <w:szCs w:val="24"/>
        </w:rPr>
      </w:pPr>
    </w:p>
    <w:p w:rsidR="005540CB" w:rsidRDefault="00B81193">
      <w:pPr>
        <w:ind w:firstLine="482"/>
        <w:rPr>
          <w:rFonts w:asciiTheme="minorEastAsia" w:hAnsiTheme="minorEastAsia" w:cs="宋体"/>
          <w:b/>
          <w:bCs/>
          <w:kern w:val="0"/>
          <w:sz w:val="24"/>
          <w:szCs w:val="24"/>
        </w:rPr>
      </w:pPr>
      <w:r>
        <w:rPr>
          <w:rFonts w:asciiTheme="minorEastAsia" w:hAnsiTheme="minorEastAsia" w:cs="宋体" w:hint="eastAsia"/>
          <w:b/>
          <w:bCs/>
          <w:kern w:val="0"/>
          <w:sz w:val="24"/>
          <w:szCs w:val="24"/>
        </w:rPr>
        <w:t>江苏交通文化传媒有限公司</w:t>
      </w:r>
    </w:p>
    <w:tbl>
      <w:tblPr>
        <w:tblW w:w="89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78"/>
      </w:tblGrid>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lastRenderedPageBreak/>
              <w:t>住所：</w:t>
            </w:r>
          </w:p>
        </w:tc>
        <w:tc>
          <w:tcPr>
            <w:tcW w:w="5478" w:type="dxa"/>
          </w:tcPr>
          <w:p w:rsidR="005540CB" w:rsidRDefault="00B81193">
            <w:pPr>
              <w:rPr>
                <w:rFonts w:asciiTheme="minorEastAsia" w:hAnsiTheme="minorEastAsia"/>
                <w:sz w:val="24"/>
                <w:szCs w:val="24"/>
              </w:rPr>
            </w:pPr>
            <w:r>
              <w:rPr>
                <w:rFonts w:asciiTheme="minorEastAsia" w:hAnsiTheme="minorEastAsia" w:hint="eastAsia"/>
                <w:sz w:val="24"/>
                <w:szCs w:val="24"/>
              </w:rPr>
              <w:t>南京市建</w:t>
            </w:r>
            <w:proofErr w:type="gramStart"/>
            <w:r>
              <w:rPr>
                <w:rFonts w:asciiTheme="minorEastAsia" w:hAnsiTheme="minorEastAsia" w:hint="eastAsia"/>
                <w:sz w:val="24"/>
                <w:szCs w:val="24"/>
              </w:rPr>
              <w:t>邺</w:t>
            </w:r>
            <w:proofErr w:type="gramEnd"/>
            <w:r>
              <w:rPr>
                <w:rFonts w:asciiTheme="minorEastAsia" w:hAnsiTheme="minorEastAsia" w:hint="eastAsia"/>
                <w:sz w:val="24"/>
                <w:szCs w:val="24"/>
              </w:rPr>
              <w:t>区白龙江东街</w:t>
            </w:r>
            <w:r>
              <w:rPr>
                <w:rFonts w:asciiTheme="minorEastAsia" w:hAnsiTheme="minorEastAsia"/>
                <w:sz w:val="24"/>
                <w:szCs w:val="24"/>
              </w:rPr>
              <w:t>8</w:t>
            </w:r>
            <w:r>
              <w:rPr>
                <w:rFonts w:asciiTheme="minorEastAsia" w:hAnsiTheme="minorEastAsia" w:hint="eastAsia"/>
                <w:sz w:val="24"/>
                <w:szCs w:val="24"/>
              </w:rPr>
              <w:t>号科技创新综合体</w:t>
            </w:r>
            <w:r>
              <w:rPr>
                <w:rFonts w:asciiTheme="minorEastAsia" w:hAnsiTheme="minorEastAsia"/>
                <w:sz w:val="24"/>
                <w:szCs w:val="24"/>
              </w:rPr>
              <w:t>A3</w:t>
            </w:r>
            <w:r>
              <w:rPr>
                <w:rFonts w:asciiTheme="minorEastAsia" w:hAnsiTheme="minorEastAsia" w:hint="eastAsia"/>
                <w:sz w:val="24"/>
                <w:szCs w:val="24"/>
              </w:rPr>
              <w:t>栋</w:t>
            </w:r>
            <w:r>
              <w:rPr>
                <w:rFonts w:asciiTheme="minorEastAsia" w:hAnsiTheme="minorEastAsia"/>
                <w:sz w:val="24"/>
                <w:szCs w:val="24"/>
              </w:rPr>
              <w:t>13</w:t>
            </w:r>
            <w:r>
              <w:rPr>
                <w:rFonts w:asciiTheme="minorEastAsia" w:hAnsiTheme="minorEastAsia" w:hint="eastAsia"/>
                <w:sz w:val="24"/>
                <w:szCs w:val="24"/>
              </w:rPr>
              <w:t>层</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企业类型：</w:t>
            </w:r>
          </w:p>
        </w:tc>
        <w:tc>
          <w:tcPr>
            <w:tcW w:w="5478" w:type="dxa"/>
          </w:tcPr>
          <w:p w:rsidR="005540CB" w:rsidRDefault="00B81193">
            <w:pPr>
              <w:rPr>
                <w:rFonts w:asciiTheme="minorEastAsia" w:hAnsiTheme="minorEastAsia"/>
                <w:sz w:val="24"/>
                <w:szCs w:val="24"/>
              </w:rPr>
            </w:pPr>
            <w:r>
              <w:rPr>
                <w:rFonts w:asciiTheme="minorEastAsia" w:hAnsiTheme="minorEastAsia" w:hint="eastAsia"/>
                <w:sz w:val="24"/>
                <w:szCs w:val="24"/>
              </w:rPr>
              <w:t>有限责任公司</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法定代表人：</w:t>
            </w:r>
          </w:p>
        </w:tc>
        <w:tc>
          <w:tcPr>
            <w:tcW w:w="5478" w:type="dxa"/>
          </w:tcPr>
          <w:p w:rsidR="005540CB" w:rsidRDefault="00B81193">
            <w:pPr>
              <w:rPr>
                <w:rFonts w:asciiTheme="minorEastAsia" w:hAnsiTheme="minorEastAsia"/>
                <w:sz w:val="24"/>
                <w:szCs w:val="24"/>
              </w:rPr>
            </w:pPr>
            <w:proofErr w:type="gramStart"/>
            <w:r>
              <w:rPr>
                <w:rFonts w:asciiTheme="minorEastAsia" w:hAnsiTheme="minorEastAsia" w:hint="eastAsia"/>
                <w:sz w:val="24"/>
                <w:szCs w:val="24"/>
              </w:rPr>
              <w:t>夏继明</w:t>
            </w:r>
            <w:proofErr w:type="gramEnd"/>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注册资本：</w:t>
            </w:r>
          </w:p>
        </w:tc>
        <w:tc>
          <w:tcPr>
            <w:tcW w:w="5478" w:type="dxa"/>
          </w:tcPr>
          <w:p w:rsidR="005540CB" w:rsidRDefault="00B81193">
            <w:pPr>
              <w:rPr>
                <w:rFonts w:asciiTheme="minorEastAsia" w:hAnsiTheme="minorEastAsia"/>
                <w:sz w:val="24"/>
                <w:szCs w:val="24"/>
              </w:rPr>
            </w:pPr>
            <w:r>
              <w:rPr>
                <w:rFonts w:asciiTheme="minorEastAsia" w:hAnsiTheme="minorEastAsia"/>
                <w:sz w:val="24"/>
                <w:szCs w:val="24"/>
              </w:rPr>
              <w:t>268,000</w:t>
            </w:r>
            <w:r>
              <w:rPr>
                <w:rFonts w:asciiTheme="minorEastAsia" w:hAnsiTheme="minorEastAsia" w:hint="eastAsia"/>
                <w:sz w:val="24"/>
                <w:szCs w:val="24"/>
              </w:rPr>
              <w:t>千元</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股东（持股比例）：</w:t>
            </w:r>
          </w:p>
        </w:tc>
        <w:tc>
          <w:tcPr>
            <w:tcW w:w="5478" w:type="dxa"/>
          </w:tcPr>
          <w:p w:rsidR="005540CB" w:rsidRDefault="00B81193">
            <w:pPr>
              <w:rPr>
                <w:rFonts w:asciiTheme="minorEastAsia" w:hAnsiTheme="minorEastAsia"/>
                <w:sz w:val="24"/>
                <w:szCs w:val="24"/>
              </w:rPr>
            </w:pPr>
            <w:r>
              <w:rPr>
                <w:rFonts w:asciiTheme="minorEastAsia" w:hAnsiTheme="minorEastAsia" w:hint="eastAsia"/>
                <w:sz w:val="24"/>
                <w:szCs w:val="24"/>
              </w:rPr>
              <w:t>江苏交通控股有限公司</w:t>
            </w:r>
            <w:r>
              <w:rPr>
                <w:rFonts w:asciiTheme="minorEastAsia" w:hAnsiTheme="minorEastAsia"/>
                <w:sz w:val="24"/>
                <w:szCs w:val="24"/>
              </w:rPr>
              <w:t xml:space="preserve"> </w:t>
            </w:r>
            <w:r>
              <w:rPr>
                <w:rFonts w:asciiTheme="minorEastAsia" w:hAnsiTheme="minorEastAsia" w:hint="eastAsia"/>
                <w:sz w:val="24"/>
                <w:szCs w:val="24"/>
              </w:rPr>
              <w:t>（</w:t>
            </w:r>
            <w:r>
              <w:rPr>
                <w:rFonts w:asciiTheme="minorEastAsia" w:hAnsiTheme="minorEastAsia"/>
                <w:sz w:val="24"/>
                <w:szCs w:val="24"/>
              </w:rPr>
              <w:t>37.31%</w:t>
            </w:r>
            <w:r>
              <w:rPr>
                <w:rFonts w:asciiTheme="minorEastAsia" w:hAnsiTheme="minorEastAsia" w:hint="eastAsia"/>
                <w:sz w:val="24"/>
                <w:szCs w:val="24"/>
              </w:rPr>
              <w:t>）（注1）</w:t>
            </w:r>
          </w:p>
          <w:p w:rsidR="005540CB" w:rsidRDefault="00B81193">
            <w:pPr>
              <w:rPr>
                <w:rFonts w:asciiTheme="minorEastAsia" w:hAnsiTheme="minorEastAsia"/>
                <w:sz w:val="24"/>
                <w:szCs w:val="24"/>
              </w:rPr>
            </w:pPr>
            <w:r>
              <w:rPr>
                <w:rFonts w:asciiTheme="minorEastAsia" w:hAnsiTheme="minorEastAsia" w:hint="eastAsia"/>
                <w:sz w:val="24"/>
                <w:szCs w:val="24"/>
              </w:rPr>
              <w:t>江苏新华报业传媒集团有限公司（</w:t>
            </w:r>
            <w:r>
              <w:rPr>
                <w:rFonts w:asciiTheme="minorEastAsia" w:hAnsiTheme="minorEastAsia"/>
                <w:sz w:val="24"/>
                <w:szCs w:val="24"/>
              </w:rPr>
              <w:t>25.37%</w:t>
            </w:r>
            <w:r>
              <w:rPr>
                <w:rFonts w:asciiTheme="minorEastAsia" w:hAnsiTheme="minorEastAsia" w:hint="eastAsia"/>
                <w:sz w:val="24"/>
                <w:szCs w:val="24"/>
              </w:rPr>
              <w:t>）（注</w:t>
            </w:r>
            <w:r>
              <w:rPr>
                <w:rFonts w:asciiTheme="minorEastAsia" w:hAnsiTheme="minorEastAsia"/>
                <w:sz w:val="24"/>
                <w:szCs w:val="24"/>
              </w:rPr>
              <w:t>11</w:t>
            </w:r>
            <w:r>
              <w:rPr>
                <w:rFonts w:asciiTheme="minorEastAsia" w:hAnsiTheme="minorEastAsia" w:hint="eastAsia"/>
                <w:sz w:val="24"/>
                <w:szCs w:val="24"/>
              </w:rPr>
              <w:t>）</w:t>
            </w:r>
          </w:p>
          <w:p w:rsidR="005540CB" w:rsidRDefault="00B81193">
            <w:pPr>
              <w:rPr>
                <w:rFonts w:asciiTheme="minorEastAsia" w:hAnsiTheme="minorEastAsia"/>
                <w:sz w:val="24"/>
                <w:szCs w:val="24"/>
              </w:rPr>
            </w:pPr>
            <w:r>
              <w:rPr>
                <w:rFonts w:asciiTheme="minorEastAsia" w:hAnsiTheme="minorEastAsia" w:hint="eastAsia"/>
                <w:sz w:val="24"/>
                <w:szCs w:val="24"/>
              </w:rPr>
              <w:t>江苏宁沪高速公路股份有限公司</w:t>
            </w:r>
            <w:r>
              <w:rPr>
                <w:rFonts w:asciiTheme="minorEastAsia" w:hAnsiTheme="minorEastAsia"/>
                <w:sz w:val="24"/>
                <w:szCs w:val="24"/>
              </w:rPr>
              <w:t xml:space="preserve"> </w:t>
            </w:r>
            <w:r>
              <w:rPr>
                <w:rFonts w:asciiTheme="minorEastAsia" w:hAnsiTheme="minorEastAsia" w:hint="eastAsia"/>
                <w:sz w:val="24"/>
                <w:szCs w:val="24"/>
              </w:rPr>
              <w:t>（</w:t>
            </w:r>
            <w:r>
              <w:rPr>
                <w:rFonts w:asciiTheme="minorEastAsia" w:hAnsiTheme="minorEastAsia"/>
                <w:sz w:val="24"/>
                <w:szCs w:val="24"/>
              </w:rPr>
              <w:t>22.40%</w:t>
            </w:r>
            <w:r>
              <w:rPr>
                <w:rFonts w:asciiTheme="minorEastAsia" w:hAnsiTheme="minorEastAsia" w:hint="eastAsia"/>
                <w:sz w:val="24"/>
                <w:szCs w:val="24"/>
              </w:rPr>
              <w:t>）</w:t>
            </w:r>
          </w:p>
          <w:p w:rsidR="005540CB" w:rsidRDefault="00B81193">
            <w:pPr>
              <w:rPr>
                <w:rFonts w:asciiTheme="minorEastAsia" w:hAnsiTheme="minorEastAsia"/>
                <w:sz w:val="24"/>
                <w:szCs w:val="24"/>
              </w:rPr>
            </w:pPr>
            <w:r>
              <w:rPr>
                <w:rFonts w:asciiTheme="minorEastAsia" w:hAnsiTheme="minorEastAsia" w:hint="eastAsia"/>
                <w:sz w:val="24"/>
                <w:szCs w:val="24"/>
              </w:rPr>
              <w:t>江苏京沪高速公路有限公司（</w:t>
            </w:r>
            <w:r>
              <w:rPr>
                <w:rFonts w:asciiTheme="minorEastAsia" w:hAnsiTheme="minorEastAsia"/>
                <w:sz w:val="24"/>
                <w:szCs w:val="24"/>
              </w:rPr>
              <w:t>7.46%</w:t>
            </w:r>
            <w:r>
              <w:rPr>
                <w:rFonts w:asciiTheme="minorEastAsia" w:hAnsiTheme="minorEastAsia" w:hint="eastAsia"/>
                <w:sz w:val="24"/>
                <w:szCs w:val="24"/>
              </w:rPr>
              <w:t>）（注</w:t>
            </w:r>
            <w:r>
              <w:rPr>
                <w:rFonts w:asciiTheme="minorEastAsia" w:hAnsiTheme="minorEastAsia"/>
                <w:sz w:val="24"/>
                <w:szCs w:val="24"/>
              </w:rPr>
              <w:t>12</w:t>
            </w:r>
            <w:r>
              <w:rPr>
                <w:rFonts w:asciiTheme="minorEastAsia" w:hAnsiTheme="minorEastAsia" w:hint="eastAsia"/>
                <w:sz w:val="24"/>
                <w:szCs w:val="24"/>
              </w:rPr>
              <w:t>）</w:t>
            </w:r>
          </w:p>
          <w:p w:rsidR="005540CB" w:rsidRDefault="00B81193">
            <w:pPr>
              <w:rPr>
                <w:rFonts w:asciiTheme="minorEastAsia" w:hAnsiTheme="minorEastAsia"/>
                <w:sz w:val="24"/>
                <w:szCs w:val="24"/>
              </w:rPr>
            </w:pPr>
            <w:r>
              <w:rPr>
                <w:rFonts w:asciiTheme="minorEastAsia" w:hAnsiTheme="minorEastAsia" w:hint="eastAsia"/>
                <w:sz w:val="24"/>
                <w:szCs w:val="24"/>
              </w:rPr>
              <w:t>江苏东方高速公路经营管理有限公司</w:t>
            </w:r>
            <w:r>
              <w:rPr>
                <w:rFonts w:asciiTheme="minorEastAsia" w:hAnsiTheme="minorEastAsia"/>
                <w:sz w:val="24"/>
                <w:szCs w:val="24"/>
              </w:rPr>
              <w:t>(3.73%)</w:t>
            </w:r>
            <w:r>
              <w:rPr>
                <w:rFonts w:asciiTheme="minorEastAsia" w:hAnsiTheme="minorEastAsia" w:hint="eastAsia"/>
                <w:sz w:val="24"/>
                <w:szCs w:val="24"/>
              </w:rPr>
              <w:t>（注</w:t>
            </w:r>
            <w:r>
              <w:rPr>
                <w:rFonts w:asciiTheme="minorEastAsia" w:hAnsiTheme="minorEastAsia"/>
                <w:sz w:val="24"/>
                <w:szCs w:val="24"/>
              </w:rPr>
              <w:t>13</w:t>
            </w:r>
            <w:r>
              <w:rPr>
                <w:rFonts w:asciiTheme="minorEastAsia" w:hAnsiTheme="minorEastAsia" w:hint="eastAsia"/>
                <w:sz w:val="24"/>
                <w:szCs w:val="24"/>
              </w:rPr>
              <w:t>）</w:t>
            </w:r>
          </w:p>
          <w:p w:rsidR="005540CB" w:rsidRDefault="00B81193">
            <w:pPr>
              <w:rPr>
                <w:rFonts w:asciiTheme="minorEastAsia" w:hAnsiTheme="minorEastAsia"/>
                <w:sz w:val="24"/>
                <w:szCs w:val="24"/>
              </w:rPr>
            </w:pPr>
            <w:r>
              <w:rPr>
                <w:rFonts w:asciiTheme="minorEastAsia" w:hAnsiTheme="minorEastAsia" w:hint="eastAsia"/>
                <w:sz w:val="24"/>
                <w:szCs w:val="24"/>
              </w:rPr>
              <w:t>江苏东方路桥建设养护有限公司（</w:t>
            </w:r>
            <w:r>
              <w:rPr>
                <w:rFonts w:asciiTheme="minorEastAsia" w:hAnsiTheme="minorEastAsia"/>
                <w:sz w:val="24"/>
                <w:szCs w:val="24"/>
              </w:rPr>
              <w:t>3.73%</w:t>
            </w:r>
            <w:r>
              <w:rPr>
                <w:rFonts w:asciiTheme="minorEastAsia" w:hAnsiTheme="minorEastAsia" w:hint="eastAsia"/>
                <w:sz w:val="24"/>
                <w:szCs w:val="24"/>
              </w:rPr>
              <w:t>）（注</w:t>
            </w:r>
            <w:r>
              <w:rPr>
                <w:rFonts w:asciiTheme="minorEastAsia" w:hAnsiTheme="minorEastAsia"/>
                <w:sz w:val="24"/>
                <w:szCs w:val="24"/>
              </w:rPr>
              <w:t>13</w:t>
            </w:r>
            <w:r>
              <w:rPr>
                <w:rFonts w:asciiTheme="minorEastAsia" w:hAnsiTheme="minorEastAsia" w:hint="eastAsia"/>
                <w:sz w:val="24"/>
                <w:szCs w:val="24"/>
              </w:rPr>
              <w:t>）</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主营业务：</w:t>
            </w:r>
          </w:p>
        </w:tc>
        <w:tc>
          <w:tcPr>
            <w:tcW w:w="5478" w:type="dxa"/>
          </w:tcPr>
          <w:p w:rsidR="005540CB" w:rsidRDefault="00B81193">
            <w:pPr>
              <w:rPr>
                <w:rFonts w:asciiTheme="minorEastAsia" w:hAnsiTheme="minorEastAsia"/>
                <w:sz w:val="24"/>
                <w:szCs w:val="24"/>
              </w:rPr>
            </w:pPr>
            <w:r>
              <w:rPr>
                <w:rFonts w:asciiTheme="minorEastAsia" w:hAnsiTheme="minorEastAsia" w:hint="eastAsia"/>
                <w:sz w:val="24"/>
                <w:szCs w:val="24"/>
              </w:rPr>
              <w:t>设计、制作、代理、发布国内各类广告；建设工程设计。</w:t>
            </w:r>
          </w:p>
        </w:tc>
      </w:tr>
      <w:tr w:rsidR="005540CB">
        <w:tc>
          <w:tcPr>
            <w:tcW w:w="3431" w:type="dxa"/>
          </w:tcPr>
          <w:p w:rsidR="005540CB" w:rsidRDefault="00B81193">
            <w:pPr>
              <w:rPr>
                <w:rFonts w:asciiTheme="minorEastAsia" w:hAnsiTheme="minorEastAsia"/>
                <w:sz w:val="24"/>
                <w:szCs w:val="24"/>
              </w:rPr>
            </w:pPr>
            <w:r>
              <w:rPr>
                <w:rFonts w:ascii="宋体" w:hAnsi="宋体" w:cs="宋体" w:hint="eastAsia"/>
                <w:sz w:val="24"/>
                <w:szCs w:val="24"/>
              </w:rPr>
              <w:t>最近一个企业会计期末的总资产（</w:t>
            </w:r>
            <w:r>
              <w:rPr>
                <w:rFonts w:ascii="宋体" w:hAnsi="宋体" w:cs="宋体"/>
                <w:sz w:val="24"/>
                <w:szCs w:val="24"/>
              </w:rPr>
              <w:t>2024</w:t>
            </w:r>
            <w:r>
              <w:rPr>
                <w:rFonts w:ascii="宋体" w:hAnsi="宋体" w:cs="宋体" w:hint="eastAsia"/>
                <w:sz w:val="24"/>
                <w:szCs w:val="24"/>
              </w:rPr>
              <w:t>年度）：</w:t>
            </w:r>
          </w:p>
        </w:tc>
        <w:tc>
          <w:tcPr>
            <w:tcW w:w="5478"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494</w:t>
            </w:r>
            <w:r>
              <w:rPr>
                <w:rFonts w:asciiTheme="minorEastAsia" w:hAnsiTheme="minorEastAsia" w:hint="eastAsia"/>
                <w:sz w:val="24"/>
                <w:szCs w:val="24"/>
              </w:rPr>
              <w:t>,</w:t>
            </w:r>
            <w:r>
              <w:rPr>
                <w:rFonts w:asciiTheme="minorEastAsia" w:hAnsiTheme="minorEastAsia"/>
                <w:sz w:val="24"/>
                <w:szCs w:val="24"/>
              </w:rPr>
              <w:t>635.89</w:t>
            </w:r>
            <w:r>
              <w:rPr>
                <w:rFonts w:asciiTheme="minorEastAsia" w:hAnsiTheme="minorEastAsia" w:hint="eastAsia"/>
                <w:sz w:val="24"/>
                <w:szCs w:val="24"/>
              </w:rPr>
              <w:t>千元</w:t>
            </w:r>
          </w:p>
          <w:p w:rsidR="005540CB" w:rsidRDefault="00B81193">
            <w:pPr>
              <w:rPr>
                <w:rFonts w:asciiTheme="minorEastAsia" w:hAnsiTheme="minorEastAsia"/>
                <w:sz w:val="24"/>
                <w:szCs w:val="24"/>
              </w:rPr>
            </w:pPr>
            <w:r>
              <w:rPr>
                <w:rFonts w:asciiTheme="minorEastAsia" w:hAnsiTheme="minorEastAsia" w:hint="eastAsia"/>
                <w:sz w:val="24"/>
                <w:szCs w:val="24"/>
              </w:rPr>
              <w:t>（根据中华人民共和国企业会计标准）</w:t>
            </w:r>
          </w:p>
        </w:tc>
      </w:tr>
      <w:tr w:rsidR="005540CB">
        <w:tc>
          <w:tcPr>
            <w:tcW w:w="3431" w:type="dxa"/>
          </w:tcPr>
          <w:p w:rsidR="005540CB" w:rsidRDefault="00B81193">
            <w:pPr>
              <w:rPr>
                <w:rFonts w:asciiTheme="minorEastAsia" w:hAnsiTheme="minorEastAsia"/>
                <w:sz w:val="24"/>
                <w:szCs w:val="24"/>
              </w:rPr>
            </w:pPr>
            <w:r>
              <w:rPr>
                <w:rFonts w:ascii="宋体" w:hAnsi="宋体" w:cs="宋体" w:hint="eastAsia"/>
                <w:sz w:val="24"/>
                <w:szCs w:val="24"/>
              </w:rPr>
              <w:t>最近一个企业会计期末的净资产（</w:t>
            </w:r>
            <w:r>
              <w:rPr>
                <w:rFonts w:ascii="宋体" w:hAnsi="宋体" w:cs="宋体"/>
                <w:sz w:val="24"/>
                <w:szCs w:val="24"/>
              </w:rPr>
              <w:t>2024</w:t>
            </w:r>
            <w:r>
              <w:rPr>
                <w:rFonts w:ascii="宋体" w:hAnsi="宋体" w:cs="宋体" w:hint="eastAsia"/>
                <w:sz w:val="24"/>
                <w:szCs w:val="24"/>
              </w:rPr>
              <w:t>年度）：</w:t>
            </w:r>
          </w:p>
        </w:tc>
        <w:tc>
          <w:tcPr>
            <w:tcW w:w="5478"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390,260.55</w:t>
            </w:r>
            <w:r>
              <w:rPr>
                <w:rFonts w:asciiTheme="minorEastAsia" w:hAnsiTheme="minorEastAsia" w:hint="eastAsia"/>
                <w:sz w:val="24"/>
                <w:szCs w:val="24"/>
              </w:rPr>
              <w:t>千元</w:t>
            </w:r>
          </w:p>
          <w:p w:rsidR="005540CB" w:rsidRDefault="00B81193">
            <w:pPr>
              <w:rPr>
                <w:rFonts w:asciiTheme="minorEastAsia" w:hAnsiTheme="minorEastAsia"/>
                <w:sz w:val="24"/>
                <w:szCs w:val="24"/>
              </w:rPr>
            </w:pPr>
            <w:r>
              <w:rPr>
                <w:rFonts w:asciiTheme="minorEastAsia" w:hAnsiTheme="minorEastAsia" w:hint="eastAsia"/>
                <w:sz w:val="24"/>
                <w:szCs w:val="24"/>
              </w:rPr>
              <w:t>（根据中华人民共和国企业会计标准）</w:t>
            </w:r>
          </w:p>
        </w:tc>
      </w:tr>
      <w:tr w:rsidR="005540CB">
        <w:tc>
          <w:tcPr>
            <w:tcW w:w="3431" w:type="dxa"/>
          </w:tcPr>
          <w:p w:rsidR="005540CB" w:rsidRDefault="00B81193">
            <w:pPr>
              <w:rPr>
                <w:rFonts w:asciiTheme="minorEastAsia" w:hAnsiTheme="minorEastAsia"/>
                <w:sz w:val="24"/>
                <w:szCs w:val="24"/>
              </w:rPr>
            </w:pPr>
            <w:r>
              <w:rPr>
                <w:rFonts w:ascii="宋体" w:hAnsi="宋体" w:cs="宋体" w:hint="eastAsia"/>
                <w:sz w:val="24"/>
                <w:szCs w:val="24"/>
              </w:rPr>
              <w:lastRenderedPageBreak/>
              <w:t>最近一个企业会计期间的营业收入（2024年度）：</w:t>
            </w:r>
          </w:p>
        </w:tc>
        <w:tc>
          <w:tcPr>
            <w:tcW w:w="5478"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190</w:t>
            </w:r>
            <w:r>
              <w:rPr>
                <w:rFonts w:asciiTheme="minorEastAsia" w:hAnsiTheme="minorEastAsia" w:hint="eastAsia"/>
                <w:sz w:val="24"/>
                <w:szCs w:val="24"/>
              </w:rPr>
              <w:t>,</w:t>
            </w:r>
            <w:r>
              <w:rPr>
                <w:rFonts w:asciiTheme="minorEastAsia" w:hAnsiTheme="minorEastAsia"/>
                <w:sz w:val="24"/>
                <w:szCs w:val="24"/>
              </w:rPr>
              <w:t>402.72</w:t>
            </w:r>
            <w:r>
              <w:rPr>
                <w:rFonts w:asciiTheme="minorEastAsia" w:hAnsiTheme="minorEastAsia" w:hint="eastAsia"/>
                <w:sz w:val="24"/>
                <w:szCs w:val="24"/>
              </w:rPr>
              <w:t>千元</w:t>
            </w:r>
          </w:p>
          <w:p w:rsidR="005540CB" w:rsidRDefault="00B81193">
            <w:pPr>
              <w:rPr>
                <w:rFonts w:asciiTheme="minorEastAsia" w:hAnsiTheme="minorEastAsia"/>
                <w:sz w:val="24"/>
                <w:szCs w:val="24"/>
              </w:rPr>
            </w:pPr>
            <w:r>
              <w:rPr>
                <w:rFonts w:asciiTheme="minorEastAsia" w:hAnsiTheme="minorEastAsia" w:hint="eastAsia"/>
                <w:sz w:val="24"/>
                <w:szCs w:val="24"/>
              </w:rPr>
              <w:t>（根据中华人民共和国企业会计标准）</w:t>
            </w:r>
          </w:p>
        </w:tc>
      </w:tr>
      <w:tr w:rsidR="005540CB">
        <w:tc>
          <w:tcPr>
            <w:tcW w:w="3431" w:type="dxa"/>
          </w:tcPr>
          <w:p w:rsidR="005540CB" w:rsidRDefault="00B81193">
            <w:pPr>
              <w:rPr>
                <w:rFonts w:asciiTheme="minorEastAsia" w:hAnsiTheme="minorEastAsia"/>
                <w:sz w:val="24"/>
                <w:szCs w:val="24"/>
              </w:rPr>
            </w:pPr>
            <w:r>
              <w:rPr>
                <w:rFonts w:ascii="宋体" w:hAnsi="宋体" w:cs="宋体" w:hint="eastAsia"/>
                <w:sz w:val="24"/>
                <w:szCs w:val="24"/>
              </w:rPr>
              <w:t>最近一个企业会计期间的净利润（2024年度）：</w:t>
            </w:r>
          </w:p>
        </w:tc>
        <w:tc>
          <w:tcPr>
            <w:tcW w:w="5478" w:type="dxa"/>
          </w:tcPr>
          <w:p w:rsidR="005540CB" w:rsidRDefault="00B81193">
            <w:pPr>
              <w:rPr>
                <w:rFonts w:asciiTheme="minorEastAsia" w:hAnsiTheme="minorEastAsia"/>
                <w:sz w:val="24"/>
                <w:szCs w:val="24"/>
              </w:rPr>
            </w:pPr>
            <w:r>
              <w:rPr>
                <w:rFonts w:asciiTheme="minorEastAsia" w:hAnsiTheme="minorEastAsia" w:hint="eastAsia"/>
                <w:sz w:val="24"/>
                <w:szCs w:val="24"/>
              </w:rPr>
              <w:t>人民币</w:t>
            </w:r>
            <w:r>
              <w:rPr>
                <w:rFonts w:asciiTheme="minorEastAsia" w:hAnsiTheme="minorEastAsia"/>
                <w:sz w:val="24"/>
                <w:szCs w:val="24"/>
              </w:rPr>
              <w:t>26,383.19</w:t>
            </w:r>
            <w:r>
              <w:rPr>
                <w:rFonts w:asciiTheme="minorEastAsia" w:hAnsiTheme="minorEastAsia" w:hint="eastAsia"/>
                <w:sz w:val="24"/>
                <w:szCs w:val="24"/>
              </w:rPr>
              <w:t>千元</w:t>
            </w:r>
          </w:p>
          <w:p w:rsidR="005540CB" w:rsidRDefault="00B81193">
            <w:pPr>
              <w:rPr>
                <w:rFonts w:asciiTheme="minorEastAsia" w:hAnsiTheme="minorEastAsia"/>
                <w:sz w:val="24"/>
                <w:szCs w:val="24"/>
              </w:rPr>
            </w:pPr>
            <w:r>
              <w:rPr>
                <w:rFonts w:asciiTheme="minorEastAsia" w:hAnsiTheme="minorEastAsia" w:hint="eastAsia"/>
                <w:sz w:val="24"/>
                <w:szCs w:val="24"/>
              </w:rPr>
              <w:t>（根据中华人民共和国企业会计标准）</w:t>
            </w:r>
          </w:p>
        </w:tc>
      </w:tr>
    </w:tbl>
    <w:p w:rsidR="005540CB" w:rsidRDefault="005540CB">
      <w:pPr>
        <w:rPr>
          <w:rFonts w:asciiTheme="minorEastAsia" w:hAnsiTheme="minorEastAsia"/>
          <w:sz w:val="24"/>
          <w:szCs w:val="24"/>
        </w:rPr>
      </w:pPr>
    </w:p>
    <w:p w:rsidR="005540CB" w:rsidRDefault="00B81193">
      <w:pPr>
        <w:ind w:firstLine="482"/>
        <w:rPr>
          <w:rFonts w:asciiTheme="minorEastAsia" w:hAnsiTheme="minorEastAsia" w:cs="宋体"/>
          <w:b/>
          <w:bCs/>
          <w:kern w:val="0"/>
          <w:sz w:val="24"/>
          <w:szCs w:val="24"/>
        </w:rPr>
      </w:pPr>
      <w:r>
        <w:rPr>
          <w:rFonts w:asciiTheme="minorEastAsia" w:hAnsiTheme="minorEastAsia" w:cs="宋体" w:hint="eastAsia"/>
          <w:b/>
          <w:bCs/>
          <w:kern w:val="0"/>
          <w:sz w:val="24"/>
          <w:szCs w:val="24"/>
        </w:rPr>
        <w:t>江苏交控数字交通研究院有限公司</w:t>
      </w:r>
    </w:p>
    <w:tbl>
      <w:tblPr>
        <w:tblW w:w="88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28"/>
      </w:tblGrid>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住所：</w:t>
            </w:r>
          </w:p>
        </w:tc>
        <w:tc>
          <w:tcPr>
            <w:tcW w:w="5428" w:type="dxa"/>
          </w:tcPr>
          <w:p w:rsidR="005540CB" w:rsidRDefault="00B81193">
            <w:pPr>
              <w:rPr>
                <w:rFonts w:asciiTheme="minorEastAsia" w:hAnsiTheme="minorEastAsia"/>
                <w:sz w:val="24"/>
                <w:szCs w:val="24"/>
              </w:rPr>
            </w:pPr>
            <w:r>
              <w:rPr>
                <w:rFonts w:asciiTheme="minorEastAsia" w:hAnsiTheme="minorEastAsia" w:hint="eastAsia"/>
                <w:sz w:val="24"/>
                <w:szCs w:val="24"/>
              </w:rPr>
              <w:t>南京市建</w:t>
            </w:r>
            <w:proofErr w:type="gramStart"/>
            <w:r>
              <w:rPr>
                <w:rFonts w:asciiTheme="minorEastAsia" w:hAnsiTheme="minorEastAsia" w:hint="eastAsia"/>
                <w:sz w:val="24"/>
                <w:szCs w:val="24"/>
              </w:rPr>
              <w:t>邺</w:t>
            </w:r>
            <w:proofErr w:type="gramEnd"/>
            <w:r>
              <w:rPr>
                <w:rFonts w:asciiTheme="minorEastAsia" w:hAnsiTheme="minorEastAsia" w:hint="eastAsia"/>
                <w:sz w:val="24"/>
                <w:szCs w:val="24"/>
              </w:rPr>
              <w:t>区河西中部</w:t>
            </w:r>
            <w:r>
              <w:rPr>
                <w:rFonts w:asciiTheme="minorEastAsia" w:hAnsiTheme="minorEastAsia"/>
                <w:sz w:val="24"/>
                <w:szCs w:val="24"/>
              </w:rPr>
              <w:t>47</w:t>
            </w:r>
            <w:r>
              <w:rPr>
                <w:rFonts w:asciiTheme="minorEastAsia" w:hAnsiTheme="minorEastAsia" w:hint="eastAsia"/>
                <w:sz w:val="24"/>
                <w:szCs w:val="24"/>
              </w:rPr>
              <w:t>号地块紫金金融中心</w:t>
            </w:r>
            <w:r>
              <w:rPr>
                <w:rFonts w:asciiTheme="minorEastAsia" w:hAnsiTheme="minorEastAsia"/>
                <w:sz w:val="24"/>
                <w:szCs w:val="24"/>
              </w:rPr>
              <w:t>A2</w:t>
            </w:r>
            <w:r>
              <w:rPr>
                <w:rFonts w:asciiTheme="minorEastAsia" w:hAnsiTheme="minorEastAsia" w:hint="eastAsia"/>
                <w:sz w:val="24"/>
                <w:szCs w:val="24"/>
              </w:rPr>
              <w:t>幢</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企业类型：</w:t>
            </w:r>
          </w:p>
        </w:tc>
        <w:tc>
          <w:tcPr>
            <w:tcW w:w="5428" w:type="dxa"/>
          </w:tcPr>
          <w:p w:rsidR="005540CB" w:rsidRDefault="00B81193">
            <w:pPr>
              <w:rPr>
                <w:rFonts w:asciiTheme="minorEastAsia" w:hAnsiTheme="minorEastAsia"/>
                <w:sz w:val="24"/>
                <w:szCs w:val="24"/>
              </w:rPr>
            </w:pPr>
            <w:r>
              <w:rPr>
                <w:rFonts w:asciiTheme="minorEastAsia" w:hAnsiTheme="minorEastAsia" w:hint="eastAsia"/>
                <w:sz w:val="24"/>
                <w:szCs w:val="24"/>
              </w:rPr>
              <w:t>有限责任公司</w:t>
            </w:r>
            <w:r>
              <w:rPr>
                <w:rFonts w:asciiTheme="minorEastAsia" w:hAnsiTheme="minorEastAsia"/>
                <w:sz w:val="24"/>
                <w:szCs w:val="24"/>
              </w:rPr>
              <w:t>(</w:t>
            </w:r>
            <w:r>
              <w:rPr>
                <w:rFonts w:asciiTheme="minorEastAsia" w:hAnsiTheme="minorEastAsia" w:hint="eastAsia"/>
                <w:sz w:val="24"/>
                <w:szCs w:val="24"/>
              </w:rPr>
              <w:t>非自然人投资或控股的法人独资</w:t>
            </w:r>
            <w:r>
              <w:rPr>
                <w:rFonts w:asciiTheme="minorEastAsia" w:hAnsiTheme="minorEastAsia"/>
                <w:sz w:val="24"/>
                <w:szCs w:val="24"/>
              </w:rPr>
              <w:t>)</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法定代表人：</w:t>
            </w:r>
          </w:p>
        </w:tc>
        <w:tc>
          <w:tcPr>
            <w:tcW w:w="5428" w:type="dxa"/>
          </w:tcPr>
          <w:p w:rsidR="005540CB" w:rsidRDefault="00B81193">
            <w:pPr>
              <w:rPr>
                <w:rFonts w:asciiTheme="minorEastAsia" w:hAnsiTheme="minorEastAsia"/>
                <w:sz w:val="24"/>
                <w:szCs w:val="24"/>
              </w:rPr>
            </w:pPr>
            <w:r>
              <w:rPr>
                <w:rFonts w:asciiTheme="minorEastAsia" w:hAnsiTheme="minorEastAsia" w:hint="eastAsia"/>
                <w:sz w:val="24"/>
                <w:szCs w:val="24"/>
              </w:rPr>
              <w:t>曹小峰</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注册资本：</w:t>
            </w:r>
          </w:p>
        </w:tc>
        <w:tc>
          <w:tcPr>
            <w:tcW w:w="5428" w:type="dxa"/>
          </w:tcPr>
          <w:p w:rsidR="005540CB" w:rsidRDefault="00B81193">
            <w:pPr>
              <w:rPr>
                <w:rFonts w:asciiTheme="minorEastAsia" w:hAnsiTheme="minorEastAsia"/>
                <w:sz w:val="24"/>
                <w:szCs w:val="24"/>
              </w:rPr>
            </w:pPr>
            <w:r>
              <w:rPr>
                <w:rFonts w:asciiTheme="minorEastAsia" w:hAnsiTheme="minorEastAsia"/>
                <w:sz w:val="24"/>
                <w:szCs w:val="24"/>
              </w:rPr>
              <w:t>50,000</w:t>
            </w:r>
            <w:r>
              <w:rPr>
                <w:rFonts w:asciiTheme="minorEastAsia" w:hAnsiTheme="minorEastAsia" w:hint="eastAsia"/>
                <w:sz w:val="24"/>
                <w:szCs w:val="24"/>
              </w:rPr>
              <w:t>千元</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股东（持股比例）</w:t>
            </w:r>
            <w:r>
              <w:rPr>
                <w:rFonts w:asciiTheme="minorEastAsia" w:hAnsiTheme="minorEastAsia"/>
                <w:sz w:val="24"/>
                <w:szCs w:val="24"/>
              </w:rPr>
              <w:t>:</w:t>
            </w:r>
          </w:p>
        </w:tc>
        <w:tc>
          <w:tcPr>
            <w:tcW w:w="5428" w:type="dxa"/>
          </w:tcPr>
          <w:p w:rsidR="005540CB" w:rsidRDefault="00B81193">
            <w:pPr>
              <w:rPr>
                <w:rFonts w:asciiTheme="minorEastAsia" w:hAnsiTheme="minorEastAsia"/>
                <w:sz w:val="24"/>
                <w:szCs w:val="24"/>
              </w:rPr>
            </w:pPr>
            <w:r>
              <w:rPr>
                <w:rFonts w:asciiTheme="minorEastAsia" w:hAnsiTheme="minorEastAsia" w:hint="eastAsia"/>
                <w:sz w:val="24"/>
                <w:szCs w:val="24"/>
              </w:rPr>
              <w:t>江苏通行宝智慧交通科技股份有限公司（</w:t>
            </w:r>
            <w:r>
              <w:rPr>
                <w:rFonts w:asciiTheme="minorEastAsia" w:hAnsiTheme="minorEastAsia"/>
                <w:sz w:val="24"/>
                <w:szCs w:val="24"/>
              </w:rPr>
              <w:t>100%</w:t>
            </w:r>
            <w:r>
              <w:rPr>
                <w:rFonts w:asciiTheme="minorEastAsia" w:hAnsiTheme="minorEastAsia" w:hint="eastAsia"/>
                <w:sz w:val="24"/>
                <w:szCs w:val="24"/>
              </w:rPr>
              <w:t>）（注</w:t>
            </w:r>
            <w:r>
              <w:rPr>
                <w:rFonts w:asciiTheme="minorEastAsia" w:hAnsiTheme="minorEastAsia"/>
                <w:sz w:val="24"/>
                <w:szCs w:val="24"/>
              </w:rPr>
              <w:t>14</w:t>
            </w:r>
            <w:r>
              <w:rPr>
                <w:rFonts w:asciiTheme="minorEastAsia" w:hAnsiTheme="minorEastAsia" w:hint="eastAsia"/>
                <w:sz w:val="24"/>
                <w:szCs w:val="24"/>
              </w:rPr>
              <w:t>）</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主营业务：</w:t>
            </w:r>
          </w:p>
        </w:tc>
        <w:tc>
          <w:tcPr>
            <w:tcW w:w="5428" w:type="dxa"/>
          </w:tcPr>
          <w:p w:rsidR="005540CB" w:rsidRDefault="00B81193">
            <w:pPr>
              <w:rPr>
                <w:rFonts w:asciiTheme="minorEastAsia" w:hAnsiTheme="minorEastAsia"/>
                <w:sz w:val="24"/>
                <w:szCs w:val="24"/>
              </w:rPr>
            </w:pPr>
            <w:r>
              <w:rPr>
                <w:rFonts w:asciiTheme="minorEastAsia" w:hAnsiTheme="minorEastAsia" w:hint="eastAsia"/>
                <w:sz w:val="24"/>
                <w:szCs w:val="24"/>
              </w:rPr>
              <w:t>软件开发，系统集成与安全、系统开发与软件维护服务；提供交通数字化增值与咨询服务，支撑数字化平台建设；数字交通新基建体系建设运维；数据要素及数字经济相关。</w:t>
            </w:r>
          </w:p>
        </w:tc>
      </w:tr>
      <w:tr w:rsidR="005540CB">
        <w:tc>
          <w:tcPr>
            <w:tcW w:w="3431" w:type="dxa"/>
          </w:tcPr>
          <w:p w:rsidR="005540CB" w:rsidRDefault="00B81193">
            <w:pPr>
              <w:rPr>
                <w:rFonts w:asciiTheme="minorEastAsia" w:hAnsiTheme="minorEastAsia"/>
                <w:sz w:val="24"/>
                <w:szCs w:val="24"/>
              </w:rPr>
            </w:pPr>
            <w:r>
              <w:rPr>
                <w:rFonts w:ascii="宋体" w:hAnsi="宋体" w:cs="宋体" w:hint="eastAsia"/>
                <w:sz w:val="24"/>
                <w:szCs w:val="24"/>
              </w:rPr>
              <w:t>最近一个企业会计期末的总资产（</w:t>
            </w:r>
            <w:r>
              <w:rPr>
                <w:rFonts w:ascii="宋体" w:hAnsi="宋体" w:cs="宋体"/>
                <w:sz w:val="24"/>
                <w:szCs w:val="24"/>
              </w:rPr>
              <w:t>2024</w:t>
            </w:r>
            <w:r>
              <w:rPr>
                <w:rFonts w:ascii="宋体" w:hAnsi="宋体" w:cs="宋体" w:hint="eastAsia"/>
                <w:sz w:val="24"/>
                <w:szCs w:val="24"/>
              </w:rPr>
              <w:t>年度）：</w:t>
            </w:r>
          </w:p>
        </w:tc>
        <w:tc>
          <w:tcPr>
            <w:tcW w:w="5428" w:type="dxa"/>
          </w:tcPr>
          <w:p w:rsidR="005540CB" w:rsidRDefault="00B81193">
            <w:pPr>
              <w:rPr>
                <w:rFonts w:asciiTheme="minorEastAsia" w:hAnsiTheme="minorEastAsia"/>
                <w:sz w:val="24"/>
                <w:szCs w:val="24"/>
              </w:rPr>
            </w:pPr>
            <w:r>
              <w:rPr>
                <w:rFonts w:asciiTheme="minorEastAsia" w:hAnsiTheme="minorEastAsia"/>
                <w:sz w:val="24"/>
                <w:szCs w:val="24"/>
              </w:rPr>
              <w:t>174,660</w:t>
            </w:r>
            <w:r>
              <w:rPr>
                <w:rFonts w:asciiTheme="minorEastAsia" w:hAnsiTheme="minorEastAsia" w:hint="eastAsia"/>
                <w:sz w:val="24"/>
                <w:szCs w:val="24"/>
              </w:rPr>
              <w:t>千元</w:t>
            </w:r>
          </w:p>
          <w:p w:rsidR="005540CB" w:rsidRDefault="00B81193">
            <w:pPr>
              <w:pStyle w:val="a4"/>
              <w:spacing w:before="156" w:after="156"/>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（根据中华人民共和国企业会计标准）</w:t>
            </w:r>
          </w:p>
        </w:tc>
      </w:tr>
      <w:tr w:rsidR="005540CB">
        <w:tc>
          <w:tcPr>
            <w:tcW w:w="3431" w:type="dxa"/>
          </w:tcPr>
          <w:p w:rsidR="005540CB" w:rsidRDefault="00B81193">
            <w:pPr>
              <w:rPr>
                <w:rFonts w:asciiTheme="minorEastAsia" w:hAnsiTheme="minorEastAsia"/>
                <w:sz w:val="24"/>
                <w:szCs w:val="24"/>
              </w:rPr>
            </w:pPr>
            <w:r>
              <w:rPr>
                <w:rFonts w:ascii="宋体" w:hAnsi="宋体" w:cs="宋体" w:hint="eastAsia"/>
                <w:sz w:val="24"/>
                <w:szCs w:val="24"/>
              </w:rPr>
              <w:t>最近一个企业会计期末的净资</w:t>
            </w:r>
            <w:r>
              <w:rPr>
                <w:rFonts w:ascii="宋体" w:hAnsi="宋体" w:cs="宋体" w:hint="eastAsia"/>
                <w:sz w:val="24"/>
                <w:szCs w:val="24"/>
              </w:rPr>
              <w:lastRenderedPageBreak/>
              <w:t>产（</w:t>
            </w:r>
            <w:r>
              <w:rPr>
                <w:rFonts w:ascii="宋体" w:hAnsi="宋体" w:cs="宋体"/>
                <w:sz w:val="24"/>
                <w:szCs w:val="24"/>
              </w:rPr>
              <w:t>2024</w:t>
            </w:r>
            <w:r>
              <w:rPr>
                <w:rFonts w:ascii="宋体" w:hAnsi="宋体" w:cs="宋体" w:hint="eastAsia"/>
                <w:sz w:val="24"/>
                <w:szCs w:val="24"/>
              </w:rPr>
              <w:t>年度）：</w:t>
            </w:r>
          </w:p>
        </w:tc>
        <w:tc>
          <w:tcPr>
            <w:tcW w:w="5428" w:type="dxa"/>
          </w:tcPr>
          <w:p w:rsidR="005540CB" w:rsidRDefault="00B81193">
            <w:pPr>
              <w:rPr>
                <w:rFonts w:asciiTheme="minorEastAsia" w:hAnsiTheme="minorEastAsia"/>
                <w:sz w:val="24"/>
                <w:szCs w:val="24"/>
              </w:rPr>
            </w:pPr>
            <w:r>
              <w:rPr>
                <w:rFonts w:asciiTheme="minorEastAsia" w:hAnsiTheme="minorEastAsia"/>
                <w:sz w:val="24"/>
                <w:szCs w:val="24"/>
              </w:rPr>
              <w:lastRenderedPageBreak/>
              <w:t>66,585</w:t>
            </w:r>
            <w:r>
              <w:rPr>
                <w:rFonts w:asciiTheme="minorEastAsia" w:hAnsiTheme="minorEastAsia" w:hint="eastAsia"/>
                <w:sz w:val="24"/>
                <w:szCs w:val="24"/>
              </w:rPr>
              <w:t>千元</w:t>
            </w:r>
          </w:p>
          <w:p w:rsidR="005540CB" w:rsidRDefault="00B81193">
            <w:pPr>
              <w:pStyle w:val="a4"/>
              <w:spacing w:before="156" w:after="156"/>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lastRenderedPageBreak/>
              <w:t>（根据中华人民共和国企业会计标准）</w:t>
            </w:r>
          </w:p>
        </w:tc>
      </w:tr>
      <w:tr w:rsidR="005540CB">
        <w:trPr>
          <w:trHeight w:val="90"/>
        </w:trPr>
        <w:tc>
          <w:tcPr>
            <w:tcW w:w="3431" w:type="dxa"/>
          </w:tcPr>
          <w:p w:rsidR="005540CB" w:rsidRDefault="00B81193">
            <w:pPr>
              <w:rPr>
                <w:rFonts w:asciiTheme="minorEastAsia" w:hAnsiTheme="minorEastAsia"/>
                <w:sz w:val="24"/>
                <w:szCs w:val="24"/>
              </w:rPr>
            </w:pPr>
            <w:r>
              <w:rPr>
                <w:rFonts w:ascii="宋体" w:hAnsi="宋体" w:cs="宋体" w:hint="eastAsia"/>
                <w:sz w:val="24"/>
                <w:szCs w:val="24"/>
              </w:rPr>
              <w:lastRenderedPageBreak/>
              <w:t>最近一个企业会计期间的营业收入（2024年度）：</w:t>
            </w:r>
          </w:p>
        </w:tc>
        <w:tc>
          <w:tcPr>
            <w:tcW w:w="5428" w:type="dxa"/>
          </w:tcPr>
          <w:p w:rsidR="005540CB" w:rsidRDefault="00B81193">
            <w:pPr>
              <w:rPr>
                <w:rFonts w:asciiTheme="minorEastAsia" w:hAnsiTheme="minorEastAsia"/>
                <w:sz w:val="24"/>
                <w:szCs w:val="24"/>
              </w:rPr>
            </w:pPr>
            <w:r>
              <w:rPr>
                <w:rFonts w:asciiTheme="minorEastAsia" w:hAnsiTheme="minorEastAsia"/>
                <w:sz w:val="24"/>
                <w:szCs w:val="24"/>
              </w:rPr>
              <w:t>70,885</w:t>
            </w:r>
            <w:r>
              <w:rPr>
                <w:rFonts w:asciiTheme="minorEastAsia" w:hAnsiTheme="minorEastAsia" w:hint="eastAsia"/>
                <w:sz w:val="24"/>
                <w:szCs w:val="24"/>
              </w:rPr>
              <w:t>千元</w:t>
            </w:r>
          </w:p>
          <w:p w:rsidR="005540CB" w:rsidRDefault="00B81193">
            <w:pPr>
              <w:pStyle w:val="a4"/>
              <w:spacing w:before="156" w:after="156"/>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（根据中华人民共和国企业会计标准）</w:t>
            </w:r>
          </w:p>
        </w:tc>
      </w:tr>
      <w:tr w:rsidR="005540CB">
        <w:tc>
          <w:tcPr>
            <w:tcW w:w="3431" w:type="dxa"/>
          </w:tcPr>
          <w:p w:rsidR="005540CB" w:rsidRDefault="00B81193">
            <w:pPr>
              <w:rPr>
                <w:rFonts w:asciiTheme="minorEastAsia" w:hAnsiTheme="minorEastAsia"/>
                <w:sz w:val="24"/>
                <w:szCs w:val="24"/>
              </w:rPr>
            </w:pPr>
            <w:r>
              <w:rPr>
                <w:rFonts w:ascii="宋体" w:hAnsi="宋体" w:cs="宋体" w:hint="eastAsia"/>
                <w:sz w:val="24"/>
                <w:szCs w:val="24"/>
              </w:rPr>
              <w:t>最近一个企业会计期间的净利润（2024年度）：</w:t>
            </w:r>
          </w:p>
        </w:tc>
        <w:tc>
          <w:tcPr>
            <w:tcW w:w="5428" w:type="dxa"/>
          </w:tcPr>
          <w:p w:rsidR="005540CB" w:rsidRDefault="00B81193">
            <w:pPr>
              <w:rPr>
                <w:rFonts w:asciiTheme="minorEastAsia" w:hAnsiTheme="minorEastAsia"/>
                <w:sz w:val="24"/>
                <w:szCs w:val="24"/>
              </w:rPr>
            </w:pPr>
            <w:r>
              <w:rPr>
                <w:rFonts w:asciiTheme="minorEastAsia" w:hAnsiTheme="minorEastAsia"/>
                <w:sz w:val="24"/>
                <w:szCs w:val="24"/>
              </w:rPr>
              <w:t>5</w:t>
            </w:r>
            <w:r w:rsidR="00202201">
              <w:rPr>
                <w:rFonts w:asciiTheme="minorEastAsia" w:hAnsiTheme="minorEastAsia" w:hint="eastAsia"/>
                <w:sz w:val="24"/>
                <w:szCs w:val="24"/>
              </w:rPr>
              <w:t>,</w:t>
            </w:r>
            <w:r>
              <w:rPr>
                <w:rFonts w:asciiTheme="minorEastAsia" w:hAnsiTheme="minorEastAsia"/>
                <w:sz w:val="24"/>
                <w:szCs w:val="24"/>
              </w:rPr>
              <w:t>039</w:t>
            </w:r>
            <w:r>
              <w:rPr>
                <w:rFonts w:asciiTheme="minorEastAsia" w:hAnsiTheme="minorEastAsia" w:hint="eastAsia"/>
                <w:sz w:val="24"/>
                <w:szCs w:val="24"/>
              </w:rPr>
              <w:t>千元</w:t>
            </w:r>
          </w:p>
          <w:p w:rsidR="005540CB" w:rsidRDefault="00B81193">
            <w:pPr>
              <w:pStyle w:val="a4"/>
              <w:spacing w:before="156" w:after="156"/>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（根据中华人民共和国企业会计标准）</w:t>
            </w:r>
          </w:p>
        </w:tc>
      </w:tr>
    </w:tbl>
    <w:p w:rsidR="005540CB" w:rsidRDefault="00B81193">
      <w:pPr>
        <w:ind w:firstLine="482"/>
        <w:rPr>
          <w:rFonts w:asciiTheme="minorEastAsia" w:hAnsiTheme="minorEastAsia"/>
          <w:sz w:val="24"/>
          <w:szCs w:val="24"/>
        </w:rPr>
      </w:pPr>
      <w:r>
        <w:rPr>
          <w:rFonts w:asciiTheme="minorEastAsia" w:hAnsiTheme="minorEastAsia" w:cs="宋体" w:hint="eastAsia"/>
          <w:b/>
          <w:bCs/>
          <w:sz w:val="24"/>
          <w:szCs w:val="24"/>
        </w:rPr>
        <w:t>江苏华通工程技术有限公司</w:t>
      </w:r>
    </w:p>
    <w:tbl>
      <w:tblPr>
        <w:tblW w:w="88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28"/>
      </w:tblGrid>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住所：</w:t>
            </w:r>
          </w:p>
        </w:tc>
        <w:tc>
          <w:tcPr>
            <w:tcW w:w="5428" w:type="dxa"/>
          </w:tcPr>
          <w:p w:rsidR="005540CB" w:rsidRDefault="00B81193">
            <w:pPr>
              <w:rPr>
                <w:rFonts w:asciiTheme="minorEastAsia" w:hAnsiTheme="minorEastAsia"/>
                <w:sz w:val="24"/>
                <w:szCs w:val="24"/>
              </w:rPr>
            </w:pPr>
            <w:r>
              <w:rPr>
                <w:rFonts w:asciiTheme="minorEastAsia" w:hAnsiTheme="minorEastAsia" w:hint="eastAsia"/>
                <w:sz w:val="24"/>
                <w:szCs w:val="24"/>
              </w:rPr>
              <w:t>南京市秦淮区紫云大道9号</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企业类型：</w:t>
            </w:r>
          </w:p>
        </w:tc>
        <w:tc>
          <w:tcPr>
            <w:tcW w:w="5428" w:type="dxa"/>
          </w:tcPr>
          <w:p w:rsidR="005540CB" w:rsidRDefault="00B81193">
            <w:pPr>
              <w:rPr>
                <w:rFonts w:asciiTheme="minorEastAsia" w:hAnsiTheme="minorEastAsia"/>
                <w:sz w:val="24"/>
                <w:szCs w:val="24"/>
              </w:rPr>
            </w:pPr>
            <w:r>
              <w:rPr>
                <w:rFonts w:asciiTheme="minorEastAsia" w:hAnsiTheme="minorEastAsia" w:hint="eastAsia"/>
                <w:sz w:val="24"/>
                <w:szCs w:val="24"/>
              </w:rPr>
              <w:t>有限责任公司</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法定代表人：</w:t>
            </w:r>
          </w:p>
        </w:tc>
        <w:tc>
          <w:tcPr>
            <w:tcW w:w="5428" w:type="dxa"/>
          </w:tcPr>
          <w:p w:rsidR="005540CB" w:rsidRDefault="00B81193">
            <w:pPr>
              <w:rPr>
                <w:rFonts w:asciiTheme="minorEastAsia" w:hAnsiTheme="minorEastAsia"/>
                <w:sz w:val="24"/>
                <w:szCs w:val="24"/>
              </w:rPr>
            </w:pPr>
            <w:r>
              <w:rPr>
                <w:rFonts w:asciiTheme="minorEastAsia" w:hAnsiTheme="minorEastAsia" w:hint="eastAsia"/>
                <w:sz w:val="24"/>
                <w:szCs w:val="24"/>
              </w:rPr>
              <w:t>毕连居</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注册资本：</w:t>
            </w:r>
          </w:p>
        </w:tc>
        <w:tc>
          <w:tcPr>
            <w:tcW w:w="5428" w:type="dxa"/>
          </w:tcPr>
          <w:p w:rsidR="005540CB" w:rsidRDefault="00B81193">
            <w:pPr>
              <w:rPr>
                <w:rFonts w:asciiTheme="minorEastAsia" w:hAnsiTheme="minorEastAsia" w:cs="宋体"/>
                <w:sz w:val="24"/>
                <w:szCs w:val="24"/>
              </w:rPr>
            </w:pPr>
            <w:r>
              <w:rPr>
                <w:rFonts w:asciiTheme="minorEastAsia" w:hAnsiTheme="minorEastAsia" w:hint="eastAsia"/>
                <w:sz w:val="24"/>
                <w:szCs w:val="24"/>
              </w:rPr>
              <w:t>人民币6</w:t>
            </w:r>
            <w:r>
              <w:rPr>
                <w:rFonts w:asciiTheme="minorEastAsia" w:hAnsiTheme="minorEastAsia"/>
                <w:sz w:val="24"/>
                <w:szCs w:val="24"/>
              </w:rPr>
              <w:t>0</w:t>
            </w:r>
            <w:r>
              <w:rPr>
                <w:rFonts w:asciiTheme="minorEastAsia" w:hAnsiTheme="minorEastAsia" w:hint="eastAsia"/>
                <w:sz w:val="24"/>
                <w:szCs w:val="24"/>
              </w:rPr>
              <w:t>,</w:t>
            </w:r>
            <w:r>
              <w:rPr>
                <w:rFonts w:asciiTheme="minorEastAsia" w:hAnsiTheme="minorEastAsia"/>
                <w:sz w:val="24"/>
                <w:szCs w:val="24"/>
              </w:rPr>
              <w:t>100</w:t>
            </w:r>
            <w:r>
              <w:rPr>
                <w:rFonts w:asciiTheme="minorEastAsia" w:hAnsiTheme="minorEastAsia" w:hint="eastAsia"/>
                <w:sz w:val="24"/>
                <w:szCs w:val="24"/>
              </w:rPr>
              <w:t>千元</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股东（持股比例）</w:t>
            </w:r>
            <w:r>
              <w:rPr>
                <w:rFonts w:asciiTheme="minorEastAsia" w:hAnsiTheme="minorEastAsia"/>
                <w:sz w:val="24"/>
                <w:szCs w:val="24"/>
              </w:rPr>
              <w:t>:</w:t>
            </w:r>
          </w:p>
        </w:tc>
        <w:tc>
          <w:tcPr>
            <w:tcW w:w="5428" w:type="dxa"/>
          </w:tcPr>
          <w:p w:rsidR="005540CB" w:rsidRDefault="00B81193">
            <w:pPr>
              <w:pStyle w:val="a4"/>
              <w:spacing w:before="156" w:after="156"/>
              <w:ind w:left="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江苏高速公路工程养护有限公司5</w:t>
            </w:r>
            <w:r>
              <w:rPr>
                <w:rFonts w:asciiTheme="minorEastAsia" w:eastAsiaTheme="minorEastAsia" w:hAnsiTheme="minorEastAsia"/>
                <w:sz w:val="24"/>
                <w:szCs w:val="24"/>
                <w:lang w:eastAsia="zh-CN"/>
              </w:rPr>
              <w:t>1%（注</w:t>
            </w:r>
            <w:r>
              <w:rPr>
                <w:rFonts w:asciiTheme="minorEastAsia" w:eastAsiaTheme="minorEastAsia" w:hAnsiTheme="minorEastAsia" w:hint="eastAsia"/>
                <w:sz w:val="24"/>
                <w:szCs w:val="24"/>
                <w:lang w:eastAsia="zh-CN"/>
              </w:rPr>
              <w:t>1</w:t>
            </w:r>
            <w:r>
              <w:rPr>
                <w:rFonts w:asciiTheme="minorHAnsi" w:eastAsiaTheme="minorEastAsia" w:hAnsiTheme="minorHAnsi"/>
                <w:sz w:val="24"/>
                <w:szCs w:val="24"/>
                <w:lang w:eastAsia="zh-CN"/>
              </w:rPr>
              <w:t>7</w:t>
            </w:r>
            <w:r>
              <w:rPr>
                <w:rFonts w:asciiTheme="minorEastAsia" w:eastAsiaTheme="minorEastAsia" w:hAnsiTheme="minorEastAsia"/>
                <w:sz w:val="24"/>
                <w:szCs w:val="24"/>
                <w:lang w:eastAsia="zh-CN"/>
              </w:rPr>
              <w:t>）</w:t>
            </w:r>
          </w:p>
          <w:p w:rsidR="005540CB" w:rsidRDefault="00B81193">
            <w:pPr>
              <w:pStyle w:val="a4"/>
              <w:spacing w:before="156" w:after="156"/>
              <w:ind w:left="0"/>
              <w:rPr>
                <w:rFonts w:asciiTheme="minorHAnsi" w:eastAsiaTheme="minorEastAsia" w:hAnsiTheme="minorHAnsi"/>
                <w:sz w:val="24"/>
                <w:szCs w:val="24"/>
                <w:lang w:eastAsia="zh-CN"/>
              </w:rPr>
            </w:pPr>
            <w:proofErr w:type="gramStart"/>
            <w:r>
              <w:rPr>
                <w:rFonts w:asciiTheme="minorEastAsia" w:eastAsiaTheme="minorEastAsia" w:hAnsiTheme="minorEastAsia" w:hint="eastAsia"/>
                <w:sz w:val="24"/>
                <w:szCs w:val="24"/>
                <w:lang w:eastAsia="zh-CN"/>
              </w:rPr>
              <w:t>华设设计</w:t>
            </w:r>
            <w:proofErr w:type="gramEnd"/>
            <w:r>
              <w:rPr>
                <w:rFonts w:asciiTheme="minorEastAsia" w:eastAsiaTheme="minorEastAsia" w:hAnsiTheme="minorEastAsia" w:hint="eastAsia"/>
                <w:sz w:val="24"/>
                <w:szCs w:val="24"/>
                <w:lang w:eastAsia="zh-CN"/>
              </w:rPr>
              <w:t>集团股份有限公司4</w:t>
            </w:r>
            <w:r>
              <w:rPr>
                <w:rFonts w:asciiTheme="minorEastAsia" w:eastAsiaTheme="minorEastAsia" w:hAnsiTheme="minorEastAsia"/>
                <w:sz w:val="24"/>
                <w:szCs w:val="24"/>
                <w:lang w:eastAsia="zh-CN"/>
              </w:rPr>
              <w:t>9%</w:t>
            </w:r>
            <w:r>
              <w:rPr>
                <w:rFonts w:asciiTheme="minorHAnsi" w:eastAsiaTheme="minorEastAsia" w:hAnsiTheme="minorHAnsi"/>
                <w:sz w:val="24"/>
                <w:szCs w:val="24"/>
                <w:lang w:eastAsia="zh-CN"/>
              </w:rPr>
              <w:t>（</w:t>
            </w:r>
            <w:r>
              <w:rPr>
                <w:rFonts w:asciiTheme="minorHAnsi" w:eastAsiaTheme="minorEastAsia" w:hAnsiTheme="minorHAnsi" w:hint="eastAsia"/>
                <w:sz w:val="24"/>
                <w:szCs w:val="24"/>
                <w:lang w:eastAsia="zh-CN"/>
              </w:rPr>
              <w:t>注</w:t>
            </w:r>
            <w:r>
              <w:rPr>
                <w:rFonts w:asciiTheme="minorHAnsi" w:eastAsiaTheme="minorEastAsia" w:hAnsiTheme="minorHAnsi" w:hint="eastAsia"/>
                <w:sz w:val="24"/>
                <w:szCs w:val="24"/>
                <w:lang w:eastAsia="zh-CN"/>
              </w:rPr>
              <w:t>1</w:t>
            </w:r>
            <w:r>
              <w:rPr>
                <w:rFonts w:asciiTheme="minorHAnsi" w:eastAsiaTheme="minorEastAsia" w:hAnsiTheme="minorHAnsi"/>
                <w:sz w:val="24"/>
                <w:szCs w:val="24"/>
                <w:lang w:eastAsia="zh-CN"/>
              </w:rPr>
              <w:t>8</w:t>
            </w:r>
            <w:r>
              <w:rPr>
                <w:rFonts w:asciiTheme="minorHAnsi" w:eastAsiaTheme="minorEastAsia" w:hAnsiTheme="minorHAnsi"/>
                <w:sz w:val="24"/>
                <w:szCs w:val="24"/>
                <w:lang w:eastAsia="zh-CN"/>
              </w:rPr>
              <w:t>）</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主营业务：</w:t>
            </w:r>
          </w:p>
        </w:tc>
        <w:tc>
          <w:tcPr>
            <w:tcW w:w="5428" w:type="dxa"/>
          </w:tcPr>
          <w:p w:rsidR="005540CB" w:rsidRDefault="00B81193">
            <w:pPr>
              <w:rPr>
                <w:rFonts w:asciiTheme="minorEastAsia" w:hAnsiTheme="minorEastAsia"/>
                <w:sz w:val="24"/>
                <w:szCs w:val="24"/>
              </w:rPr>
            </w:pPr>
            <w:r>
              <w:rPr>
                <w:rFonts w:asciiTheme="minorEastAsia" w:hAnsiTheme="minorEastAsia" w:hint="eastAsia"/>
                <w:sz w:val="24"/>
                <w:szCs w:val="24"/>
              </w:rPr>
              <w:t>建筑工程施工、建筑工程质量检测、建筑工程设计、公路管理与养护、路基路面养护作业、测绘服务、港口经营、建筑劳务分包等</w:t>
            </w:r>
          </w:p>
        </w:tc>
      </w:tr>
      <w:tr w:rsidR="005540CB">
        <w:tc>
          <w:tcPr>
            <w:tcW w:w="3431" w:type="dxa"/>
          </w:tcPr>
          <w:p w:rsidR="005540CB" w:rsidRDefault="00B81193">
            <w:pPr>
              <w:rPr>
                <w:rFonts w:ascii="宋体" w:hAnsi="宋体" w:cs="宋体"/>
                <w:sz w:val="24"/>
                <w:szCs w:val="24"/>
              </w:rPr>
            </w:pPr>
            <w:r>
              <w:rPr>
                <w:rFonts w:ascii="宋体" w:hAnsi="宋体" w:cs="宋体" w:hint="eastAsia"/>
                <w:sz w:val="24"/>
                <w:szCs w:val="24"/>
              </w:rPr>
              <w:t>最近一个企业会计期末的总资产（</w:t>
            </w:r>
            <w:r>
              <w:rPr>
                <w:rFonts w:ascii="宋体" w:hAnsi="宋体" w:cs="宋体"/>
                <w:sz w:val="24"/>
                <w:szCs w:val="24"/>
              </w:rPr>
              <w:t>2024</w:t>
            </w:r>
            <w:r>
              <w:rPr>
                <w:rFonts w:ascii="宋体" w:hAnsi="宋体" w:cs="宋体" w:hint="eastAsia"/>
                <w:sz w:val="24"/>
                <w:szCs w:val="24"/>
              </w:rPr>
              <w:t>年度）：</w:t>
            </w:r>
          </w:p>
        </w:tc>
        <w:tc>
          <w:tcPr>
            <w:tcW w:w="5428" w:type="dxa"/>
          </w:tcPr>
          <w:p w:rsidR="005540CB" w:rsidRDefault="00B81193">
            <w:pPr>
              <w:rPr>
                <w:rFonts w:ascii="宋体" w:hAnsi="宋体" w:cs="宋体"/>
                <w:sz w:val="24"/>
                <w:szCs w:val="24"/>
              </w:rPr>
            </w:pPr>
            <w:r>
              <w:rPr>
                <w:rFonts w:ascii="宋体" w:hAnsi="宋体" w:cs="宋体" w:hint="eastAsia"/>
                <w:sz w:val="24"/>
                <w:szCs w:val="24"/>
              </w:rPr>
              <w:t>人民币3</w:t>
            </w:r>
            <w:r>
              <w:rPr>
                <w:rFonts w:ascii="宋体" w:hAnsi="宋体" w:cs="宋体"/>
                <w:sz w:val="24"/>
                <w:szCs w:val="24"/>
              </w:rPr>
              <w:t>71,743.37</w:t>
            </w:r>
            <w:r>
              <w:rPr>
                <w:rFonts w:ascii="宋体" w:hAnsi="宋体" w:cs="宋体" w:hint="eastAsia"/>
                <w:sz w:val="24"/>
                <w:szCs w:val="24"/>
              </w:rPr>
              <w:t>千元</w:t>
            </w:r>
          </w:p>
          <w:p w:rsidR="005540CB" w:rsidRDefault="00B81193">
            <w:pPr>
              <w:pStyle w:val="a4"/>
              <w:spacing w:before="156" w:after="156"/>
              <w:ind w:left="0"/>
              <w:rPr>
                <w:rFonts w:ascii="宋体" w:eastAsiaTheme="minorEastAsia" w:hAnsi="宋体" w:cs="宋体"/>
                <w:kern w:val="2"/>
                <w:sz w:val="24"/>
                <w:szCs w:val="24"/>
                <w:lang w:eastAsia="zh-CN"/>
              </w:rPr>
            </w:pPr>
            <w:r>
              <w:rPr>
                <w:rFonts w:ascii="宋体" w:eastAsiaTheme="minorEastAsia" w:hAnsi="宋体" w:cs="宋体"/>
                <w:kern w:val="2"/>
                <w:sz w:val="24"/>
                <w:szCs w:val="24"/>
                <w:lang w:eastAsia="zh-CN"/>
              </w:rPr>
              <w:t>（根据中华人民共和国企业会计标准）</w:t>
            </w:r>
          </w:p>
        </w:tc>
      </w:tr>
      <w:tr w:rsidR="005540CB">
        <w:tc>
          <w:tcPr>
            <w:tcW w:w="3431" w:type="dxa"/>
          </w:tcPr>
          <w:p w:rsidR="005540CB" w:rsidRDefault="00B81193">
            <w:pPr>
              <w:rPr>
                <w:rFonts w:ascii="宋体" w:hAnsi="宋体" w:cs="宋体"/>
                <w:sz w:val="24"/>
                <w:szCs w:val="24"/>
              </w:rPr>
            </w:pPr>
            <w:r>
              <w:rPr>
                <w:rFonts w:ascii="宋体" w:hAnsi="宋体" w:cs="宋体" w:hint="eastAsia"/>
                <w:sz w:val="24"/>
                <w:szCs w:val="24"/>
              </w:rPr>
              <w:t>最近一个企业会计期末的净资产（</w:t>
            </w:r>
            <w:r>
              <w:rPr>
                <w:rFonts w:ascii="宋体" w:hAnsi="宋体" w:cs="宋体"/>
                <w:sz w:val="24"/>
                <w:szCs w:val="24"/>
              </w:rPr>
              <w:t>2024</w:t>
            </w:r>
            <w:r>
              <w:rPr>
                <w:rFonts w:ascii="宋体" w:hAnsi="宋体" w:cs="宋体" w:hint="eastAsia"/>
                <w:sz w:val="24"/>
                <w:szCs w:val="24"/>
              </w:rPr>
              <w:t>年度）：</w:t>
            </w:r>
          </w:p>
        </w:tc>
        <w:tc>
          <w:tcPr>
            <w:tcW w:w="5428" w:type="dxa"/>
          </w:tcPr>
          <w:p w:rsidR="005540CB" w:rsidRDefault="00B81193">
            <w:pPr>
              <w:rPr>
                <w:rFonts w:ascii="宋体" w:hAnsi="宋体" w:cs="宋体"/>
                <w:sz w:val="24"/>
                <w:szCs w:val="24"/>
              </w:rPr>
            </w:pPr>
            <w:r>
              <w:rPr>
                <w:rFonts w:ascii="宋体" w:hAnsi="宋体" w:cs="宋体" w:hint="eastAsia"/>
                <w:sz w:val="24"/>
                <w:szCs w:val="24"/>
              </w:rPr>
              <w:t>人民币1</w:t>
            </w:r>
            <w:r>
              <w:rPr>
                <w:rFonts w:ascii="宋体" w:hAnsi="宋体" w:cs="宋体"/>
                <w:sz w:val="24"/>
                <w:szCs w:val="24"/>
              </w:rPr>
              <w:t>79,204.14</w:t>
            </w:r>
            <w:r>
              <w:rPr>
                <w:rFonts w:ascii="宋体" w:hAnsi="宋体" w:cs="宋体" w:hint="eastAsia"/>
                <w:sz w:val="24"/>
                <w:szCs w:val="24"/>
              </w:rPr>
              <w:t>千元</w:t>
            </w:r>
          </w:p>
          <w:p w:rsidR="005540CB" w:rsidRDefault="00B81193">
            <w:pPr>
              <w:pStyle w:val="a4"/>
              <w:spacing w:before="156" w:after="156"/>
              <w:ind w:left="0"/>
              <w:rPr>
                <w:rFonts w:ascii="宋体" w:eastAsiaTheme="minorEastAsia" w:hAnsi="宋体" w:cs="宋体"/>
                <w:kern w:val="2"/>
                <w:sz w:val="24"/>
                <w:szCs w:val="24"/>
                <w:lang w:eastAsia="zh-CN"/>
              </w:rPr>
            </w:pPr>
            <w:r>
              <w:rPr>
                <w:rFonts w:ascii="宋体" w:eastAsiaTheme="minorEastAsia" w:hAnsi="宋体" w:cs="宋体"/>
                <w:kern w:val="2"/>
                <w:sz w:val="24"/>
                <w:szCs w:val="24"/>
                <w:lang w:eastAsia="zh-CN"/>
              </w:rPr>
              <w:t>（根据中华人民共和国企业会计标准）</w:t>
            </w:r>
          </w:p>
        </w:tc>
      </w:tr>
      <w:tr w:rsidR="005540CB">
        <w:trPr>
          <w:trHeight w:val="90"/>
        </w:trPr>
        <w:tc>
          <w:tcPr>
            <w:tcW w:w="3431" w:type="dxa"/>
          </w:tcPr>
          <w:p w:rsidR="005540CB" w:rsidRDefault="00B81193">
            <w:pPr>
              <w:rPr>
                <w:rFonts w:ascii="宋体" w:hAnsi="宋体" w:cs="宋体"/>
                <w:sz w:val="24"/>
                <w:szCs w:val="24"/>
              </w:rPr>
            </w:pPr>
            <w:r>
              <w:rPr>
                <w:rFonts w:ascii="宋体" w:hAnsi="宋体" w:cs="宋体" w:hint="eastAsia"/>
                <w:sz w:val="24"/>
                <w:szCs w:val="24"/>
              </w:rPr>
              <w:lastRenderedPageBreak/>
              <w:t>最近一个企业会计期的营业收入（</w:t>
            </w:r>
            <w:r>
              <w:rPr>
                <w:rFonts w:ascii="宋体" w:hAnsi="宋体" w:cs="宋体"/>
                <w:sz w:val="24"/>
                <w:szCs w:val="24"/>
              </w:rPr>
              <w:t>2024</w:t>
            </w:r>
            <w:r>
              <w:rPr>
                <w:rFonts w:ascii="宋体" w:hAnsi="宋体" w:cs="宋体" w:hint="eastAsia"/>
                <w:sz w:val="24"/>
                <w:szCs w:val="24"/>
              </w:rPr>
              <w:t>年度）：</w:t>
            </w:r>
          </w:p>
        </w:tc>
        <w:tc>
          <w:tcPr>
            <w:tcW w:w="5428" w:type="dxa"/>
          </w:tcPr>
          <w:p w:rsidR="005540CB" w:rsidRDefault="00B81193">
            <w:pPr>
              <w:rPr>
                <w:rFonts w:ascii="宋体" w:hAnsi="宋体" w:cs="宋体"/>
                <w:sz w:val="24"/>
                <w:szCs w:val="24"/>
              </w:rPr>
            </w:pPr>
            <w:r>
              <w:rPr>
                <w:rFonts w:ascii="宋体" w:hAnsi="宋体" w:cs="宋体" w:hint="eastAsia"/>
                <w:sz w:val="24"/>
                <w:szCs w:val="24"/>
              </w:rPr>
              <w:t>人民币1</w:t>
            </w:r>
            <w:r>
              <w:rPr>
                <w:rFonts w:ascii="宋体" w:hAnsi="宋体" w:cs="宋体"/>
                <w:sz w:val="24"/>
                <w:szCs w:val="24"/>
              </w:rPr>
              <w:t>95,913.22</w:t>
            </w:r>
            <w:r>
              <w:rPr>
                <w:rFonts w:ascii="宋体" w:hAnsi="宋体" w:cs="宋体" w:hint="eastAsia"/>
                <w:sz w:val="24"/>
                <w:szCs w:val="24"/>
              </w:rPr>
              <w:t>千元</w:t>
            </w:r>
          </w:p>
          <w:p w:rsidR="005540CB" w:rsidRDefault="00B81193">
            <w:pPr>
              <w:pStyle w:val="a4"/>
              <w:spacing w:before="156" w:after="156"/>
              <w:ind w:left="0"/>
              <w:rPr>
                <w:rFonts w:ascii="宋体" w:eastAsiaTheme="minorEastAsia" w:hAnsi="宋体" w:cs="宋体"/>
                <w:kern w:val="2"/>
                <w:sz w:val="24"/>
                <w:szCs w:val="24"/>
                <w:lang w:eastAsia="zh-CN"/>
              </w:rPr>
            </w:pPr>
            <w:r>
              <w:rPr>
                <w:rFonts w:ascii="宋体" w:eastAsiaTheme="minorEastAsia" w:hAnsi="宋体" w:cs="宋体"/>
                <w:kern w:val="2"/>
                <w:sz w:val="24"/>
                <w:szCs w:val="24"/>
                <w:lang w:eastAsia="zh-CN"/>
              </w:rPr>
              <w:t>（根据中华人民共和国企业会计标准）</w:t>
            </w:r>
          </w:p>
        </w:tc>
      </w:tr>
      <w:tr w:rsidR="005540CB">
        <w:tc>
          <w:tcPr>
            <w:tcW w:w="3431" w:type="dxa"/>
          </w:tcPr>
          <w:p w:rsidR="005540CB" w:rsidRDefault="00B81193">
            <w:pPr>
              <w:rPr>
                <w:rFonts w:ascii="宋体" w:hAnsi="宋体" w:cs="宋体"/>
                <w:sz w:val="24"/>
                <w:szCs w:val="24"/>
              </w:rPr>
            </w:pPr>
            <w:r>
              <w:rPr>
                <w:rFonts w:ascii="宋体" w:hAnsi="宋体" w:cs="宋体" w:hint="eastAsia"/>
                <w:sz w:val="24"/>
                <w:szCs w:val="24"/>
              </w:rPr>
              <w:t>最近一个企业会计期的净利润（</w:t>
            </w:r>
            <w:r>
              <w:rPr>
                <w:rFonts w:ascii="宋体" w:hAnsi="宋体" w:cs="宋体"/>
                <w:sz w:val="24"/>
                <w:szCs w:val="24"/>
              </w:rPr>
              <w:t>2024</w:t>
            </w:r>
            <w:r>
              <w:rPr>
                <w:rFonts w:ascii="宋体" w:hAnsi="宋体" w:cs="宋体" w:hint="eastAsia"/>
                <w:sz w:val="24"/>
                <w:szCs w:val="24"/>
              </w:rPr>
              <w:t>年度）：</w:t>
            </w:r>
          </w:p>
        </w:tc>
        <w:tc>
          <w:tcPr>
            <w:tcW w:w="5428" w:type="dxa"/>
          </w:tcPr>
          <w:p w:rsidR="005540CB" w:rsidRDefault="00B81193">
            <w:pPr>
              <w:rPr>
                <w:rFonts w:ascii="宋体" w:hAnsi="宋体" w:cs="宋体"/>
                <w:sz w:val="24"/>
                <w:szCs w:val="24"/>
              </w:rPr>
            </w:pPr>
            <w:r>
              <w:rPr>
                <w:rFonts w:ascii="宋体" w:hAnsi="宋体" w:cs="宋体" w:hint="eastAsia"/>
                <w:sz w:val="24"/>
                <w:szCs w:val="24"/>
              </w:rPr>
              <w:t>人民币3</w:t>
            </w:r>
            <w:r>
              <w:rPr>
                <w:rFonts w:ascii="宋体" w:hAnsi="宋体" w:cs="宋体"/>
                <w:sz w:val="24"/>
                <w:szCs w:val="24"/>
              </w:rPr>
              <w:t>,319.02</w:t>
            </w:r>
            <w:r>
              <w:rPr>
                <w:rFonts w:ascii="宋体" w:hAnsi="宋体" w:cs="宋体" w:hint="eastAsia"/>
                <w:sz w:val="24"/>
                <w:szCs w:val="24"/>
              </w:rPr>
              <w:t>千元</w:t>
            </w:r>
          </w:p>
          <w:p w:rsidR="005540CB" w:rsidRDefault="00B81193">
            <w:pPr>
              <w:pStyle w:val="a4"/>
              <w:spacing w:before="156" w:after="156"/>
              <w:ind w:left="0"/>
              <w:rPr>
                <w:rFonts w:ascii="宋体" w:eastAsiaTheme="minorEastAsia" w:hAnsi="宋体" w:cs="宋体"/>
                <w:kern w:val="2"/>
                <w:sz w:val="24"/>
                <w:szCs w:val="24"/>
                <w:lang w:eastAsia="zh-CN"/>
              </w:rPr>
            </w:pPr>
            <w:r>
              <w:rPr>
                <w:rFonts w:ascii="宋体" w:eastAsiaTheme="minorEastAsia" w:hAnsi="宋体" w:cs="宋体"/>
                <w:kern w:val="2"/>
                <w:sz w:val="24"/>
                <w:szCs w:val="24"/>
                <w:lang w:eastAsia="zh-CN"/>
              </w:rPr>
              <w:t>（根据中华人民共和国企业会计标准）</w:t>
            </w:r>
          </w:p>
        </w:tc>
      </w:tr>
    </w:tbl>
    <w:p w:rsidR="005540CB" w:rsidRDefault="005540CB">
      <w:pPr>
        <w:ind w:firstLine="482"/>
        <w:rPr>
          <w:rFonts w:asciiTheme="minorEastAsia" w:hAnsiTheme="minorEastAsia" w:cs="宋体"/>
          <w:b/>
          <w:bCs/>
          <w:sz w:val="24"/>
          <w:szCs w:val="24"/>
        </w:rPr>
      </w:pPr>
    </w:p>
    <w:p w:rsidR="005540CB" w:rsidRDefault="00B81193">
      <w:pPr>
        <w:ind w:firstLine="482"/>
        <w:rPr>
          <w:rFonts w:asciiTheme="minorEastAsia" w:hAnsiTheme="minorEastAsia"/>
          <w:sz w:val="24"/>
          <w:szCs w:val="24"/>
        </w:rPr>
      </w:pPr>
      <w:r>
        <w:rPr>
          <w:rFonts w:asciiTheme="minorEastAsia" w:hAnsiTheme="minorEastAsia" w:cs="宋体" w:hint="eastAsia"/>
          <w:b/>
          <w:bCs/>
          <w:sz w:val="24"/>
          <w:szCs w:val="24"/>
        </w:rPr>
        <w:t>江苏华汇工程科技有限公司</w:t>
      </w:r>
    </w:p>
    <w:tbl>
      <w:tblPr>
        <w:tblW w:w="88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28"/>
      </w:tblGrid>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住所：</w:t>
            </w:r>
          </w:p>
        </w:tc>
        <w:tc>
          <w:tcPr>
            <w:tcW w:w="5428" w:type="dxa"/>
          </w:tcPr>
          <w:p w:rsidR="005540CB" w:rsidRDefault="00B81193">
            <w:pPr>
              <w:rPr>
                <w:rFonts w:asciiTheme="minorEastAsia" w:hAnsiTheme="minorEastAsia"/>
                <w:sz w:val="24"/>
                <w:szCs w:val="24"/>
              </w:rPr>
            </w:pPr>
            <w:r>
              <w:rPr>
                <w:rFonts w:asciiTheme="minorEastAsia" w:hAnsiTheme="minorEastAsia"/>
                <w:sz w:val="24"/>
                <w:szCs w:val="24"/>
              </w:rPr>
              <w:t>泰州市姜堰区大伦镇工业园区</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企业类型：</w:t>
            </w:r>
          </w:p>
        </w:tc>
        <w:tc>
          <w:tcPr>
            <w:tcW w:w="5428" w:type="dxa"/>
          </w:tcPr>
          <w:p w:rsidR="005540CB" w:rsidRDefault="00B81193">
            <w:pPr>
              <w:rPr>
                <w:rFonts w:asciiTheme="minorEastAsia" w:hAnsiTheme="minorEastAsia"/>
                <w:sz w:val="24"/>
                <w:szCs w:val="24"/>
              </w:rPr>
            </w:pPr>
            <w:r>
              <w:rPr>
                <w:rFonts w:asciiTheme="minorEastAsia" w:hAnsiTheme="minorEastAsia" w:hint="eastAsia"/>
                <w:sz w:val="24"/>
                <w:szCs w:val="24"/>
              </w:rPr>
              <w:t>有限责任公司</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法定代表人：</w:t>
            </w:r>
          </w:p>
        </w:tc>
        <w:tc>
          <w:tcPr>
            <w:tcW w:w="5428" w:type="dxa"/>
          </w:tcPr>
          <w:p w:rsidR="005540CB" w:rsidRDefault="00B81193">
            <w:pPr>
              <w:rPr>
                <w:rFonts w:asciiTheme="minorEastAsia" w:hAnsiTheme="minorEastAsia"/>
                <w:sz w:val="24"/>
                <w:szCs w:val="24"/>
              </w:rPr>
            </w:pPr>
            <w:r>
              <w:rPr>
                <w:rFonts w:asciiTheme="minorEastAsia" w:hAnsiTheme="minorEastAsia"/>
                <w:sz w:val="24"/>
                <w:szCs w:val="24"/>
              </w:rPr>
              <w:t>毕连居</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注册资本：</w:t>
            </w:r>
          </w:p>
        </w:tc>
        <w:tc>
          <w:tcPr>
            <w:tcW w:w="5428" w:type="dxa"/>
          </w:tcPr>
          <w:p w:rsidR="005540CB" w:rsidRDefault="00B81193">
            <w:pPr>
              <w:rPr>
                <w:rFonts w:asciiTheme="minorEastAsia" w:hAnsiTheme="minorEastAsia" w:cs="宋体"/>
                <w:sz w:val="24"/>
                <w:szCs w:val="24"/>
              </w:rPr>
            </w:pPr>
            <w:r>
              <w:rPr>
                <w:rFonts w:asciiTheme="minorEastAsia" w:hAnsiTheme="minorEastAsia" w:hint="eastAsia"/>
                <w:sz w:val="24"/>
                <w:szCs w:val="24"/>
              </w:rPr>
              <w:t>人民币1</w:t>
            </w:r>
            <w:r>
              <w:rPr>
                <w:rFonts w:asciiTheme="minorEastAsia" w:hAnsiTheme="minorEastAsia"/>
                <w:sz w:val="24"/>
                <w:szCs w:val="24"/>
              </w:rPr>
              <w:t>0</w:t>
            </w:r>
            <w:r>
              <w:rPr>
                <w:rFonts w:asciiTheme="minorEastAsia" w:hAnsiTheme="minorEastAsia" w:hint="eastAsia"/>
                <w:sz w:val="24"/>
                <w:szCs w:val="24"/>
              </w:rPr>
              <w:t>,</w:t>
            </w:r>
            <w:r>
              <w:rPr>
                <w:rFonts w:asciiTheme="minorEastAsia" w:hAnsiTheme="minorEastAsia"/>
                <w:sz w:val="24"/>
                <w:szCs w:val="24"/>
              </w:rPr>
              <w:t>000</w:t>
            </w:r>
            <w:r>
              <w:rPr>
                <w:rFonts w:asciiTheme="minorEastAsia" w:hAnsiTheme="minorEastAsia" w:hint="eastAsia"/>
                <w:sz w:val="24"/>
                <w:szCs w:val="24"/>
              </w:rPr>
              <w:t>千元</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股东（持股比例）</w:t>
            </w:r>
            <w:r>
              <w:rPr>
                <w:rFonts w:asciiTheme="minorEastAsia" w:hAnsiTheme="minorEastAsia"/>
                <w:sz w:val="24"/>
                <w:szCs w:val="24"/>
              </w:rPr>
              <w:t>:</w:t>
            </w:r>
          </w:p>
        </w:tc>
        <w:tc>
          <w:tcPr>
            <w:tcW w:w="5428" w:type="dxa"/>
          </w:tcPr>
          <w:p w:rsidR="005540CB" w:rsidRDefault="00B81193">
            <w:pPr>
              <w:pStyle w:val="a4"/>
              <w:spacing w:before="156" w:after="156"/>
              <w:ind w:left="0"/>
              <w:rPr>
                <w:rFonts w:asciiTheme="minorEastAsia" w:eastAsiaTheme="minorEastAsia" w:hAnsiTheme="minorEastAsia"/>
                <w:sz w:val="24"/>
                <w:szCs w:val="24"/>
                <w:lang w:val="en-US" w:eastAsia="zh-CN"/>
              </w:rPr>
            </w:pPr>
            <w:r>
              <w:rPr>
                <w:rFonts w:asciiTheme="minorEastAsia" w:eastAsiaTheme="minorEastAsia" w:hAnsiTheme="minorEastAsia"/>
                <w:sz w:val="24"/>
                <w:szCs w:val="24"/>
                <w:lang w:eastAsia="zh-CN"/>
              </w:rPr>
              <w:t>江苏</w:t>
            </w:r>
            <w:r>
              <w:rPr>
                <w:rFonts w:asciiTheme="minorEastAsia" w:eastAsiaTheme="minorEastAsia" w:hAnsiTheme="minorEastAsia" w:hint="eastAsia"/>
                <w:sz w:val="24"/>
                <w:szCs w:val="24"/>
                <w:lang w:eastAsia="zh-CN"/>
              </w:rPr>
              <w:t>高速</w:t>
            </w:r>
            <w:r>
              <w:rPr>
                <w:rFonts w:asciiTheme="minorEastAsia" w:eastAsiaTheme="minorEastAsia" w:hAnsiTheme="minorEastAsia"/>
                <w:sz w:val="24"/>
                <w:szCs w:val="24"/>
                <w:lang w:eastAsia="zh-CN"/>
              </w:rPr>
              <w:t>公路工程养护有限公司</w:t>
            </w:r>
            <w:r>
              <w:rPr>
                <w:rFonts w:asciiTheme="minorEastAsia" w:eastAsiaTheme="minorEastAsia" w:hAnsiTheme="minorEastAsia" w:hint="eastAsia"/>
                <w:sz w:val="24"/>
                <w:szCs w:val="24"/>
                <w:lang w:eastAsia="zh-CN"/>
              </w:rPr>
              <w:t>（5</w:t>
            </w:r>
            <w:r>
              <w:rPr>
                <w:rFonts w:asciiTheme="minorEastAsia" w:eastAsiaTheme="minorEastAsia" w:hAnsiTheme="minorEastAsia"/>
                <w:sz w:val="24"/>
                <w:szCs w:val="24"/>
                <w:lang w:eastAsia="zh-CN"/>
              </w:rPr>
              <w:t>1</w:t>
            </w:r>
            <w:r>
              <w:rPr>
                <w:rFonts w:asciiTheme="minorEastAsia" w:eastAsiaTheme="minorEastAsia" w:hAnsiTheme="minorEastAsia" w:hint="eastAsia"/>
                <w:sz w:val="24"/>
                <w:szCs w:val="24"/>
                <w:lang w:eastAsia="zh-CN"/>
              </w:rPr>
              <w:t>%）(</w:t>
            </w:r>
            <w:r>
              <w:rPr>
                <w:rFonts w:asciiTheme="minorEastAsia" w:eastAsiaTheme="minorEastAsia" w:hAnsiTheme="minorEastAsia"/>
                <w:sz w:val="24"/>
                <w:szCs w:val="24"/>
                <w:lang w:eastAsia="zh-CN"/>
              </w:rPr>
              <w:t>注17</w:t>
            </w:r>
            <w:r>
              <w:rPr>
                <w:rFonts w:asciiTheme="minorEastAsia" w:eastAsiaTheme="minorEastAsia" w:hAnsiTheme="minorEastAsia" w:hint="eastAsia"/>
                <w:sz w:val="24"/>
                <w:szCs w:val="24"/>
                <w:lang w:eastAsia="zh-CN"/>
              </w:rPr>
              <w:t>)</w:t>
            </w:r>
          </w:p>
          <w:p w:rsidR="005540CB" w:rsidRDefault="00B81193">
            <w:pPr>
              <w:pStyle w:val="a4"/>
              <w:spacing w:before="156" w:after="156"/>
              <w:ind w:left="0"/>
              <w:rPr>
                <w:rFonts w:asciiTheme="minorEastAsia" w:eastAsiaTheme="minorEastAsia" w:hAnsiTheme="minorEastAsia"/>
                <w:sz w:val="24"/>
                <w:szCs w:val="24"/>
                <w:lang w:eastAsia="zh-CN"/>
              </w:rPr>
            </w:pPr>
            <w:proofErr w:type="gramStart"/>
            <w:r>
              <w:rPr>
                <w:rFonts w:asciiTheme="minorEastAsia" w:eastAsiaTheme="minorEastAsia" w:hAnsiTheme="minorEastAsia"/>
                <w:sz w:val="24"/>
                <w:szCs w:val="24"/>
                <w:lang w:eastAsia="zh-CN"/>
              </w:rPr>
              <w:t>华设设计</w:t>
            </w:r>
            <w:proofErr w:type="gramEnd"/>
            <w:r>
              <w:rPr>
                <w:rFonts w:asciiTheme="minorEastAsia" w:eastAsiaTheme="minorEastAsia" w:hAnsiTheme="minorEastAsia"/>
                <w:sz w:val="24"/>
                <w:szCs w:val="24"/>
                <w:lang w:eastAsia="zh-CN"/>
              </w:rPr>
              <w:t>集团股份有限公司</w:t>
            </w:r>
            <w:r>
              <w:rPr>
                <w:rFonts w:asciiTheme="minorEastAsia" w:eastAsiaTheme="minorEastAsia" w:hAnsiTheme="minorEastAsia" w:hint="eastAsia"/>
                <w:sz w:val="24"/>
                <w:szCs w:val="24"/>
                <w:lang w:eastAsia="zh-CN"/>
              </w:rPr>
              <w:t>（4</w:t>
            </w:r>
            <w:r>
              <w:rPr>
                <w:rFonts w:asciiTheme="minorEastAsia" w:eastAsiaTheme="minorEastAsia" w:hAnsiTheme="minorEastAsia"/>
                <w:sz w:val="24"/>
                <w:szCs w:val="24"/>
                <w:lang w:eastAsia="zh-CN"/>
              </w:rPr>
              <w:t>9</w:t>
            </w:r>
            <w:r>
              <w:rPr>
                <w:rFonts w:asciiTheme="minorEastAsia" w:eastAsiaTheme="minorEastAsia" w:hAnsiTheme="minorEastAsia" w:hint="eastAsia"/>
                <w:sz w:val="24"/>
                <w:szCs w:val="24"/>
                <w:lang w:eastAsia="zh-CN"/>
              </w:rPr>
              <w:t>%）（注1</w:t>
            </w:r>
            <w:r>
              <w:rPr>
                <w:rFonts w:asciiTheme="minorEastAsia" w:eastAsiaTheme="minorEastAsia" w:hAnsiTheme="minorEastAsia"/>
                <w:sz w:val="24"/>
                <w:szCs w:val="24"/>
                <w:lang w:eastAsia="zh-CN"/>
              </w:rPr>
              <w:t>8</w:t>
            </w:r>
            <w:r>
              <w:rPr>
                <w:rFonts w:asciiTheme="minorEastAsia" w:eastAsiaTheme="minorEastAsia" w:hAnsiTheme="minorEastAsia" w:hint="eastAsia"/>
                <w:sz w:val="24"/>
                <w:szCs w:val="24"/>
                <w:lang w:eastAsia="zh-CN"/>
              </w:rPr>
              <w:t>）</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主营业务：</w:t>
            </w:r>
          </w:p>
        </w:tc>
        <w:tc>
          <w:tcPr>
            <w:tcW w:w="5428" w:type="dxa"/>
          </w:tcPr>
          <w:p w:rsidR="005540CB" w:rsidRDefault="00B81193">
            <w:pPr>
              <w:jc w:val="both"/>
              <w:rPr>
                <w:rFonts w:asciiTheme="minorEastAsia" w:hAnsiTheme="minorEastAsia"/>
                <w:sz w:val="24"/>
                <w:szCs w:val="24"/>
              </w:rPr>
            </w:pPr>
            <w:r>
              <w:rPr>
                <w:rFonts w:asciiTheme="minorEastAsia" w:hAnsiTheme="minorEastAsia" w:hint="eastAsia"/>
                <w:sz w:val="24"/>
                <w:szCs w:val="24"/>
              </w:rPr>
              <w:t>理信息系统的开发与应用，新型检测设备和技术的研发与应用，公路及水运工程试验检测、工程测绘、建设工程质量检测、人防工程、铁路工程、风景园林的试验检测</w:t>
            </w:r>
          </w:p>
        </w:tc>
      </w:tr>
      <w:tr w:rsidR="005540CB">
        <w:tc>
          <w:tcPr>
            <w:tcW w:w="3431" w:type="dxa"/>
          </w:tcPr>
          <w:p w:rsidR="005540CB" w:rsidRDefault="00B81193">
            <w:pPr>
              <w:rPr>
                <w:rFonts w:ascii="宋体" w:hAnsi="宋体" w:cs="宋体"/>
                <w:sz w:val="24"/>
                <w:szCs w:val="24"/>
              </w:rPr>
            </w:pPr>
            <w:r>
              <w:rPr>
                <w:rFonts w:ascii="宋体" w:hAnsi="宋体" w:cs="宋体" w:hint="eastAsia"/>
                <w:sz w:val="24"/>
                <w:szCs w:val="24"/>
              </w:rPr>
              <w:t>最近一个企业会计期末的总资产（</w:t>
            </w:r>
            <w:r>
              <w:rPr>
                <w:rFonts w:ascii="宋体" w:hAnsi="宋体" w:cs="宋体"/>
                <w:sz w:val="24"/>
                <w:szCs w:val="24"/>
              </w:rPr>
              <w:t>2024</w:t>
            </w:r>
            <w:r>
              <w:rPr>
                <w:rFonts w:ascii="宋体" w:hAnsi="宋体" w:cs="宋体" w:hint="eastAsia"/>
                <w:sz w:val="24"/>
                <w:szCs w:val="24"/>
              </w:rPr>
              <w:t>年度）：</w:t>
            </w:r>
          </w:p>
        </w:tc>
        <w:tc>
          <w:tcPr>
            <w:tcW w:w="5428" w:type="dxa"/>
          </w:tcPr>
          <w:p w:rsidR="005540CB" w:rsidRDefault="00B81193">
            <w:pPr>
              <w:rPr>
                <w:rFonts w:ascii="宋体" w:hAnsi="宋体" w:cs="宋体"/>
                <w:sz w:val="24"/>
                <w:szCs w:val="24"/>
              </w:rPr>
            </w:pPr>
            <w:r>
              <w:rPr>
                <w:rFonts w:ascii="宋体" w:hAnsi="宋体" w:cs="宋体" w:hint="eastAsia"/>
                <w:sz w:val="24"/>
                <w:szCs w:val="24"/>
              </w:rPr>
              <w:t>人民币8</w:t>
            </w:r>
            <w:r>
              <w:rPr>
                <w:rFonts w:ascii="宋体" w:hAnsi="宋体" w:cs="宋体"/>
                <w:sz w:val="24"/>
                <w:szCs w:val="24"/>
              </w:rPr>
              <w:t>5,255</w:t>
            </w:r>
            <w:r>
              <w:rPr>
                <w:rFonts w:ascii="宋体" w:hAnsi="宋体" w:cs="宋体" w:hint="eastAsia"/>
                <w:sz w:val="24"/>
                <w:szCs w:val="24"/>
              </w:rPr>
              <w:t>千元</w:t>
            </w:r>
          </w:p>
          <w:p w:rsidR="005540CB" w:rsidRDefault="00B81193">
            <w:pPr>
              <w:pStyle w:val="a4"/>
              <w:spacing w:before="156" w:after="156"/>
              <w:ind w:left="0"/>
              <w:rPr>
                <w:rFonts w:ascii="宋体" w:eastAsiaTheme="minorEastAsia" w:hAnsi="宋体" w:cs="宋体"/>
                <w:kern w:val="2"/>
                <w:sz w:val="24"/>
                <w:szCs w:val="24"/>
                <w:lang w:eastAsia="zh-CN"/>
              </w:rPr>
            </w:pPr>
            <w:r>
              <w:rPr>
                <w:rFonts w:ascii="宋体" w:eastAsiaTheme="minorEastAsia" w:hAnsi="宋体" w:cs="宋体"/>
                <w:kern w:val="2"/>
                <w:sz w:val="24"/>
                <w:szCs w:val="24"/>
                <w:lang w:eastAsia="zh-CN"/>
              </w:rPr>
              <w:t>（根据中华人民共和国企业会计标准）</w:t>
            </w:r>
          </w:p>
        </w:tc>
      </w:tr>
      <w:tr w:rsidR="005540CB">
        <w:tc>
          <w:tcPr>
            <w:tcW w:w="3431" w:type="dxa"/>
          </w:tcPr>
          <w:p w:rsidR="005540CB" w:rsidRDefault="00B81193">
            <w:pPr>
              <w:rPr>
                <w:rFonts w:ascii="宋体" w:hAnsi="宋体" w:cs="宋体"/>
                <w:sz w:val="24"/>
                <w:szCs w:val="24"/>
              </w:rPr>
            </w:pPr>
            <w:r>
              <w:rPr>
                <w:rFonts w:ascii="宋体" w:hAnsi="宋体" w:cs="宋体" w:hint="eastAsia"/>
                <w:sz w:val="24"/>
                <w:szCs w:val="24"/>
              </w:rPr>
              <w:t>最近一个企业会计期末的净资产（</w:t>
            </w:r>
            <w:r>
              <w:rPr>
                <w:rFonts w:ascii="宋体" w:hAnsi="宋体" w:cs="宋体"/>
                <w:sz w:val="24"/>
                <w:szCs w:val="24"/>
              </w:rPr>
              <w:t>2024</w:t>
            </w:r>
            <w:r>
              <w:rPr>
                <w:rFonts w:ascii="宋体" w:hAnsi="宋体" w:cs="宋体" w:hint="eastAsia"/>
                <w:sz w:val="24"/>
                <w:szCs w:val="24"/>
              </w:rPr>
              <w:t>年度）：</w:t>
            </w:r>
          </w:p>
        </w:tc>
        <w:tc>
          <w:tcPr>
            <w:tcW w:w="5428" w:type="dxa"/>
          </w:tcPr>
          <w:p w:rsidR="005540CB" w:rsidRDefault="00B81193">
            <w:pPr>
              <w:rPr>
                <w:rFonts w:ascii="宋体" w:hAnsi="宋体" w:cs="宋体"/>
                <w:sz w:val="24"/>
                <w:szCs w:val="24"/>
              </w:rPr>
            </w:pPr>
            <w:r>
              <w:rPr>
                <w:rFonts w:ascii="宋体" w:hAnsi="宋体" w:cs="宋体" w:hint="eastAsia"/>
                <w:sz w:val="24"/>
                <w:szCs w:val="24"/>
              </w:rPr>
              <w:t>人民币1</w:t>
            </w:r>
            <w:r>
              <w:rPr>
                <w:rFonts w:ascii="宋体" w:hAnsi="宋体" w:cs="宋体"/>
                <w:sz w:val="24"/>
                <w:szCs w:val="24"/>
              </w:rPr>
              <w:t>5,034</w:t>
            </w:r>
            <w:r>
              <w:rPr>
                <w:rFonts w:ascii="宋体" w:hAnsi="宋体" w:cs="宋体" w:hint="eastAsia"/>
                <w:sz w:val="24"/>
                <w:szCs w:val="24"/>
              </w:rPr>
              <w:t>千元</w:t>
            </w:r>
          </w:p>
          <w:p w:rsidR="005540CB" w:rsidRDefault="00B81193">
            <w:pPr>
              <w:pStyle w:val="a4"/>
              <w:spacing w:before="156" w:after="156"/>
              <w:ind w:left="0"/>
              <w:rPr>
                <w:rFonts w:ascii="宋体" w:eastAsiaTheme="minorEastAsia" w:hAnsi="宋体" w:cs="宋体"/>
                <w:kern w:val="2"/>
                <w:sz w:val="24"/>
                <w:szCs w:val="24"/>
                <w:lang w:eastAsia="zh-CN"/>
              </w:rPr>
            </w:pPr>
            <w:r>
              <w:rPr>
                <w:rFonts w:ascii="宋体" w:eastAsiaTheme="minorEastAsia" w:hAnsi="宋体" w:cs="宋体"/>
                <w:kern w:val="2"/>
                <w:sz w:val="24"/>
                <w:szCs w:val="24"/>
                <w:lang w:eastAsia="zh-CN"/>
              </w:rPr>
              <w:lastRenderedPageBreak/>
              <w:t>（根据中华人民共和国企业会计标准）</w:t>
            </w:r>
          </w:p>
        </w:tc>
      </w:tr>
      <w:tr w:rsidR="005540CB">
        <w:trPr>
          <w:trHeight w:val="90"/>
        </w:trPr>
        <w:tc>
          <w:tcPr>
            <w:tcW w:w="3431" w:type="dxa"/>
          </w:tcPr>
          <w:p w:rsidR="005540CB" w:rsidRDefault="00B81193">
            <w:pPr>
              <w:rPr>
                <w:rFonts w:ascii="宋体" w:hAnsi="宋体" w:cs="宋体"/>
                <w:sz w:val="24"/>
                <w:szCs w:val="24"/>
              </w:rPr>
            </w:pPr>
            <w:r>
              <w:rPr>
                <w:rFonts w:ascii="宋体" w:hAnsi="宋体" w:cs="宋体" w:hint="eastAsia"/>
                <w:sz w:val="24"/>
                <w:szCs w:val="24"/>
              </w:rPr>
              <w:lastRenderedPageBreak/>
              <w:t>最近一个企业会计期的营业收入（</w:t>
            </w:r>
            <w:r>
              <w:rPr>
                <w:rFonts w:ascii="宋体" w:hAnsi="宋体" w:cs="宋体"/>
                <w:sz w:val="24"/>
                <w:szCs w:val="24"/>
              </w:rPr>
              <w:t>2024</w:t>
            </w:r>
            <w:r>
              <w:rPr>
                <w:rFonts w:ascii="宋体" w:hAnsi="宋体" w:cs="宋体" w:hint="eastAsia"/>
                <w:sz w:val="24"/>
                <w:szCs w:val="24"/>
              </w:rPr>
              <w:t>年度）：</w:t>
            </w:r>
          </w:p>
        </w:tc>
        <w:tc>
          <w:tcPr>
            <w:tcW w:w="5428" w:type="dxa"/>
          </w:tcPr>
          <w:p w:rsidR="005540CB" w:rsidRDefault="00B81193">
            <w:pPr>
              <w:rPr>
                <w:rFonts w:ascii="宋体" w:hAnsi="宋体" w:cs="宋体"/>
                <w:sz w:val="24"/>
                <w:szCs w:val="24"/>
              </w:rPr>
            </w:pPr>
            <w:r>
              <w:rPr>
                <w:rFonts w:ascii="宋体" w:hAnsi="宋体" w:cs="宋体" w:hint="eastAsia"/>
                <w:sz w:val="24"/>
                <w:szCs w:val="24"/>
              </w:rPr>
              <w:t>人民币7</w:t>
            </w:r>
            <w:r>
              <w:rPr>
                <w:rFonts w:ascii="宋体" w:hAnsi="宋体" w:cs="宋体"/>
                <w:sz w:val="24"/>
                <w:szCs w:val="24"/>
              </w:rPr>
              <w:t>0,047</w:t>
            </w:r>
            <w:r>
              <w:rPr>
                <w:rFonts w:ascii="宋体" w:hAnsi="宋体" w:cs="宋体" w:hint="eastAsia"/>
                <w:sz w:val="24"/>
                <w:szCs w:val="24"/>
              </w:rPr>
              <w:t>千元</w:t>
            </w:r>
          </w:p>
          <w:p w:rsidR="005540CB" w:rsidRDefault="00B81193">
            <w:pPr>
              <w:pStyle w:val="a4"/>
              <w:spacing w:before="156" w:after="156"/>
              <w:ind w:left="0"/>
              <w:rPr>
                <w:rFonts w:ascii="宋体" w:eastAsiaTheme="minorEastAsia" w:hAnsi="宋体" w:cs="宋体"/>
                <w:kern w:val="2"/>
                <w:sz w:val="24"/>
                <w:szCs w:val="24"/>
                <w:lang w:eastAsia="zh-CN"/>
              </w:rPr>
            </w:pPr>
            <w:r>
              <w:rPr>
                <w:rFonts w:ascii="宋体" w:eastAsiaTheme="minorEastAsia" w:hAnsi="宋体" w:cs="宋体"/>
                <w:kern w:val="2"/>
                <w:sz w:val="24"/>
                <w:szCs w:val="24"/>
                <w:lang w:eastAsia="zh-CN"/>
              </w:rPr>
              <w:t>（根据中华人民共和国企业会计标准）</w:t>
            </w:r>
          </w:p>
        </w:tc>
      </w:tr>
      <w:tr w:rsidR="005540CB">
        <w:tc>
          <w:tcPr>
            <w:tcW w:w="3431" w:type="dxa"/>
          </w:tcPr>
          <w:p w:rsidR="005540CB" w:rsidRDefault="00B81193">
            <w:pPr>
              <w:rPr>
                <w:rFonts w:ascii="宋体" w:hAnsi="宋体" w:cs="宋体"/>
                <w:sz w:val="24"/>
                <w:szCs w:val="24"/>
              </w:rPr>
            </w:pPr>
            <w:r>
              <w:rPr>
                <w:rFonts w:ascii="宋体" w:hAnsi="宋体" w:cs="宋体" w:hint="eastAsia"/>
                <w:sz w:val="24"/>
                <w:szCs w:val="24"/>
              </w:rPr>
              <w:t>最近一个企业会计期的净利润（</w:t>
            </w:r>
            <w:r>
              <w:rPr>
                <w:rFonts w:ascii="宋体" w:hAnsi="宋体" w:cs="宋体"/>
                <w:sz w:val="24"/>
                <w:szCs w:val="24"/>
              </w:rPr>
              <w:t>2024</w:t>
            </w:r>
            <w:r>
              <w:rPr>
                <w:rFonts w:ascii="宋体" w:hAnsi="宋体" w:cs="宋体" w:hint="eastAsia"/>
                <w:sz w:val="24"/>
                <w:szCs w:val="24"/>
              </w:rPr>
              <w:t>年度）：</w:t>
            </w:r>
          </w:p>
        </w:tc>
        <w:tc>
          <w:tcPr>
            <w:tcW w:w="5428" w:type="dxa"/>
          </w:tcPr>
          <w:p w:rsidR="005540CB" w:rsidRDefault="00B81193">
            <w:pPr>
              <w:rPr>
                <w:rFonts w:ascii="宋体" w:hAnsi="宋体" w:cs="宋体"/>
                <w:sz w:val="24"/>
                <w:szCs w:val="24"/>
              </w:rPr>
            </w:pPr>
            <w:r>
              <w:rPr>
                <w:rFonts w:ascii="宋体" w:hAnsi="宋体" w:cs="宋体" w:hint="eastAsia"/>
                <w:sz w:val="24"/>
                <w:szCs w:val="24"/>
              </w:rPr>
              <w:t>人民币1</w:t>
            </w:r>
            <w:r>
              <w:rPr>
                <w:rFonts w:ascii="宋体" w:hAnsi="宋体" w:cs="宋体"/>
                <w:sz w:val="24"/>
                <w:szCs w:val="24"/>
              </w:rPr>
              <w:t>,583</w:t>
            </w:r>
            <w:r>
              <w:rPr>
                <w:rFonts w:ascii="宋体" w:hAnsi="宋体" w:cs="宋体" w:hint="eastAsia"/>
                <w:sz w:val="24"/>
                <w:szCs w:val="24"/>
              </w:rPr>
              <w:t>千元</w:t>
            </w:r>
          </w:p>
          <w:p w:rsidR="005540CB" w:rsidRDefault="00B81193">
            <w:pPr>
              <w:pStyle w:val="a4"/>
              <w:spacing w:before="156" w:after="156"/>
              <w:ind w:left="0"/>
              <w:rPr>
                <w:rFonts w:ascii="宋体" w:eastAsiaTheme="minorEastAsia" w:hAnsi="宋体" w:cs="宋体"/>
                <w:kern w:val="2"/>
                <w:sz w:val="24"/>
                <w:szCs w:val="24"/>
                <w:lang w:eastAsia="zh-CN"/>
              </w:rPr>
            </w:pPr>
            <w:r>
              <w:rPr>
                <w:rFonts w:ascii="宋体" w:eastAsiaTheme="minorEastAsia" w:hAnsi="宋体" w:cs="宋体"/>
                <w:kern w:val="2"/>
                <w:sz w:val="24"/>
                <w:szCs w:val="24"/>
                <w:lang w:eastAsia="zh-CN"/>
              </w:rPr>
              <w:t>（根据中华人民共和国企业会计标准）</w:t>
            </w:r>
          </w:p>
        </w:tc>
      </w:tr>
    </w:tbl>
    <w:p w:rsidR="005540CB" w:rsidRDefault="005540CB">
      <w:pPr>
        <w:rPr>
          <w:rFonts w:asciiTheme="minorEastAsia" w:hAnsiTheme="minorEastAsia"/>
          <w:sz w:val="24"/>
          <w:szCs w:val="24"/>
        </w:rPr>
      </w:pPr>
    </w:p>
    <w:p w:rsidR="005540CB" w:rsidRDefault="00B81193">
      <w:pPr>
        <w:ind w:firstLine="482"/>
        <w:rPr>
          <w:rFonts w:asciiTheme="minorEastAsia" w:hAnsiTheme="minorEastAsia" w:cs="宋体"/>
          <w:b/>
          <w:bCs/>
          <w:sz w:val="24"/>
          <w:szCs w:val="24"/>
        </w:rPr>
      </w:pPr>
      <w:r>
        <w:rPr>
          <w:rFonts w:asciiTheme="minorEastAsia" w:hAnsiTheme="minorEastAsia" w:cs="宋体" w:hint="eastAsia"/>
          <w:b/>
          <w:bCs/>
          <w:sz w:val="24"/>
          <w:szCs w:val="24"/>
        </w:rPr>
        <w:t>江苏镇扬交通科技有限公司（原名江苏镇扬汽渡有限公司）</w:t>
      </w:r>
    </w:p>
    <w:tbl>
      <w:tblPr>
        <w:tblW w:w="88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28"/>
      </w:tblGrid>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住所：</w:t>
            </w:r>
          </w:p>
        </w:tc>
        <w:tc>
          <w:tcPr>
            <w:tcW w:w="5428" w:type="dxa"/>
          </w:tcPr>
          <w:p w:rsidR="005540CB" w:rsidRDefault="00B81193">
            <w:pPr>
              <w:rPr>
                <w:rFonts w:asciiTheme="minorEastAsia" w:hAnsiTheme="minorEastAsia"/>
                <w:sz w:val="24"/>
                <w:szCs w:val="24"/>
              </w:rPr>
            </w:pPr>
            <w:r>
              <w:rPr>
                <w:rFonts w:asciiTheme="minorEastAsia" w:hAnsiTheme="minorEastAsia" w:hint="eastAsia"/>
                <w:sz w:val="24"/>
                <w:szCs w:val="24"/>
              </w:rPr>
              <w:t>镇江市高新区润州路25号</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企业类型：</w:t>
            </w:r>
          </w:p>
        </w:tc>
        <w:tc>
          <w:tcPr>
            <w:tcW w:w="5428" w:type="dxa"/>
          </w:tcPr>
          <w:p w:rsidR="005540CB" w:rsidRDefault="00B81193">
            <w:pPr>
              <w:rPr>
                <w:rFonts w:asciiTheme="minorEastAsia" w:hAnsiTheme="minorEastAsia"/>
                <w:sz w:val="24"/>
                <w:szCs w:val="24"/>
              </w:rPr>
            </w:pPr>
            <w:r>
              <w:rPr>
                <w:rFonts w:asciiTheme="minorEastAsia" w:hAnsiTheme="minorEastAsia" w:hint="eastAsia"/>
                <w:sz w:val="24"/>
                <w:szCs w:val="24"/>
              </w:rPr>
              <w:t>有限公司</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法定代表人：</w:t>
            </w:r>
          </w:p>
        </w:tc>
        <w:tc>
          <w:tcPr>
            <w:tcW w:w="5428" w:type="dxa"/>
          </w:tcPr>
          <w:p w:rsidR="005540CB" w:rsidRDefault="00B81193">
            <w:pPr>
              <w:rPr>
                <w:rFonts w:asciiTheme="minorEastAsia" w:hAnsiTheme="minorEastAsia"/>
                <w:sz w:val="24"/>
                <w:szCs w:val="24"/>
              </w:rPr>
            </w:pPr>
            <w:proofErr w:type="gramStart"/>
            <w:r>
              <w:rPr>
                <w:rFonts w:asciiTheme="minorEastAsia" w:hAnsiTheme="minorEastAsia" w:hint="eastAsia"/>
                <w:sz w:val="24"/>
                <w:szCs w:val="24"/>
              </w:rPr>
              <w:t>田峰</w:t>
            </w:r>
            <w:proofErr w:type="gramEnd"/>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注册资本：</w:t>
            </w:r>
          </w:p>
        </w:tc>
        <w:tc>
          <w:tcPr>
            <w:tcW w:w="5428" w:type="dxa"/>
          </w:tcPr>
          <w:p w:rsidR="005540CB" w:rsidRDefault="00B81193">
            <w:pPr>
              <w:rPr>
                <w:rFonts w:asciiTheme="minorEastAsia" w:hAnsiTheme="minorEastAsia" w:cs="宋体"/>
                <w:sz w:val="24"/>
                <w:szCs w:val="24"/>
              </w:rPr>
            </w:pPr>
            <w:r>
              <w:rPr>
                <w:rFonts w:asciiTheme="minorEastAsia" w:hAnsiTheme="minorEastAsia" w:hint="eastAsia"/>
                <w:sz w:val="24"/>
                <w:szCs w:val="24"/>
              </w:rPr>
              <w:t>人民币200,000千元</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股东（持股比例）</w:t>
            </w:r>
            <w:r>
              <w:rPr>
                <w:rFonts w:asciiTheme="minorEastAsia" w:hAnsiTheme="minorEastAsia"/>
                <w:sz w:val="24"/>
                <w:szCs w:val="24"/>
              </w:rPr>
              <w:t>:</w:t>
            </w:r>
          </w:p>
        </w:tc>
        <w:tc>
          <w:tcPr>
            <w:tcW w:w="5428" w:type="dxa"/>
          </w:tcPr>
          <w:p w:rsidR="005540CB" w:rsidRDefault="00B81193">
            <w:pPr>
              <w:pStyle w:val="a4"/>
              <w:spacing w:before="156" w:after="156"/>
              <w:ind w:left="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val="en-US" w:eastAsia="zh-CN"/>
              </w:rPr>
              <w:t>江苏交通控股有限公司（100%）（注1）</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主营业务：</w:t>
            </w:r>
          </w:p>
        </w:tc>
        <w:tc>
          <w:tcPr>
            <w:tcW w:w="5428" w:type="dxa"/>
          </w:tcPr>
          <w:p w:rsidR="005540CB" w:rsidRDefault="00B81193">
            <w:pPr>
              <w:rPr>
                <w:rFonts w:asciiTheme="minorEastAsia" w:hAnsiTheme="minorEastAsia"/>
                <w:sz w:val="24"/>
                <w:szCs w:val="24"/>
              </w:rPr>
            </w:pPr>
            <w:r>
              <w:rPr>
                <w:rFonts w:asciiTheme="minorEastAsia" w:hAnsiTheme="minorEastAsia" w:hint="eastAsia"/>
                <w:sz w:val="24"/>
                <w:szCs w:val="24"/>
              </w:rPr>
              <w:t>机动车、非机动车、散客渡运业务；船舶修理及船舶配件经营业务。许可项目：船舶检验服务；船员、引航员培训；输电、供电、受电电力设施的安装、维修和试验；电气安装服务；建设工程施工；建设工程设计；建筑智能化系统设计；建筑劳务分包等。</w:t>
            </w:r>
          </w:p>
        </w:tc>
      </w:tr>
      <w:tr w:rsidR="005540CB">
        <w:tc>
          <w:tcPr>
            <w:tcW w:w="3431" w:type="dxa"/>
          </w:tcPr>
          <w:p w:rsidR="005540CB" w:rsidRDefault="00B81193">
            <w:pPr>
              <w:rPr>
                <w:rFonts w:ascii="宋体" w:hAnsi="宋体" w:cs="宋体"/>
                <w:sz w:val="24"/>
                <w:szCs w:val="24"/>
              </w:rPr>
            </w:pPr>
            <w:r>
              <w:rPr>
                <w:rFonts w:ascii="宋体" w:hAnsi="宋体" w:cs="宋体" w:hint="eastAsia"/>
                <w:sz w:val="24"/>
                <w:szCs w:val="24"/>
              </w:rPr>
              <w:t>最近一个企业会计期末的总资产（</w:t>
            </w:r>
            <w:r>
              <w:rPr>
                <w:rFonts w:ascii="宋体" w:hAnsi="宋体" w:cs="宋体"/>
                <w:sz w:val="24"/>
                <w:szCs w:val="24"/>
              </w:rPr>
              <w:t>2024</w:t>
            </w:r>
            <w:r>
              <w:rPr>
                <w:rFonts w:ascii="宋体" w:hAnsi="宋体" w:cs="宋体" w:hint="eastAsia"/>
                <w:sz w:val="24"/>
                <w:szCs w:val="24"/>
              </w:rPr>
              <w:t>年度）：</w:t>
            </w:r>
          </w:p>
        </w:tc>
        <w:tc>
          <w:tcPr>
            <w:tcW w:w="5428" w:type="dxa"/>
          </w:tcPr>
          <w:p w:rsidR="005540CB" w:rsidRDefault="00B81193">
            <w:pPr>
              <w:rPr>
                <w:rFonts w:ascii="宋体" w:hAnsi="宋体" w:cs="宋体"/>
                <w:sz w:val="24"/>
                <w:szCs w:val="24"/>
              </w:rPr>
            </w:pPr>
            <w:r>
              <w:rPr>
                <w:rFonts w:ascii="宋体" w:hAnsi="宋体" w:cs="宋体" w:hint="eastAsia"/>
                <w:sz w:val="24"/>
                <w:szCs w:val="24"/>
              </w:rPr>
              <w:t>人民币404</w:t>
            </w:r>
            <w:r>
              <w:rPr>
                <w:rFonts w:ascii="宋体" w:hAnsi="宋体" w:cs="宋体"/>
                <w:sz w:val="24"/>
                <w:szCs w:val="24"/>
              </w:rPr>
              <w:t>,</w:t>
            </w:r>
            <w:r>
              <w:rPr>
                <w:rFonts w:ascii="宋体" w:hAnsi="宋体" w:cs="宋体" w:hint="eastAsia"/>
                <w:sz w:val="24"/>
                <w:szCs w:val="24"/>
              </w:rPr>
              <w:t>706.70千元</w:t>
            </w:r>
          </w:p>
          <w:p w:rsidR="005540CB" w:rsidRDefault="00B81193">
            <w:pPr>
              <w:pStyle w:val="a4"/>
              <w:spacing w:before="156" w:after="156"/>
              <w:ind w:left="0"/>
              <w:rPr>
                <w:rFonts w:ascii="宋体" w:eastAsiaTheme="minorEastAsia" w:hAnsi="宋体" w:cs="宋体"/>
                <w:kern w:val="2"/>
                <w:sz w:val="24"/>
                <w:szCs w:val="24"/>
                <w:lang w:eastAsia="zh-CN"/>
              </w:rPr>
            </w:pPr>
            <w:r>
              <w:rPr>
                <w:rFonts w:ascii="宋体" w:eastAsiaTheme="minorEastAsia" w:hAnsi="宋体" w:cs="宋体"/>
                <w:kern w:val="2"/>
                <w:sz w:val="24"/>
                <w:szCs w:val="24"/>
                <w:lang w:eastAsia="zh-CN"/>
              </w:rPr>
              <w:t>（根据中华人民共和国企业会计标准）</w:t>
            </w:r>
          </w:p>
        </w:tc>
      </w:tr>
      <w:tr w:rsidR="005540CB">
        <w:tc>
          <w:tcPr>
            <w:tcW w:w="3431" w:type="dxa"/>
          </w:tcPr>
          <w:p w:rsidR="005540CB" w:rsidRDefault="00B81193">
            <w:pPr>
              <w:rPr>
                <w:rFonts w:ascii="宋体" w:hAnsi="宋体" w:cs="宋体"/>
                <w:sz w:val="24"/>
                <w:szCs w:val="24"/>
              </w:rPr>
            </w:pPr>
            <w:r>
              <w:rPr>
                <w:rFonts w:ascii="宋体" w:hAnsi="宋体" w:cs="宋体" w:hint="eastAsia"/>
                <w:sz w:val="24"/>
                <w:szCs w:val="24"/>
              </w:rPr>
              <w:lastRenderedPageBreak/>
              <w:t>最近一个企业会计期末的净资产（</w:t>
            </w:r>
            <w:r>
              <w:rPr>
                <w:rFonts w:ascii="宋体" w:hAnsi="宋体" w:cs="宋体"/>
                <w:sz w:val="24"/>
                <w:szCs w:val="24"/>
              </w:rPr>
              <w:t>2024</w:t>
            </w:r>
            <w:r>
              <w:rPr>
                <w:rFonts w:ascii="宋体" w:hAnsi="宋体" w:cs="宋体" w:hint="eastAsia"/>
                <w:sz w:val="24"/>
                <w:szCs w:val="24"/>
              </w:rPr>
              <w:t>年度）：</w:t>
            </w:r>
          </w:p>
        </w:tc>
        <w:tc>
          <w:tcPr>
            <w:tcW w:w="5428" w:type="dxa"/>
          </w:tcPr>
          <w:p w:rsidR="005540CB" w:rsidRDefault="00B81193">
            <w:pPr>
              <w:rPr>
                <w:rFonts w:ascii="宋体" w:hAnsi="宋体" w:cs="宋体"/>
                <w:sz w:val="24"/>
                <w:szCs w:val="24"/>
              </w:rPr>
            </w:pPr>
            <w:r>
              <w:rPr>
                <w:rFonts w:ascii="宋体" w:hAnsi="宋体" w:cs="宋体" w:hint="eastAsia"/>
                <w:sz w:val="24"/>
                <w:szCs w:val="24"/>
              </w:rPr>
              <w:t>人民币312</w:t>
            </w:r>
            <w:r>
              <w:rPr>
                <w:rFonts w:ascii="宋体" w:hAnsi="宋体" w:cs="宋体"/>
                <w:sz w:val="24"/>
                <w:szCs w:val="24"/>
              </w:rPr>
              <w:t>,</w:t>
            </w:r>
            <w:r>
              <w:rPr>
                <w:rFonts w:ascii="宋体" w:hAnsi="宋体" w:cs="宋体" w:hint="eastAsia"/>
                <w:sz w:val="24"/>
                <w:szCs w:val="24"/>
              </w:rPr>
              <w:t>432.76千元</w:t>
            </w:r>
          </w:p>
          <w:p w:rsidR="005540CB" w:rsidRDefault="00B81193">
            <w:pPr>
              <w:pStyle w:val="a4"/>
              <w:spacing w:before="156" w:after="156"/>
              <w:ind w:left="0"/>
              <w:rPr>
                <w:rFonts w:ascii="宋体" w:eastAsiaTheme="minorEastAsia" w:hAnsi="宋体" w:cs="宋体"/>
                <w:kern w:val="2"/>
                <w:sz w:val="24"/>
                <w:szCs w:val="24"/>
                <w:lang w:eastAsia="zh-CN"/>
              </w:rPr>
            </w:pPr>
            <w:r>
              <w:rPr>
                <w:rFonts w:ascii="宋体" w:eastAsiaTheme="minorEastAsia" w:hAnsi="宋体" w:cs="宋体"/>
                <w:kern w:val="2"/>
                <w:sz w:val="24"/>
                <w:szCs w:val="24"/>
                <w:lang w:eastAsia="zh-CN"/>
              </w:rPr>
              <w:t>（根据中华人民共和国企业会计标准）</w:t>
            </w:r>
          </w:p>
        </w:tc>
      </w:tr>
      <w:tr w:rsidR="005540CB">
        <w:trPr>
          <w:trHeight w:val="90"/>
        </w:trPr>
        <w:tc>
          <w:tcPr>
            <w:tcW w:w="3431" w:type="dxa"/>
          </w:tcPr>
          <w:p w:rsidR="005540CB" w:rsidRDefault="00B81193">
            <w:pPr>
              <w:rPr>
                <w:rFonts w:ascii="宋体" w:hAnsi="宋体" w:cs="宋体"/>
                <w:sz w:val="24"/>
                <w:szCs w:val="24"/>
              </w:rPr>
            </w:pPr>
            <w:r>
              <w:rPr>
                <w:rFonts w:ascii="宋体" w:hAnsi="宋体" w:cs="宋体" w:hint="eastAsia"/>
                <w:sz w:val="24"/>
                <w:szCs w:val="24"/>
              </w:rPr>
              <w:t>最近一个企业会计期的营业收入（</w:t>
            </w:r>
            <w:r>
              <w:rPr>
                <w:rFonts w:ascii="宋体" w:hAnsi="宋体" w:cs="宋体"/>
                <w:sz w:val="24"/>
                <w:szCs w:val="24"/>
              </w:rPr>
              <w:t>2024</w:t>
            </w:r>
            <w:r>
              <w:rPr>
                <w:rFonts w:ascii="宋体" w:hAnsi="宋体" w:cs="宋体" w:hint="eastAsia"/>
                <w:sz w:val="24"/>
                <w:szCs w:val="24"/>
              </w:rPr>
              <w:t>年度）：</w:t>
            </w:r>
          </w:p>
        </w:tc>
        <w:tc>
          <w:tcPr>
            <w:tcW w:w="5428" w:type="dxa"/>
          </w:tcPr>
          <w:p w:rsidR="005540CB" w:rsidRDefault="00B81193">
            <w:pPr>
              <w:rPr>
                <w:rFonts w:ascii="宋体" w:hAnsi="宋体" w:cs="宋体"/>
                <w:sz w:val="24"/>
                <w:szCs w:val="24"/>
              </w:rPr>
            </w:pPr>
            <w:r>
              <w:rPr>
                <w:rFonts w:ascii="宋体" w:hAnsi="宋体" w:cs="宋体" w:hint="eastAsia"/>
                <w:sz w:val="24"/>
                <w:szCs w:val="24"/>
              </w:rPr>
              <w:t>人民币160461.90千元</w:t>
            </w:r>
          </w:p>
          <w:p w:rsidR="005540CB" w:rsidRDefault="00B81193">
            <w:pPr>
              <w:pStyle w:val="a4"/>
              <w:spacing w:before="156" w:after="156"/>
              <w:ind w:left="0"/>
              <w:rPr>
                <w:rFonts w:ascii="宋体" w:eastAsiaTheme="minorEastAsia" w:hAnsi="宋体" w:cs="宋体"/>
                <w:kern w:val="2"/>
                <w:sz w:val="24"/>
                <w:szCs w:val="24"/>
                <w:lang w:eastAsia="zh-CN"/>
              </w:rPr>
            </w:pPr>
            <w:r>
              <w:rPr>
                <w:rFonts w:ascii="宋体" w:eastAsiaTheme="minorEastAsia" w:hAnsi="宋体" w:cs="宋体"/>
                <w:kern w:val="2"/>
                <w:sz w:val="24"/>
                <w:szCs w:val="24"/>
                <w:lang w:eastAsia="zh-CN"/>
              </w:rPr>
              <w:t>（根据中华人民共和国企业会计标准）</w:t>
            </w:r>
          </w:p>
        </w:tc>
      </w:tr>
      <w:tr w:rsidR="005540CB">
        <w:tc>
          <w:tcPr>
            <w:tcW w:w="3431" w:type="dxa"/>
          </w:tcPr>
          <w:p w:rsidR="005540CB" w:rsidRDefault="00B81193">
            <w:pPr>
              <w:rPr>
                <w:rFonts w:ascii="宋体" w:hAnsi="宋体" w:cs="宋体"/>
                <w:sz w:val="24"/>
                <w:szCs w:val="24"/>
              </w:rPr>
            </w:pPr>
            <w:r>
              <w:rPr>
                <w:rFonts w:ascii="宋体" w:hAnsi="宋体" w:cs="宋体" w:hint="eastAsia"/>
                <w:sz w:val="24"/>
                <w:szCs w:val="24"/>
              </w:rPr>
              <w:t>最近一个企业会计期的净利润（</w:t>
            </w:r>
            <w:r>
              <w:rPr>
                <w:rFonts w:ascii="宋体" w:hAnsi="宋体" w:cs="宋体"/>
                <w:sz w:val="24"/>
                <w:szCs w:val="24"/>
              </w:rPr>
              <w:t>2024</w:t>
            </w:r>
            <w:r>
              <w:rPr>
                <w:rFonts w:ascii="宋体" w:hAnsi="宋体" w:cs="宋体" w:hint="eastAsia"/>
                <w:sz w:val="24"/>
                <w:szCs w:val="24"/>
              </w:rPr>
              <w:t>年度）：</w:t>
            </w:r>
          </w:p>
        </w:tc>
        <w:tc>
          <w:tcPr>
            <w:tcW w:w="5428" w:type="dxa"/>
          </w:tcPr>
          <w:p w:rsidR="005540CB" w:rsidRDefault="00B81193">
            <w:pPr>
              <w:rPr>
                <w:rFonts w:ascii="宋体" w:hAnsi="宋体" w:cs="宋体"/>
                <w:sz w:val="24"/>
                <w:szCs w:val="24"/>
              </w:rPr>
            </w:pPr>
            <w:r>
              <w:rPr>
                <w:rFonts w:ascii="宋体" w:hAnsi="宋体" w:cs="宋体" w:hint="eastAsia"/>
                <w:sz w:val="24"/>
                <w:szCs w:val="24"/>
              </w:rPr>
              <w:t>人民币28</w:t>
            </w:r>
            <w:r>
              <w:rPr>
                <w:rFonts w:ascii="宋体" w:hAnsi="宋体" w:cs="宋体"/>
                <w:sz w:val="24"/>
                <w:szCs w:val="24"/>
              </w:rPr>
              <w:t>,</w:t>
            </w:r>
            <w:r>
              <w:rPr>
                <w:rFonts w:ascii="宋体" w:hAnsi="宋体" w:cs="宋体" w:hint="eastAsia"/>
                <w:sz w:val="24"/>
                <w:szCs w:val="24"/>
              </w:rPr>
              <w:t>496.65千元</w:t>
            </w:r>
          </w:p>
          <w:p w:rsidR="005540CB" w:rsidRDefault="00B81193">
            <w:pPr>
              <w:pStyle w:val="a4"/>
              <w:spacing w:before="156" w:after="156"/>
              <w:ind w:left="0"/>
              <w:rPr>
                <w:rFonts w:ascii="宋体" w:eastAsiaTheme="minorEastAsia" w:hAnsi="宋体" w:cs="宋体"/>
                <w:kern w:val="2"/>
                <w:sz w:val="24"/>
                <w:szCs w:val="24"/>
                <w:lang w:eastAsia="zh-CN"/>
              </w:rPr>
            </w:pPr>
            <w:r>
              <w:rPr>
                <w:rFonts w:ascii="宋体" w:eastAsiaTheme="minorEastAsia" w:hAnsi="宋体" w:cs="宋体"/>
                <w:kern w:val="2"/>
                <w:sz w:val="24"/>
                <w:szCs w:val="24"/>
                <w:lang w:eastAsia="zh-CN"/>
              </w:rPr>
              <w:t>（根据中华人民共和国企业会计标准）</w:t>
            </w:r>
          </w:p>
        </w:tc>
      </w:tr>
    </w:tbl>
    <w:p w:rsidR="005540CB" w:rsidRDefault="005540CB">
      <w:pPr>
        <w:ind w:firstLine="482"/>
        <w:rPr>
          <w:rFonts w:asciiTheme="minorEastAsia" w:hAnsiTheme="minorEastAsia" w:cs="宋体"/>
          <w:b/>
          <w:bCs/>
          <w:sz w:val="24"/>
          <w:szCs w:val="24"/>
        </w:rPr>
      </w:pPr>
    </w:p>
    <w:p w:rsidR="005540CB" w:rsidRDefault="00B81193">
      <w:pPr>
        <w:ind w:firstLine="482"/>
        <w:rPr>
          <w:rFonts w:asciiTheme="minorEastAsia" w:hAnsiTheme="minorEastAsia"/>
          <w:sz w:val="24"/>
          <w:szCs w:val="24"/>
        </w:rPr>
      </w:pPr>
      <w:r>
        <w:rPr>
          <w:rFonts w:asciiTheme="minorEastAsia" w:hAnsiTheme="minorEastAsia" w:cs="宋体" w:hint="eastAsia"/>
          <w:b/>
          <w:bCs/>
          <w:sz w:val="24"/>
          <w:szCs w:val="24"/>
        </w:rPr>
        <w:t>江苏润扬大桥发展有限责任公司</w:t>
      </w:r>
    </w:p>
    <w:tbl>
      <w:tblPr>
        <w:tblW w:w="88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28"/>
      </w:tblGrid>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住所：</w:t>
            </w:r>
          </w:p>
        </w:tc>
        <w:tc>
          <w:tcPr>
            <w:tcW w:w="5428" w:type="dxa"/>
          </w:tcPr>
          <w:p w:rsidR="005540CB" w:rsidRDefault="00B81193">
            <w:pPr>
              <w:rPr>
                <w:rFonts w:asciiTheme="minorEastAsia" w:hAnsiTheme="minorEastAsia"/>
                <w:sz w:val="24"/>
                <w:szCs w:val="24"/>
              </w:rPr>
            </w:pPr>
            <w:r>
              <w:rPr>
                <w:rFonts w:asciiTheme="minorEastAsia" w:hAnsiTheme="minorEastAsia" w:hint="eastAsia"/>
                <w:sz w:val="24"/>
                <w:szCs w:val="24"/>
              </w:rPr>
              <w:t>南京市中山东路291号210室</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企业类型：</w:t>
            </w:r>
          </w:p>
        </w:tc>
        <w:tc>
          <w:tcPr>
            <w:tcW w:w="5428" w:type="dxa"/>
          </w:tcPr>
          <w:p w:rsidR="005540CB" w:rsidRDefault="00B81193">
            <w:pPr>
              <w:rPr>
                <w:rFonts w:asciiTheme="minorEastAsia" w:hAnsiTheme="minorEastAsia"/>
                <w:sz w:val="24"/>
                <w:szCs w:val="24"/>
              </w:rPr>
            </w:pPr>
            <w:r>
              <w:rPr>
                <w:rFonts w:asciiTheme="minorEastAsia" w:hAnsiTheme="minorEastAsia" w:hint="eastAsia"/>
                <w:sz w:val="24"/>
                <w:szCs w:val="24"/>
              </w:rPr>
              <w:t>有限责任公司（非自然人投资或控股的法人独资）</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法定代表人：</w:t>
            </w:r>
          </w:p>
        </w:tc>
        <w:tc>
          <w:tcPr>
            <w:tcW w:w="5428" w:type="dxa"/>
          </w:tcPr>
          <w:p w:rsidR="005540CB" w:rsidRDefault="00B81193">
            <w:pPr>
              <w:rPr>
                <w:rFonts w:asciiTheme="minorEastAsia" w:hAnsiTheme="minorEastAsia"/>
                <w:sz w:val="24"/>
                <w:szCs w:val="24"/>
              </w:rPr>
            </w:pPr>
            <w:r>
              <w:rPr>
                <w:rFonts w:asciiTheme="minorEastAsia" w:hAnsiTheme="minorEastAsia" w:hint="eastAsia"/>
                <w:sz w:val="24"/>
                <w:szCs w:val="24"/>
              </w:rPr>
              <w:t>朱彦</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注册资本：</w:t>
            </w:r>
          </w:p>
        </w:tc>
        <w:tc>
          <w:tcPr>
            <w:tcW w:w="5428" w:type="dxa"/>
          </w:tcPr>
          <w:p w:rsidR="005540CB" w:rsidRDefault="00B81193">
            <w:pPr>
              <w:rPr>
                <w:rFonts w:asciiTheme="minorEastAsia" w:hAnsiTheme="minorEastAsia" w:cs="宋体"/>
                <w:sz w:val="24"/>
                <w:szCs w:val="24"/>
              </w:rPr>
            </w:pPr>
            <w:r>
              <w:rPr>
                <w:rFonts w:asciiTheme="minorEastAsia" w:hAnsiTheme="minorEastAsia" w:hint="eastAsia"/>
                <w:sz w:val="24"/>
                <w:szCs w:val="24"/>
              </w:rPr>
              <w:t>人民币3</w:t>
            </w:r>
            <w:r>
              <w:rPr>
                <w:rFonts w:asciiTheme="minorEastAsia" w:hAnsiTheme="minorEastAsia"/>
                <w:sz w:val="24"/>
                <w:szCs w:val="24"/>
              </w:rPr>
              <w:t>,</w:t>
            </w:r>
            <w:r>
              <w:rPr>
                <w:rFonts w:asciiTheme="minorEastAsia" w:hAnsiTheme="minorEastAsia" w:hint="eastAsia"/>
                <w:sz w:val="24"/>
                <w:szCs w:val="24"/>
              </w:rPr>
              <w:t>295</w:t>
            </w:r>
            <w:r>
              <w:rPr>
                <w:rFonts w:asciiTheme="minorEastAsia" w:hAnsiTheme="minorEastAsia"/>
                <w:sz w:val="24"/>
                <w:szCs w:val="24"/>
              </w:rPr>
              <w:t>,</w:t>
            </w:r>
            <w:r>
              <w:rPr>
                <w:rFonts w:asciiTheme="minorEastAsia" w:hAnsiTheme="minorEastAsia" w:hint="eastAsia"/>
                <w:sz w:val="24"/>
                <w:szCs w:val="24"/>
              </w:rPr>
              <w:t>000千元</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股东（持股比例）</w:t>
            </w:r>
            <w:r>
              <w:rPr>
                <w:rFonts w:asciiTheme="minorEastAsia" w:hAnsiTheme="minorEastAsia"/>
                <w:sz w:val="24"/>
                <w:szCs w:val="24"/>
              </w:rPr>
              <w:t>:</w:t>
            </w:r>
          </w:p>
        </w:tc>
        <w:tc>
          <w:tcPr>
            <w:tcW w:w="5428" w:type="dxa"/>
          </w:tcPr>
          <w:p w:rsidR="005540CB" w:rsidRDefault="00B81193">
            <w:pPr>
              <w:pStyle w:val="a4"/>
              <w:spacing w:before="156" w:after="156"/>
              <w:ind w:left="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val="en-US" w:eastAsia="zh-CN"/>
              </w:rPr>
              <w:t>江苏交通控股有限公司（100%）（注1）</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主营业务：</w:t>
            </w:r>
          </w:p>
        </w:tc>
        <w:tc>
          <w:tcPr>
            <w:tcW w:w="5428" w:type="dxa"/>
          </w:tcPr>
          <w:p w:rsidR="005540CB" w:rsidRDefault="00B81193">
            <w:pPr>
              <w:rPr>
                <w:rFonts w:asciiTheme="minorEastAsia" w:hAnsiTheme="minorEastAsia"/>
                <w:sz w:val="24"/>
                <w:szCs w:val="24"/>
              </w:rPr>
            </w:pPr>
            <w:r>
              <w:rPr>
                <w:rFonts w:asciiTheme="minorEastAsia" w:hAnsiTheme="minorEastAsia" w:hint="eastAsia"/>
                <w:sz w:val="24"/>
                <w:szCs w:val="24"/>
              </w:rPr>
              <w:t>公路管理与养护、烟草制品零售、出版物零售</w:t>
            </w:r>
          </w:p>
        </w:tc>
      </w:tr>
      <w:tr w:rsidR="005540CB">
        <w:tc>
          <w:tcPr>
            <w:tcW w:w="3431" w:type="dxa"/>
          </w:tcPr>
          <w:p w:rsidR="005540CB" w:rsidRDefault="00B81193">
            <w:pPr>
              <w:rPr>
                <w:rFonts w:ascii="宋体" w:hAnsi="宋体" w:cs="宋体"/>
                <w:sz w:val="24"/>
                <w:szCs w:val="24"/>
              </w:rPr>
            </w:pPr>
            <w:r>
              <w:rPr>
                <w:rFonts w:ascii="宋体" w:hAnsi="宋体" w:cs="宋体" w:hint="eastAsia"/>
                <w:sz w:val="24"/>
                <w:szCs w:val="24"/>
              </w:rPr>
              <w:t>最近一个企业会计期末的总资产（</w:t>
            </w:r>
            <w:r>
              <w:rPr>
                <w:rFonts w:ascii="宋体" w:hAnsi="宋体" w:cs="宋体"/>
                <w:sz w:val="24"/>
                <w:szCs w:val="24"/>
              </w:rPr>
              <w:t>2024</w:t>
            </w:r>
            <w:r>
              <w:rPr>
                <w:rFonts w:ascii="宋体" w:hAnsi="宋体" w:cs="宋体" w:hint="eastAsia"/>
                <w:sz w:val="24"/>
                <w:szCs w:val="24"/>
              </w:rPr>
              <w:t>年度）：</w:t>
            </w:r>
          </w:p>
        </w:tc>
        <w:tc>
          <w:tcPr>
            <w:tcW w:w="5428" w:type="dxa"/>
          </w:tcPr>
          <w:p w:rsidR="005540CB" w:rsidRDefault="00B81193">
            <w:pPr>
              <w:rPr>
                <w:rFonts w:ascii="宋体" w:hAnsi="宋体" w:cs="宋体"/>
                <w:sz w:val="24"/>
                <w:szCs w:val="24"/>
              </w:rPr>
            </w:pPr>
            <w:r>
              <w:rPr>
                <w:rFonts w:ascii="宋体" w:hAnsi="宋体" w:cs="宋体" w:hint="eastAsia"/>
                <w:sz w:val="24"/>
                <w:szCs w:val="24"/>
              </w:rPr>
              <w:t>人民币27</w:t>
            </w:r>
            <w:r>
              <w:rPr>
                <w:rFonts w:ascii="宋体" w:hAnsi="宋体" w:cs="宋体"/>
                <w:sz w:val="24"/>
                <w:szCs w:val="24"/>
              </w:rPr>
              <w:t>,</w:t>
            </w:r>
            <w:r>
              <w:rPr>
                <w:rFonts w:ascii="宋体" w:hAnsi="宋体" w:cs="宋体" w:hint="eastAsia"/>
                <w:sz w:val="24"/>
                <w:szCs w:val="24"/>
              </w:rPr>
              <w:t>871</w:t>
            </w:r>
            <w:r>
              <w:rPr>
                <w:rFonts w:ascii="宋体" w:hAnsi="宋体" w:cs="宋体"/>
                <w:sz w:val="24"/>
                <w:szCs w:val="24"/>
              </w:rPr>
              <w:t>,</w:t>
            </w:r>
            <w:r>
              <w:rPr>
                <w:rFonts w:ascii="宋体" w:hAnsi="宋体" w:cs="宋体" w:hint="eastAsia"/>
                <w:sz w:val="24"/>
                <w:szCs w:val="24"/>
              </w:rPr>
              <w:t>686.1千元</w:t>
            </w:r>
          </w:p>
          <w:p w:rsidR="005540CB" w:rsidRDefault="00B81193">
            <w:pPr>
              <w:pStyle w:val="a4"/>
              <w:spacing w:before="156" w:after="156"/>
              <w:ind w:left="0"/>
              <w:rPr>
                <w:rFonts w:ascii="宋体" w:eastAsiaTheme="minorEastAsia" w:hAnsi="宋体" w:cs="宋体"/>
                <w:kern w:val="2"/>
                <w:sz w:val="24"/>
                <w:szCs w:val="24"/>
                <w:lang w:eastAsia="zh-CN"/>
              </w:rPr>
            </w:pPr>
            <w:r>
              <w:rPr>
                <w:rFonts w:ascii="宋体" w:eastAsiaTheme="minorEastAsia" w:hAnsi="宋体" w:cs="宋体"/>
                <w:kern w:val="2"/>
                <w:sz w:val="24"/>
                <w:szCs w:val="24"/>
                <w:lang w:eastAsia="zh-CN"/>
              </w:rPr>
              <w:t>（根据中华人民共和国企业会计标准）</w:t>
            </w:r>
          </w:p>
        </w:tc>
      </w:tr>
      <w:tr w:rsidR="005540CB">
        <w:tc>
          <w:tcPr>
            <w:tcW w:w="3431" w:type="dxa"/>
          </w:tcPr>
          <w:p w:rsidR="005540CB" w:rsidRDefault="00B81193">
            <w:pPr>
              <w:rPr>
                <w:rFonts w:ascii="宋体" w:hAnsi="宋体" w:cs="宋体"/>
                <w:sz w:val="24"/>
                <w:szCs w:val="24"/>
              </w:rPr>
            </w:pPr>
            <w:r>
              <w:rPr>
                <w:rFonts w:ascii="宋体" w:hAnsi="宋体" w:cs="宋体" w:hint="eastAsia"/>
                <w:sz w:val="24"/>
                <w:szCs w:val="24"/>
              </w:rPr>
              <w:t>最近一个企业会计期末的净资产（</w:t>
            </w:r>
            <w:r>
              <w:rPr>
                <w:rFonts w:ascii="宋体" w:hAnsi="宋体" w:cs="宋体"/>
                <w:sz w:val="24"/>
                <w:szCs w:val="24"/>
              </w:rPr>
              <w:t>2024</w:t>
            </w:r>
            <w:r>
              <w:rPr>
                <w:rFonts w:ascii="宋体" w:hAnsi="宋体" w:cs="宋体" w:hint="eastAsia"/>
                <w:sz w:val="24"/>
                <w:szCs w:val="24"/>
              </w:rPr>
              <w:t>年度）：</w:t>
            </w:r>
          </w:p>
        </w:tc>
        <w:tc>
          <w:tcPr>
            <w:tcW w:w="5428" w:type="dxa"/>
          </w:tcPr>
          <w:p w:rsidR="005540CB" w:rsidRDefault="00B81193">
            <w:pPr>
              <w:rPr>
                <w:rFonts w:ascii="宋体" w:hAnsi="宋体" w:cs="宋体"/>
                <w:sz w:val="24"/>
                <w:szCs w:val="24"/>
              </w:rPr>
            </w:pPr>
            <w:r>
              <w:rPr>
                <w:rFonts w:ascii="宋体" w:hAnsi="宋体" w:cs="宋体" w:hint="eastAsia"/>
                <w:sz w:val="24"/>
                <w:szCs w:val="24"/>
              </w:rPr>
              <w:t>人民币10</w:t>
            </w:r>
            <w:r>
              <w:rPr>
                <w:rFonts w:ascii="宋体" w:hAnsi="宋体" w:cs="宋体"/>
                <w:sz w:val="24"/>
                <w:szCs w:val="24"/>
              </w:rPr>
              <w:t>,</w:t>
            </w:r>
            <w:r>
              <w:rPr>
                <w:rFonts w:ascii="宋体" w:hAnsi="宋体" w:cs="宋体" w:hint="eastAsia"/>
                <w:sz w:val="24"/>
                <w:szCs w:val="24"/>
              </w:rPr>
              <w:t>637</w:t>
            </w:r>
            <w:r>
              <w:rPr>
                <w:rFonts w:ascii="宋体" w:hAnsi="宋体" w:cs="宋体"/>
                <w:sz w:val="24"/>
                <w:szCs w:val="24"/>
              </w:rPr>
              <w:t>,</w:t>
            </w:r>
            <w:r>
              <w:rPr>
                <w:rFonts w:ascii="宋体" w:hAnsi="宋体" w:cs="宋体" w:hint="eastAsia"/>
                <w:sz w:val="24"/>
                <w:szCs w:val="24"/>
              </w:rPr>
              <w:t>905.3千元</w:t>
            </w:r>
          </w:p>
          <w:p w:rsidR="005540CB" w:rsidRDefault="00B81193">
            <w:pPr>
              <w:pStyle w:val="a4"/>
              <w:spacing w:before="156" w:after="156"/>
              <w:ind w:left="0"/>
              <w:rPr>
                <w:rFonts w:ascii="宋体" w:eastAsiaTheme="minorEastAsia" w:hAnsi="宋体" w:cs="宋体"/>
                <w:kern w:val="2"/>
                <w:sz w:val="24"/>
                <w:szCs w:val="24"/>
                <w:lang w:eastAsia="zh-CN"/>
              </w:rPr>
            </w:pPr>
            <w:r>
              <w:rPr>
                <w:rFonts w:ascii="宋体" w:eastAsiaTheme="minorEastAsia" w:hAnsi="宋体" w:cs="宋体"/>
                <w:kern w:val="2"/>
                <w:sz w:val="24"/>
                <w:szCs w:val="24"/>
                <w:lang w:eastAsia="zh-CN"/>
              </w:rPr>
              <w:t>（根据中华人民共和国企业会计标准）</w:t>
            </w:r>
          </w:p>
        </w:tc>
      </w:tr>
      <w:tr w:rsidR="005540CB">
        <w:trPr>
          <w:trHeight w:val="90"/>
        </w:trPr>
        <w:tc>
          <w:tcPr>
            <w:tcW w:w="3431" w:type="dxa"/>
          </w:tcPr>
          <w:p w:rsidR="005540CB" w:rsidRDefault="00B81193">
            <w:pPr>
              <w:rPr>
                <w:rFonts w:ascii="宋体" w:hAnsi="宋体" w:cs="宋体"/>
                <w:sz w:val="24"/>
                <w:szCs w:val="24"/>
              </w:rPr>
            </w:pPr>
            <w:r>
              <w:rPr>
                <w:rFonts w:ascii="宋体" w:hAnsi="宋体" w:cs="宋体" w:hint="eastAsia"/>
                <w:sz w:val="24"/>
                <w:szCs w:val="24"/>
              </w:rPr>
              <w:lastRenderedPageBreak/>
              <w:t>最近一个企业会计期间的营业收入（2024年度）：</w:t>
            </w:r>
          </w:p>
        </w:tc>
        <w:tc>
          <w:tcPr>
            <w:tcW w:w="5428" w:type="dxa"/>
          </w:tcPr>
          <w:p w:rsidR="005540CB" w:rsidRDefault="00B81193">
            <w:pPr>
              <w:rPr>
                <w:rFonts w:ascii="宋体" w:hAnsi="宋体" w:cs="宋体"/>
                <w:sz w:val="24"/>
                <w:szCs w:val="24"/>
              </w:rPr>
            </w:pPr>
            <w:r>
              <w:rPr>
                <w:rFonts w:ascii="宋体" w:hAnsi="宋体" w:cs="宋体" w:hint="eastAsia"/>
                <w:sz w:val="24"/>
                <w:szCs w:val="24"/>
              </w:rPr>
              <w:t>人民币5</w:t>
            </w:r>
            <w:r>
              <w:rPr>
                <w:rFonts w:ascii="宋体" w:hAnsi="宋体" w:cs="宋体"/>
                <w:sz w:val="24"/>
                <w:szCs w:val="24"/>
              </w:rPr>
              <w:t>,</w:t>
            </w:r>
            <w:r>
              <w:rPr>
                <w:rFonts w:ascii="宋体" w:hAnsi="宋体" w:cs="宋体" w:hint="eastAsia"/>
                <w:sz w:val="24"/>
                <w:szCs w:val="24"/>
              </w:rPr>
              <w:t>567</w:t>
            </w:r>
            <w:r>
              <w:rPr>
                <w:rFonts w:ascii="宋体" w:hAnsi="宋体" w:cs="宋体"/>
                <w:sz w:val="24"/>
                <w:szCs w:val="24"/>
              </w:rPr>
              <w:t>,</w:t>
            </w:r>
            <w:r>
              <w:rPr>
                <w:rFonts w:ascii="宋体" w:hAnsi="宋体" w:cs="宋体" w:hint="eastAsia"/>
                <w:sz w:val="24"/>
                <w:szCs w:val="24"/>
              </w:rPr>
              <w:t>302.5千元</w:t>
            </w:r>
          </w:p>
          <w:p w:rsidR="005540CB" w:rsidRDefault="00B81193">
            <w:pPr>
              <w:pStyle w:val="a4"/>
              <w:spacing w:before="156" w:after="156"/>
              <w:ind w:left="0"/>
              <w:rPr>
                <w:rFonts w:ascii="宋体" w:eastAsiaTheme="minorEastAsia" w:hAnsi="宋体" w:cs="宋体"/>
                <w:kern w:val="2"/>
                <w:sz w:val="24"/>
                <w:szCs w:val="24"/>
                <w:lang w:eastAsia="zh-CN"/>
              </w:rPr>
            </w:pPr>
            <w:r>
              <w:rPr>
                <w:rFonts w:ascii="宋体" w:eastAsiaTheme="minorEastAsia" w:hAnsi="宋体" w:cs="宋体"/>
                <w:kern w:val="2"/>
                <w:sz w:val="24"/>
                <w:szCs w:val="24"/>
                <w:lang w:eastAsia="zh-CN"/>
              </w:rPr>
              <w:t>（根据中华人民共和国企业会计标准）</w:t>
            </w:r>
          </w:p>
        </w:tc>
      </w:tr>
      <w:tr w:rsidR="005540CB">
        <w:tc>
          <w:tcPr>
            <w:tcW w:w="3431" w:type="dxa"/>
          </w:tcPr>
          <w:p w:rsidR="005540CB" w:rsidRDefault="00B81193">
            <w:pPr>
              <w:rPr>
                <w:rFonts w:ascii="宋体" w:hAnsi="宋体" w:cs="宋体"/>
                <w:sz w:val="24"/>
                <w:szCs w:val="24"/>
              </w:rPr>
            </w:pPr>
            <w:r>
              <w:rPr>
                <w:rFonts w:ascii="宋体" w:hAnsi="宋体" w:cs="宋体" w:hint="eastAsia"/>
                <w:sz w:val="24"/>
                <w:szCs w:val="24"/>
              </w:rPr>
              <w:t>最近一个企业会计期间的净利润（2024年度）：</w:t>
            </w:r>
          </w:p>
        </w:tc>
        <w:tc>
          <w:tcPr>
            <w:tcW w:w="5428" w:type="dxa"/>
          </w:tcPr>
          <w:p w:rsidR="005540CB" w:rsidRDefault="00B81193">
            <w:pPr>
              <w:rPr>
                <w:rFonts w:ascii="宋体" w:hAnsi="宋体" w:cs="宋体"/>
                <w:sz w:val="24"/>
                <w:szCs w:val="24"/>
              </w:rPr>
            </w:pPr>
            <w:r>
              <w:rPr>
                <w:rFonts w:ascii="宋体" w:hAnsi="宋体" w:cs="宋体" w:hint="eastAsia"/>
                <w:sz w:val="24"/>
                <w:szCs w:val="24"/>
              </w:rPr>
              <w:t>人民币198</w:t>
            </w:r>
            <w:r>
              <w:rPr>
                <w:rFonts w:ascii="宋体" w:hAnsi="宋体" w:cs="宋体"/>
                <w:sz w:val="24"/>
                <w:szCs w:val="24"/>
              </w:rPr>
              <w:t>,</w:t>
            </w:r>
            <w:r>
              <w:rPr>
                <w:rFonts w:ascii="宋体" w:hAnsi="宋体" w:cs="宋体" w:hint="eastAsia"/>
                <w:sz w:val="24"/>
                <w:szCs w:val="24"/>
              </w:rPr>
              <w:t>918.5千元</w:t>
            </w:r>
          </w:p>
          <w:p w:rsidR="005540CB" w:rsidRDefault="00B81193">
            <w:pPr>
              <w:pStyle w:val="a4"/>
              <w:spacing w:before="156" w:after="156"/>
              <w:ind w:left="0"/>
              <w:rPr>
                <w:rFonts w:ascii="宋体" w:eastAsiaTheme="minorEastAsia" w:hAnsi="宋体" w:cs="宋体"/>
                <w:kern w:val="2"/>
                <w:sz w:val="24"/>
                <w:szCs w:val="24"/>
                <w:lang w:eastAsia="zh-CN"/>
              </w:rPr>
            </w:pPr>
            <w:r>
              <w:rPr>
                <w:rFonts w:ascii="宋体" w:eastAsiaTheme="minorEastAsia" w:hAnsi="宋体" w:cs="宋体"/>
                <w:kern w:val="2"/>
                <w:sz w:val="24"/>
                <w:szCs w:val="24"/>
                <w:lang w:eastAsia="zh-CN"/>
              </w:rPr>
              <w:t>（根据中华人民共和国企业会计标准）</w:t>
            </w:r>
          </w:p>
        </w:tc>
      </w:tr>
    </w:tbl>
    <w:p w:rsidR="005540CB" w:rsidRDefault="005540CB">
      <w:pPr>
        <w:ind w:firstLine="482"/>
        <w:rPr>
          <w:rFonts w:asciiTheme="minorEastAsia" w:hAnsiTheme="minorEastAsia" w:cs="宋体"/>
          <w:b/>
          <w:bCs/>
          <w:sz w:val="24"/>
          <w:szCs w:val="24"/>
        </w:rPr>
      </w:pPr>
    </w:p>
    <w:p w:rsidR="005540CB" w:rsidRDefault="00B81193">
      <w:pPr>
        <w:ind w:firstLine="482"/>
        <w:rPr>
          <w:rFonts w:asciiTheme="minorEastAsia" w:hAnsiTheme="minorEastAsia"/>
          <w:sz w:val="24"/>
          <w:szCs w:val="24"/>
        </w:rPr>
      </w:pPr>
      <w:r>
        <w:rPr>
          <w:rFonts w:asciiTheme="minorEastAsia" w:hAnsiTheme="minorEastAsia" w:cs="宋体" w:hint="eastAsia"/>
          <w:b/>
          <w:bCs/>
          <w:sz w:val="24"/>
          <w:szCs w:val="24"/>
        </w:rPr>
        <w:t>江苏连徐高速公路有限公司</w:t>
      </w:r>
    </w:p>
    <w:tbl>
      <w:tblPr>
        <w:tblW w:w="88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28"/>
      </w:tblGrid>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住所：</w:t>
            </w:r>
          </w:p>
        </w:tc>
        <w:tc>
          <w:tcPr>
            <w:tcW w:w="5428" w:type="dxa"/>
          </w:tcPr>
          <w:p w:rsidR="005540CB" w:rsidRDefault="00B81193">
            <w:pPr>
              <w:rPr>
                <w:rFonts w:asciiTheme="minorEastAsia" w:hAnsiTheme="minorEastAsia"/>
                <w:sz w:val="24"/>
                <w:szCs w:val="24"/>
              </w:rPr>
            </w:pPr>
            <w:r>
              <w:rPr>
                <w:rFonts w:asciiTheme="minorEastAsia" w:hAnsiTheme="minorEastAsia" w:hint="eastAsia"/>
                <w:sz w:val="24"/>
                <w:szCs w:val="24"/>
              </w:rPr>
              <w:t>江苏徐州云龙区</w:t>
            </w:r>
            <w:proofErr w:type="gramStart"/>
            <w:r>
              <w:rPr>
                <w:rFonts w:asciiTheme="minorEastAsia" w:hAnsiTheme="minorEastAsia" w:hint="eastAsia"/>
                <w:sz w:val="24"/>
                <w:szCs w:val="24"/>
              </w:rPr>
              <w:t>潘</w:t>
            </w:r>
            <w:proofErr w:type="gramEnd"/>
            <w:r>
              <w:rPr>
                <w:rFonts w:asciiTheme="minorEastAsia" w:hAnsiTheme="minorEastAsia" w:hint="eastAsia"/>
                <w:sz w:val="24"/>
                <w:szCs w:val="24"/>
              </w:rPr>
              <w:t>塘</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企业类型：</w:t>
            </w:r>
          </w:p>
        </w:tc>
        <w:tc>
          <w:tcPr>
            <w:tcW w:w="5428" w:type="dxa"/>
          </w:tcPr>
          <w:p w:rsidR="005540CB" w:rsidRDefault="00B81193">
            <w:pPr>
              <w:rPr>
                <w:rFonts w:asciiTheme="minorEastAsia" w:hAnsiTheme="minorEastAsia"/>
                <w:sz w:val="24"/>
                <w:szCs w:val="24"/>
              </w:rPr>
            </w:pPr>
            <w:r>
              <w:rPr>
                <w:rFonts w:asciiTheme="minorEastAsia" w:hAnsiTheme="minorEastAsia" w:hint="eastAsia"/>
                <w:sz w:val="24"/>
                <w:szCs w:val="24"/>
              </w:rPr>
              <w:t>有限责任公司</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法定代表人：</w:t>
            </w:r>
          </w:p>
        </w:tc>
        <w:tc>
          <w:tcPr>
            <w:tcW w:w="5428" w:type="dxa"/>
          </w:tcPr>
          <w:p w:rsidR="005540CB" w:rsidRDefault="00B81193">
            <w:pPr>
              <w:rPr>
                <w:rFonts w:asciiTheme="minorEastAsia" w:hAnsiTheme="minorEastAsia"/>
                <w:sz w:val="24"/>
                <w:szCs w:val="24"/>
              </w:rPr>
            </w:pPr>
            <w:r>
              <w:rPr>
                <w:rFonts w:asciiTheme="minorEastAsia" w:hAnsiTheme="minorEastAsia" w:hint="eastAsia"/>
                <w:sz w:val="24"/>
                <w:szCs w:val="24"/>
              </w:rPr>
              <w:t>陈长龙</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注册资本：</w:t>
            </w:r>
          </w:p>
        </w:tc>
        <w:tc>
          <w:tcPr>
            <w:tcW w:w="5428" w:type="dxa"/>
          </w:tcPr>
          <w:p w:rsidR="005540CB" w:rsidRDefault="00B81193">
            <w:pPr>
              <w:rPr>
                <w:rFonts w:asciiTheme="minorEastAsia" w:hAnsiTheme="minorEastAsia" w:cs="宋体"/>
                <w:sz w:val="24"/>
                <w:szCs w:val="24"/>
              </w:rPr>
            </w:pPr>
            <w:r>
              <w:rPr>
                <w:rFonts w:asciiTheme="minorEastAsia" w:hAnsiTheme="minorEastAsia" w:hint="eastAsia"/>
                <w:sz w:val="24"/>
                <w:szCs w:val="24"/>
              </w:rPr>
              <w:t>人民币3</w:t>
            </w:r>
            <w:r>
              <w:rPr>
                <w:rFonts w:asciiTheme="minorEastAsia" w:hAnsiTheme="minorEastAsia"/>
                <w:sz w:val="24"/>
                <w:szCs w:val="24"/>
              </w:rPr>
              <w:t>,</w:t>
            </w:r>
            <w:r>
              <w:rPr>
                <w:rFonts w:asciiTheme="minorEastAsia" w:hAnsiTheme="minorEastAsia" w:hint="eastAsia"/>
                <w:sz w:val="24"/>
                <w:szCs w:val="24"/>
              </w:rPr>
              <w:t>736</w:t>
            </w:r>
            <w:r>
              <w:rPr>
                <w:rFonts w:asciiTheme="minorEastAsia" w:hAnsiTheme="minorEastAsia"/>
                <w:sz w:val="24"/>
                <w:szCs w:val="24"/>
              </w:rPr>
              <w:t>,</w:t>
            </w:r>
            <w:r>
              <w:rPr>
                <w:rFonts w:asciiTheme="minorEastAsia" w:hAnsiTheme="minorEastAsia" w:hint="eastAsia"/>
                <w:sz w:val="24"/>
                <w:szCs w:val="24"/>
              </w:rPr>
              <w:t>125千元</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股东（持股比例）</w:t>
            </w:r>
            <w:r>
              <w:rPr>
                <w:rFonts w:asciiTheme="minorEastAsia" w:hAnsiTheme="minorEastAsia"/>
                <w:sz w:val="24"/>
                <w:szCs w:val="24"/>
              </w:rPr>
              <w:t>:</w:t>
            </w:r>
          </w:p>
        </w:tc>
        <w:tc>
          <w:tcPr>
            <w:tcW w:w="5428" w:type="dxa"/>
          </w:tcPr>
          <w:p w:rsidR="005540CB" w:rsidRDefault="00B81193">
            <w:pPr>
              <w:pStyle w:val="a4"/>
              <w:spacing w:before="156" w:after="156"/>
              <w:ind w:left="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val="en-US" w:eastAsia="zh-CN"/>
              </w:rPr>
              <w:t>江苏交通控股有限公司（93.0376%）（注1）</w:t>
            </w:r>
          </w:p>
          <w:p w:rsidR="005540CB" w:rsidRDefault="00B81193">
            <w:pPr>
              <w:pStyle w:val="a4"/>
              <w:spacing w:before="156" w:after="156"/>
              <w:ind w:left="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val="en-US" w:eastAsia="zh-CN"/>
              </w:rPr>
              <w:t>徐州工程机械集团有限公司（4.7864%）（注</w:t>
            </w:r>
            <w:r>
              <w:rPr>
                <w:rFonts w:asciiTheme="minorEastAsia" w:eastAsiaTheme="minorEastAsia" w:hAnsiTheme="minorEastAsia"/>
                <w:sz w:val="24"/>
                <w:szCs w:val="24"/>
                <w:lang w:val="en-US" w:eastAsia="zh-CN"/>
              </w:rPr>
              <w:t>15</w:t>
            </w:r>
            <w:r>
              <w:rPr>
                <w:rFonts w:asciiTheme="minorEastAsia" w:eastAsiaTheme="minorEastAsia" w:hAnsiTheme="minorEastAsia" w:hint="eastAsia"/>
                <w:sz w:val="24"/>
                <w:szCs w:val="24"/>
                <w:lang w:val="en-US" w:eastAsia="zh-CN"/>
              </w:rPr>
              <w:t>）</w:t>
            </w:r>
          </w:p>
          <w:p w:rsidR="005540CB" w:rsidRDefault="00B81193">
            <w:pPr>
              <w:pStyle w:val="a4"/>
              <w:spacing w:before="156" w:after="156"/>
              <w:ind w:left="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val="en-US" w:eastAsia="zh-CN"/>
              </w:rPr>
              <w:t>连云港海通集团有限责任公司（2.1761%）（注</w:t>
            </w:r>
            <w:r>
              <w:rPr>
                <w:rFonts w:asciiTheme="minorEastAsia" w:eastAsiaTheme="minorEastAsia" w:hAnsiTheme="minorEastAsia"/>
                <w:sz w:val="24"/>
                <w:szCs w:val="24"/>
                <w:lang w:val="en-US" w:eastAsia="zh-CN"/>
              </w:rPr>
              <w:t>16</w:t>
            </w:r>
            <w:r>
              <w:rPr>
                <w:rFonts w:asciiTheme="minorEastAsia" w:eastAsiaTheme="minorEastAsia" w:hAnsiTheme="minorEastAsia" w:hint="eastAsia"/>
                <w:sz w:val="24"/>
                <w:szCs w:val="24"/>
                <w:lang w:val="en-US" w:eastAsia="zh-CN"/>
              </w:rPr>
              <w:t>）</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主营业务：</w:t>
            </w:r>
          </w:p>
        </w:tc>
        <w:tc>
          <w:tcPr>
            <w:tcW w:w="5428" w:type="dxa"/>
          </w:tcPr>
          <w:p w:rsidR="005540CB" w:rsidRDefault="00B81193">
            <w:pPr>
              <w:rPr>
                <w:rFonts w:asciiTheme="minorEastAsia" w:hAnsiTheme="minorEastAsia"/>
                <w:sz w:val="24"/>
                <w:szCs w:val="24"/>
              </w:rPr>
            </w:pPr>
            <w:r>
              <w:rPr>
                <w:rFonts w:asciiTheme="minorEastAsia" w:hAnsiTheme="minorEastAsia" w:hint="eastAsia"/>
                <w:sz w:val="24"/>
                <w:szCs w:val="24"/>
              </w:rPr>
              <w:t>高速公路建设、管理、养护及收费</w:t>
            </w:r>
          </w:p>
        </w:tc>
      </w:tr>
      <w:tr w:rsidR="005540CB">
        <w:tc>
          <w:tcPr>
            <w:tcW w:w="3431" w:type="dxa"/>
          </w:tcPr>
          <w:p w:rsidR="005540CB" w:rsidRDefault="00B81193">
            <w:pPr>
              <w:rPr>
                <w:rFonts w:ascii="宋体" w:hAnsi="宋体" w:cs="宋体"/>
                <w:sz w:val="24"/>
                <w:szCs w:val="24"/>
              </w:rPr>
            </w:pPr>
            <w:r>
              <w:rPr>
                <w:rFonts w:ascii="宋体" w:hAnsi="宋体" w:cs="宋体" w:hint="eastAsia"/>
                <w:sz w:val="24"/>
                <w:szCs w:val="24"/>
              </w:rPr>
              <w:t>最近一个企业会计期末的总资产（</w:t>
            </w:r>
            <w:r>
              <w:rPr>
                <w:rFonts w:ascii="宋体" w:hAnsi="宋体" w:cs="宋体"/>
                <w:sz w:val="24"/>
                <w:szCs w:val="24"/>
              </w:rPr>
              <w:t>2024</w:t>
            </w:r>
            <w:r>
              <w:rPr>
                <w:rFonts w:ascii="宋体" w:hAnsi="宋体" w:cs="宋体" w:hint="eastAsia"/>
                <w:sz w:val="24"/>
                <w:szCs w:val="24"/>
              </w:rPr>
              <w:t>年度）：</w:t>
            </w:r>
          </w:p>
        </w:tc>
        <w:tc>
          <w:tcPr>
            <w:tcW w:w="5428" w:type="dxa"/>
          </w:tcPr>
          <w:p w:rsidR="005540CB" w:rsidRDefault="00B81193">
            <w:pPr>
              <w:rPr>
                <w:rFonts w:ascii="宋体" w:hAnsi="宋体" w:cs="宋体"/>
                <w:sz w:val="24"/>
                <w:szCs w:val="24"/>
              </w:rPr>
            </w:pPr>
            <w:r>
              <w:rPr>
                <w:rFonts w:ascii="宋体" w:hAnsi="宋体" w:cs="宋体" w:hint="eastAsia"/>
                <w:sz w:val="24"/>
                <w:szCs w:val="24"/>
              </w:rPr>
              <w:t>人民币6</w:t>
            </w:r>
            <w:r>
              <w:rPr>
                <w:rFonts w:ascii="宋体" w:hAnsi="宋体" w:cs="宋体"/>
                <w:sz w:val="24"/>
                <w:szCs w:val="24"/>
              </w:rPr>
              <w:t>,</w:t>
            </w:r>
            <w:r>
              <w:rPr>
                <w:rFonts w:ascii="宋体" w:hAnsi="宋体" w:cs="宋体" w:hint="eastAsia"/>
                <w:sz w:val="24"/>
                <w:szCs w:val="24"/>
              </w:rPr>
              <w:t>750</w:t>
            </w:r>
            <w:r>
              <w:rPr>
                <w:rFonts w:ascii="宋体" w:hAnsi="宋体" w:cs="宋体"/>
                <w:sz w:val="24"/>
                <w:szCs w:val="24"/>
              </w:rPr>
              <w:t>,</w:t>
            </w:r>
            <w:r>
              <w:rPr>
                <w:rFonts w:ascii="宋体" w:hAnsi="宋体" w:cs="宋体" w:hint="eastAsia"/>
                <w:sz w:val="24"/>
                <w:szCs w:val="24"/>
              </w:rPr>
              <w:t>525.5千元</w:t>
            </w:r>
          </w:p>
          <w:p w:rsidR="005540CB" w:rsidRDefault="00B81193">
            <w:pPr>
              <w:pStyle w:val="a4"/>
              <w:spacing w:before="156" w:after="156"/>
              <w:ind w:left="0"/>
              <w:rPr>
                <w:rFonts w:ascii="宋体" w:eastAsiaTheme="minorEastAsia" w:hAnsi="宋体" w:cs="宋体"/>
                <w:kern w:val="2"/>
                <w:sz w:val="24"/>
                <w:szCs w:val="24"/>
                <w:lang w:eastAsia="zh-CN"/>
              </w:rPr>
            </w:pPr>
            <w:r>
              <w:rPr>
                <w:rFonts w:ascii="宋体" w:eastAsiaTheme="minorEastAsia" w:hAnsi="宋体" w:cs="宋体"/>
                <w:kern w:val="2"/>
                <w:sz w:val="24"/>
                <w:szCs w:val="24"/>
                <w:lang w:eastAsia="zh-CN"/>
              </w:rPr>
              <w:t>（根据中华人民共和国企业会计标准）</w:t>
            </w:r>
          </w:p>
        </w:tc>
      </w:tr>
      <w:tr w:rsidR="005540CB">
        <w:tc>
          <w:tcPr>
            <w:tcW w:w="3431" w:type="dxa"/>
          </w:tcPr>
          <w:p w:rsidR="005540CB" w:rsidRDefault="00B81193">
            <w:pPr>
              <w:rPr>
                <w:rFonts w:ascii="宋体" w:hAnsi="宋体" w:cs="宋体"/>
                <w:sz w:val="24"/>
                <w:szCs w:val="24"/>
              </w:rPr>
            </w:pPr>
            <w:r>
              <w:rPr>
                <w:rFonts w:ascii="宋体" w:hAnsi="宋体" w:cs="宋体" w:hint="eastAsia"/>
                <w:sz w:val="24"/>
                <w:szCs w:val="24"/>
              </w:rPr>
              <w:t>最近一个企业会计期末的净资产（</w:t>
            </w:r>
            <w:r>
              <w:rPr>
                <w:rFonts w:ascii="宋体" w:hAnsi="宋体" w:cs="宋体"/>
                <w:sz w:val="24"/>
                <w:szCs w:val="24"/>
              </w:rPr>
              <w:t>2024</w:t>
            </w:r>
            <w:r>
              <w:rPr>
                <w:rFonts w:ascii="宋体" w:hAnsi="宋体" w:cs="宋体" w:hint="eastAsia"/>
                <w:sz w:val="24"/>
                <w:szCs w:val="24"/>
              </w:rPr>
              <w:t>年度）：</w:t>
            </w:r>
          </w:p>
        </w:tc>
        <w:tc>
          <w:tcPr>
            <w:tcW w:w="5428" w:type="dxa"/>
          </w:tcPr>
          <w:p w:rsidR="005540CB" w:rsidRDefault="00B81193">
            <w:pPr>
              <w:rPr>
                <w:rFonts w:ascii="宋体" w:hAnsi="宋体" w:cs="宋体"/>
                <w:sz w:val="24"/>
                <w:szCs w:val="24"/>
              </w:rPr>
            </w:pPr>
            <w:r>
              <w:rPr>
                <w:rFonts w:ascii="宋体" w:hAnsi="宋体" w:cs="宋体" w:hint="eastAsia"/>
                <w:sz w:val="24"/>
                <w:szCs w:val="24"/>
              </w:rPr>
              <w:t>人民币1</w:t>
            </w:r>
            <w:r>
              <w:rPr>
                <w:rFonts w:ascii="宋体" w:hAnsi="宋体" w:cs="宋体"/>
                <w:sz w:val="24"/>
                <w:szCs w:val="24"/>
              </w:rPr>
              <w:t>,</w:t>
            </w:r>
            <w:r>
              <w:rPr>
                <w:rFonts w:ascii="宋体" w:hAnsi="宋体" w:cs="宋体" w:hint="eastAsia"/>
                <w:sz w:val="24"/>
                <w:szCs w:val="24"/>
              </w:rPr>
              <w:t>840</w:t>
            </w:r>
            <w:r>
              <w:rPr>
                <w:rFonts w:ascii="宋体" w:hAnsi="宋体" w:cs="宋体"/>
                <w:sz w:val="24"/>
                <w:szCs w:val="24"/>
              </w:rPr>
              <w:t>,</w:t>
            </w:r>
            <w:r>
              <w:rPr>
                <w:rFonts w:ascii="宋体" w:hAnsi="宋体" w:cs="宋体" w:hint="eastAsia"/>
                <w:sz w:val="24"/>
                <w:szCs w:val="24"/>
              </w:rPr>
              <w:t>453.4千元</w:t>
            </w:r>
          </w:p>
          <w:p w:rsidR="005540CB" w:rsidRDefault="00B81193">
            <w:pPr>
              <w:pStyle w:val="a4"/>
              <w:spacing w:before="156" w:after="156"/>
              <w:ind w:left="0"/>
              <w:rPr>
                <w:rFonts w:ascii="宋体" w:eastAsiaTheme="minorEastAsia" w:hAnsi="宋体" w:cs="宋体"/>
                <w:kern w:val="2"/>
                <w:sz w:val="24"/>
                <w:szCs w:val="24"/>
                <w:lang w:eastAsia="zh-CN"/>
              </w:rPr>
            </w:pPr>
            <w:r>
              <w:rPr>
                <w:rFonts w:ascii="宋体" w:eastAsiaTheme="minorEastAsia" w:hAnsi="宋体" w:cs="宋体"/>
                <w:kern w:val="2"/>
                <w:sz w:val="24"/>
                <w:szCs w:val="24"/>
                <w:lang w:eastAsia="zh-CN"/>
              </w:rPr>
              <w:t>（根据中华人民共和国企业会计标准）</w:t>
            </w:r>
          </w:p>
        </w:tc>
      </w:tr>
      <w:tr w:rsidR="005540CB">
        <w:trPr>
          <w:trHeight w:val="90"/>
        </w:trPr>
        <w:tc>
          <w:tcPr>
            <w:tcW w:w="3431" w:type="dxa"/>
          </w:tcPr>
          <w:p w:rsidR="005540CB" w:rsidRDefault="00B81193">
            <w:pPr>
              <w:rPr>
                <w:rFonts w:ascii="宋体" w:hAnsi="宋体" w:cs="宋体"/>
                <w:sz w:val="24"/>
                <w:szCs w:val="24"/>
              </w:rPr>
            </w:pPr>
            <w:r>
              <w:rPr>
                <w:rFonts w:ascii="宋体" w:hAnsi="宋体" w:cs="宋体" w:hint="eastAsia"/>
                <w:sz w:val="24"/>
                <w:szCs w:val="24"/>
              </w:rPr>
              <w:lastRenderedPageBreak/>
              <w:t>最近一个企业会计期间的营业收入（2024年度）：</w:t>
            </w:r>
          </w:p>
        </w:tc>
        <w:tc>
          <w:tcPr>
            <w:tcW w:w="5428" w:type="dxa"/>
          </w:tcPr>
          <w:p w:rsidR="005540CB" w:rsidRDefault="00B81193">
            <w:pPr>
              <w:rPr>
                <w:rFonts w:ascii="宋体" w:hAnsi="宋体" w:cs="宋体"/>
                <w:sz w:val="24"/>
                <w:szCs w:val="24"/>
              </w:rPr>
            </w:pPr>
            <w:r>
              <w:rPr>
                <w:rFonts w:ascii="宋体" w:hAnsi="宋体" w:cs="宋体" w:hint="eastAsia"/>
                <w:sz w:val="24"/>
                <w:szCs w:val="24"/>
              </w:rPr>
              <w:t>人民币1</w:t>
            </w:r>
            <w:r>
              <w:rPr>
                <w:rFonts w:ascii="宋体" w:hAnsi="宋体" w:cs="宋体"/>
                <w:sz w:val="24"/>
                <w:szCs w:val="24"/>
              </w:rPr>
              <w:t>,</w:t>
            </w:r>
            <w:r>
              <w:rPr>
                <w:rFonts w:ascii="宋体" w:hAnsi="宋体" w:cs="宋体" w:hint="eastAsia"/>
                <w:sz w:val="24"/>
                <w:szCs w:val="24"/>
              </w:rPr>
              <w:t>851</w:t>
            </w:r>
            <w:r>
              <w:rPr>
                <w:rFonts w:ascii="宋体" w:hAnsi="宋体" w:cs="宋体"/>
                <w:sz w:val="24"/>
                <w:szCs w:val="24"/>
              </w:rPr>
              <w:t>,</w:t>
            </w:r>
            <w:r>
              <w:rPr>
                <w:rFonts w:ascii="宋体" w:hAnsi="宋体" w:cs="宋体" w:hint="eastAsia"/>
                <w:sz w:val="24"/>
                <w:szCs w:val="24"/>
              </w:rPr>
              <w:t>824千元</w:t>
            </w:r>
          </w:p>
          <w:p w:rsidR="005540CB" w:rsidRDefault="00B81193">
            <w:pPr>
              <w:pStyle w:val="a4"/>
              <w:spacing w:before="156" w:after="156"/>
              <w:ind w:left="0"/>
              <w:rPr>
                <w:rFonts w:ascii="宋体" w:eastAsiaTheme="minorEastAsia" w:hAnsi="宋体" w:cs="宋体"/>
                <w:kern w:val="2"/>
                <w:sz w:val="24"/>
                <w:szCs w:val="24"/>
                <w:lang w:eastAsia="zh-CN"/>
              </w:rPr>
            </w:pPr>
            <w:r>
              <w:rPr>
                <w:rFonts w:ascii="宋体" w:eastAsiaTheme="minorEastAsia" w:hAnsi="宋体" w:cs="宋体"/>
                <w:kern w:val="2"/>
                <w:sz w:val="24"/>
                <w:szCs w:val="24"/>
                <w:lang w:eastAsia="zh-CN"/>
              </w:rPr>
              <w:t>（根据中华人民共和国企业会计标准）</w:t>
            </w:r>
          </w:p>
        </w:tc>
      </w:tr>
      <w:tr w:rsidR="005540CB">
        <w:tc>
          <w:tcPr>
            <w:tcW w:w="3431" w:type="dxa"/>
          </w:tcPr>
          <w:p w:rsidR="005540CB" w:rsidRDefault="00B81193">
            <w:pPr>
              <w:rPr>
                <w:rFonts w:ascii="宋体" w:hAnsi="宋体" w:cs="宋体"/>
                <w:sz w:val="24"/>
                <w:szCs w:val="24"/>
              </w:rPr>
            </w:pPr>
            <w:r>
              <w:rPr>
                <w:rFonts w:ascii="宋体" w:hAnsi="宋体" w:cs="宋体" w:hint="eastAsia"/>
                <w:sz w:val="24"/>
                <w:szCs w:val="24"/>
              </w:rPr>
              <w:t>最近一个企业会计期间的净利润（2024年度）：</w:t>
            </w:r>
          </w:p>
        </w:tc>
        <w:tc>
          <w:tcPr>
            <w:tcW w:w="5428" w:type="dxa"/>
          </w:tcPr>
          <w:p w:rsidR="005540CB" w:rsidRDefault="00B81193">
            <w:pPr>
              <w:rPr>
                <w:rFonts w:ascii="宋体" w:hAnsi="宋体" w:cs="宋体"/>
                <w:sz w:val="24"/>
                <w:szCs w:val="24"/>
              </w:rPr>
            </w:pPr>
            <w:r>
              <w:rPr>
                <w:rFonts w:ascii="宋体" w:hAnsi="宋体" w:cs="宋体" w:hint="eastAsia"/>
                <w:sz w:val="24"/>
                <w:szCs w:val="24"/>
              </w:rPr>
              <w:t>人民币-393</w:t>
            </w:r>
            <w:r>
              <w:rPr>
                <w:rFonts w:ascii="宋体" w:hAnsi="宋体" w:cs="宋体"/>
                <w:sz w:val="24"/>
                <w:szCs w:val="24"/>
              </w:rPr>
              <w:t>,</w:t>
            </w:r>
            <w:r>
              <w:rPr>
                <w:rFonts w:ascii="宋体" w:hAnsi="宋体" w:cs="宋体" w:hint="eastAsia"/>
                <w:sz w:val="24"/>
                <w:szCs w:val="24"/>
              </w:rPr>
              <w:t>573.4千元</w:t>
            </w:r>
          </w:p>
          <w:p w:rsidR="005540CB" w:rsidRDefault="00B81193">
            <w:pPr>
              <w:pStyle w:val="a4"/>
              <w:spacing w:before="156" w:after="156"/>
              <w:ind w:left="0"/>
              <w:rPr>
                <w:rFonts w:ascii="宋体" w:eastAsiaTheme="minorEastAsia" w:hAnsi="宋体" w:cs="宋体"/>
                <w:kern w:val="2"/>
                <w:sz w:val="24"/>
                <w:szCs w:val="24"/>
                <w:lang w:eastAsia="zh-CN"/>
              </w:rPr>
            </w:pPr>
            <w:r>
              <w:rPr>
                <w:rFonts w:ascii="宋体" w:eastAsiaTheme="minorEastAsia" w:hAnsi="宋体" w:cs="宋体"/>
                <w:kern w:val="2"/>
                <w:sz w:val="24"/>
                <w:szCs w:val="24"/>
                <w:lang w:eastAsia="zh-CN"/>
              </w:rPr>
              <w:t>（根据中华人民共和国企业会计标准）</w:t>
            </w:r>
          </w:p>
        </w:tc>
      </w:tr>
    </w:tbl>
    <w:p w:rsidR="005540CB" w:rsidRDefault="005540CB">
      <w:pPr>
        <w:ind w:firstLine="482"/>
        <w:rPr>
          <w:rFonts w:asciiTheme="minorEastAsia" w:hAnsiTheme="minorEastAsia" w:cs="宋体"/>
          <w:b/>
          <w:bCs/>
          <w:sz w:val="24"/>
          <w:szCs w:val="24"/>
        </w:rPr>
      </w:pPr>
    </w:p>
    <w:p w:rsidR="005540CB" w:rsidRDefault="00B81193">
      <w:pPr>
        <w:ind w:firstLine="482"/>
        <w:rPr>
          <w:rFonts w:asciiTheme="minorEastAsia" w:hAnsiTheme="minorEastAsia"/>
          <w:sz w:val="24"/>
          <w:szCs w:val="24"/>
        </w:rPr>
      </w:pPr>
      <w:r>
        <w:rPr>
          <w:rFonts w:asciiTheme="minorEastAsia" w:hAnsiTheme="minorEastAsia" w:cs="宋体" w:hint="eastAsia"/>
          <w:b/>
          <w:bCs/>
          <w:sz w:val="24"/>
          <w:szCs w:val="24"/>
        </w:rPr>
        <w:t>招商局重庆交通科研设计院有限公司</w:t>
      </w:r>
    </w:p>
    <w:tbl>
      <w:tblPr>
        <w:tblW w:w="88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28"/>
      </w:tblGrid>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住所：</w:t>
            </w:r>
          </w:p>
        </w:tc>
        <w:tc>
          <w:tcPr>
            <w:tcW w:w="5428" w:type="dxa"/>
          </w:tcPr>
          <w:p w:rsidR="005540CB" w:rsidRDefault="00B81193">
            <w:pPr>
              <w:rPr>
                <w:rFonts w:asciiTheme="minorEastAsia" w:hAnsiTheme="minorEastAsia"/>
                <w:sz w:val="24"/>
                <w:szCs w:val="24"/>
              </w:rPr>
            </w:pPr>
            <w:r>
              <w:rPr>
                <w:rFonts w:asciiTheme="minorEastAsia" w:hAnsiTheme="minorEastAsia" w:hint="eastAsia"/>
                <w:sz w:val="24"/>
                <w:szCs w:val="24"/>
              </w:rPr>
              <w:t>重庆市南岸区学府大道3</w:t>
            </w:r>
            <w:r>
              <w:rPr>
                <w:rFonts w:asciiTheme="minorEastAsia" w:hAnsiTheme="minorEastAsia"/>
                <w:sz w:val="24"/>
                <w:szCs w:val="24"/>
              </w:rPr>
              <w:t>3</w:t>
            </w:r>
            <w:r>
              <w:rPr>
                <w:rFonts w:asciiTheme="minorEastAsia" w:hAnsiTheme="minorEastAsia" w:hint="eastAsia"/>
                <w:sz w:val="24"/>
                <w:szCs w:val="24"/>
              </w:rPr>
              <w:t>号</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企业类型：</w:t>
            </w:r>
          </w:p>
        </w:tc>
        <w:tc>
          <w:tcPr>
            <w:tcW w:w="5428" w:type="dxa"/>
          </w:tcPr>
          <w:p w:rsidR="005540CB" w:rsidRDefault="00B81193">
            <w:pPr>
              <w:rPr>
                <w:rFonts w:asciiTheme="minorEastAsia" w:hAnsiTheme="minorEastAsia"/>
                <w:sz w:val="24"/>
                <w:szCs w:val="24"/>
              </w:rPr>
            </w:pPr>
            <w:r>
              <w:rPr>
                <w:rFonts w:asciiTheme="minorEastAsia" w:hAnsiTheme="minorEastAsia" w:hint="eastAsia"/>
                <w:sz w:val="24"/>
                <w:szCs w:val="24"/>
              </w:rPr>
              <w:t>有限公司</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法定代表人：</w:t>
            </w:r>
          </w:p>
        </w:tc>
        <w:tc>
          <w:tcPr>
            <w:tcW w:w="5428" w:type="dxa"/>
          </w:tcPr>
          <w:p w:rsidR="005540CB" w:rsidRDefault="00B81193">
            <w:pPr>
              <w:rPr>
                <w:rFonts w:asciiTheme="minorEastAsia" w:hAnsiTheme="minorEastAsia"/>
                <w:sz w:val="24"/>
                <w:szCs w:val="24"/>
              </w:rPr>
            </w:pPr>
            <w:r>
              <w:rPr>
                <w:rFonts w:asciiTheme="minorEastAsia" w:hAnsiTheme="minorEastAsia" w:hint="eastAsia"/>
                <w:sz w:val="24"/>
                <w:szCs w:val="24"/>
              </w:rPr>
              <w:t>刘昌松</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注册资本：</w:t>
            </w:r>
          </w:p>
        </w:tc>
        <w:tc>
          <w:tcPr>
            <w:tcW w:w="5428" w:type="dxa"/>
          </w:tcPr>
          <w:p w:rsidR="005540CB" w:rsidRDefault="00B81193">
            <w:pPr>
              <w:rPr>
                <w:rFonts w:asciiTheme="minorEastAsia" w:hAnsiTheme="minorEastAsia" w:cs="宋体"/>
                <w:sz w:val="24"/>
                <w:szCs w:val="24"/>
              </w:rPr>
            </w:pPr>
            <w:r>
              <w:rPr>
                <w:rFonts w:asciiTheme="minorEastAsia" w:hAnsiTheme="minorEastAsia" w:hint="eastAsia"/>
                <w:sz w:val="24"/>
                <w:szCs w:val="24"/>
              </w:rPr>
              <w:t>人民币1</w:t>
            </w:r>
            <w:r>
              <w:rPr>
                <w:rFonts w:ascii="宋体" w:hAnsi="宋体" w:cs="宋体" w:hint="eastAsia"/>
                <w:sz w:val="24"/>
                <w:szCs w:val="24"/>
              </w:rPr>
              <w:t>,</w:t>
            </w:r>
            <w:r>
              <w:rPr>
                <w:rFonts w:asciiTheme="minorEastAsia" w:hAnsiTheme="minorEastAsia" w:hint="eastAsia"/>
                <w:sz w:val="24"/>
                <w:szCs w:val="24"/>
              </w:rPr>
              <w:t>912</w:t>
            </w:r>
            <w:r>
              <w:rPr>
                <w:rFonts w:ascii="宋体" w:hAnsi="宋体" w:cs="宋体" w:hint="eastAsia"/>
                <w:sz w:val="24"/>
                <w:szCs w:val="24"/>
              </w:rPr>
              <w:t>,</w:t>
            </w:r>
            <w:r>
              <w:rPr>
                <w:rFonts w:asciiTheme="minorEastAsia" w:hAnsiTheme="minorEastAsia" w:hint="eastAsia"/>
                <w:sz w:val="24"/>
                <w:szCs w:val="24"/>
              </w:rPr>
              <w:t>160千元</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股东（持股比例）</w:t>
            </w:r>
            <w:r>
              <w:rPr>
                <w:rFonts w:asciiTheme="minorEastAsia" w:hAnsiTheme="minorEastAsia"/>
                <w:sz w:val="24"/>
                <w:szCs w:val="24"/>
              </w:rPr>
              <w:t>:</w:t>
            </w:r>
          </w:p>
        </w:tc>
        <w:tc>
          <w:tcPr>
            <w:tcW w:w="5428" w:type="dxa"/>
          </w:tcPr>
          <w:p w:rsidR="005540CB" w:rsidRDefault="00B81193">
            <w:pPr>
              <w:pStyle w:val="a4"/>
              <w:spacing w:before="156" w:after="156"/>
              <w:ind w:left="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招商局公路网络科技控股股份有限公司（1</w:t>
            </w:r>
            <w:r>
              <w:rPr>
                <w:rFonts w:asciiTheme="minorEastAsia" w:eastAsiaTheme="minorEastAsia" w:hAnsiTheme="minorEastAsia"/>
                <w:sz w:val="24"/>
                <w:szCs w:val="24"/>
                <w:lang w:eastAsia="zh-CN"/>
              </w:rPr>
              <w:t>00%</w:t>
            </w:r>
            <w:r>
              <w:rPr>
                <w:rFonts w:asciiTheme="minorEastAsia" w:eastAsiaTheme="minorEastAsia" w:hAnsiTheme="minorEastAsia" w:hint="eastAsia"/>
                <w:sz w:val="24"/>
                <w:szCs w:val="24"/>
                <w:lang w:eastAsia="zh-CN"/>
              </w:rPr>
              <w:t>）</w:t>
            </w:r>
            <w:r>
              <w:rPr>
                <w:rFonts w:asciiTheme="minorEastAsia" w:eastAsiaTheme="minorEastAsia" w:hAnsiTheme="minorEastAsia" w:hint="eastAsia"/>
                <w:sz w:val="24"/>
                <w:szCs w:val="24"/>
                <w:lang w:val="en-US" w:eastAsia="zh-CN"/>
              </w:rPr>
              <w:t>（注</w:t>
            </w:r>
            <w:r>
              <w:rPr>
                <w:rFonts w:asciiTheme="minorEastAsia" w:eastAsiaTheme="minorEastAsia" w:hAnsiTheme="minorEastAsia"/>
                <w:sz w:val="24"/>
                <w:szCs w:val="24"/>
                <w:lang w:val="en-US" w:eastAsia="zh-CN"/>
              </w:rPr>
              <w:t>2</w:t>
            </w:r>
            <w:r>
              <w:rPr>
                <w:rFonts w:asciiTheme="minorEastAsia" w:eastAsiaTheme="minorEastAsia" w:hAnsiTheme="minorEastAsia" w:hint="eastAsia"/>
                <w:sz w:val="24"/>
                <w:szCs w:val="24"/>
                <w:lang w:val="en-US" w:eastAsia="zh-CN"/>
              </w:rPr>
              <w:t>）</w:t>
            </w:r>
          </w:p>
        </w:tc>
      </w:tr>
      <w:tr w:rsidR="005540CB">
        <w:tc>
          <w:tcPr>
            <w:tcW w:w="3431" w:type="dxa"/>
          </w:tcPr>
          <w:p w:rsidR="005540CB" w:rsidRDefault="00B81193">
            <w:pPr>
              <w:rPr>
                <w:rFonts w:asciiTheme="minorEastAsia" w:hAnsiTheme="minorEastAsia"/>
                <w:sz w:val="24"/>
                <w:szCs w:val="24"/>
              </w:rPr>
            </w:pPr>
            <w:r>
              <w:rPr>
                <w:rFonts w:asciiTheme="minorEastAsia" w:hAnsiTheme="minorEastAsia" w:hint="eastAsia"/>
                <w:sz w:val="24"/>
                <w:szCs w:val="24"/>
              </w:rPr>
              <w:t>主营业务：</w:t>
            </w:r>
          </w:p>
        </w:tc>
        <w:tc>
          <w:tcPr>
            <w:tcW w:w="5428" w:type="dxa"/>
          </w:tcPr>
          <w:p w:rsidR="005540CB" w:rsidRDefault="00B81193">
            <w:pPr>
              <w:rPr>
                <w:rFonts w:asciiTheme="minorEastAsia" w:hAnsiTheme="minorEastAsia"/>
                <w:sz w:val="24"/>
                <w:szCs w:val="24"/>
              </w:rPr>
            </w:pPr>
            <w:r>
              <w:rPr>
                <w:rFonts w:asciiTheme="minorEastAsia" w:hAnsiTheme="minorEastAsia" w:hint="eastAsia"/>
                <w:sz w:val="24"/>
                <w:szCs w:val="24"/>
              </w:rPr>
              <w:t>从事公路与城市市政道路、桥梁、隧道、交通工程、公路客车及专用车、汽车运用、环保与节能、计算机应用领域的科学研究、技术开发、技术转让、技术咨询服务</w:t>
            </w:r>
          </w:p>
        </w:tc>
      </w:tr>
      <w:tr w:rsidR="005540CB">
        <w:tc>
          <w:tcPr>
            <w:tcW w:w="3431" w:type="dxa"/>
          </w:tcPr>
          <w:p w:rsidR="005540CB" w:rsidRDefault="00B81193">
            <w:pPr>
              <w:rPr>
                <w:rFonts w:ascii="宋体" w:hAnsi="宋体" w:cs="宋体"/>
                <w:sz w:val="24"/>
                <w:szCs w:val="24"/>
              </w:rPr>
            </w:pPr>
            <w:r>
              <w:rPr>
                <w:rFonts w:ascii="宋体" w:hAnsi="宋体" w:cs="宋体" w:hint="eastAsia"/>
                <w:sz w:val="24"/>
                <w:szCs w:val="24"/>
              </w:rPr>
              <w:t>最近一个企业会计期末的总资产（</w:t>
            </w:r>
            <w:r>
              <w:rPr>
                <w:rFonts w:ascii="宋体" w:hAnsi="宋体" w:cs="宋体"/>
                <w:sz w:val="24"/>
                <w:szCs w:val="24"/>
              </w:rPr>
              <w:t>2024</w:t>
            </w:r>
            <w:r>
              <w:rPr>
                <w:rFonts w:ascii="宋体" w:hAnsi="宋体" w:cs="宋体" w:hint="eastAsia"/>
                <w:sz w:val="24"/>
                <w:szCs w:val="24"/>
              </w:rPr>
              <w:t>年度）：</w:t>
            </w:r>
          </w:p>
        </w:tc>
        <w:tc>
          <w:tcPr>
            <w:tcW w:w="5428" w:type="dxa"/>
          </w:tcPr>
          <w:p w:rsidR="005540CB" w:rsidRDefault="00B81193">
            <w:pPr>
              <w:rPr>
                <w:rFonts w:ascii="宋体" w:hAnsi="宋体" w:cs="宋体"/>
                <w:sz w:val="24"/>
                <w:szCs w:val="24"/>
              </w:rPr>
            </w:pPr>
            <w:r>
              <w:rPr>
                <w:rFonts w:ascii="宋体" w:hAnsi="宋体" w:cs="宋体" w:hint="eastAsia"/>
                <w:sz w:val="24"/>
                <w:szCs w:val="24"/>
              </w:rPr>
              <w:t>人民币5,931,779千元</w:t>
            </w:r>
          </w:p>
          <w:p w:rsidR="005540CB" w:rsidRDefault="00B81193">
            <w:pPr>
              <w:pStyle w:val="a4"/>
              <w:spacing w:before="156" w:after="156"/>
              <w:ind w:left="0"/>
              <w:rPr>
                <w:rFonts w:ascii="宋体" w:eastAsiaTheme="minorEastAsia" w:hAnsi="宋体" w:cs="宋体"/>
                <w:kern w:val="2"/>
                <w:sz w:val="24"/>
                <w:szCs w:val="24"/>
                <w:lang w:eastAsia="zh-CN"/>
              </w:rPr>
            </w:pPr>
            <w:r>
              <w:rPr>
                <w:rFonts w:ascii="宋体" w:eastAsiaTheme="minorEastAsia" w:hAnsi="宋体" w:cs="宋体"/>
                <w:kern w:val="2"/>
                <w:sz w:val="24"/>
                <w:szCs w:val="24"/>
                <w:lang w:eastAsia="zh-CN"/>
              </w:rPr>
              <w:t>（根据中华人民共和国企业会计标准）</w:t>
            </w:r>
          </w:p>
        </w:tc>
      </w:tr>
      <w:tr w:rsidR="005540CB">
        <w:tc>
          <w:tcPr>
            <w:tcW w:w="3431" w:type="dxa"/>
          </w:tcPr>
          <w:p w:rsidR="005540CB" w:rsidRDefault="00B81193">
            <w:pPr>
              <w:rPr>
                <w:rFonts w:ascii="宋体" w:hAnsi="宋体" w:cs="宋体"/>
                <w:sz w:val="24"/>
                <w:szCs w:val="24"/>
              </w:rPr>
            </w:pPr>
            <w:r>
              <w:rPr>
                <w:rFonts w:ascii="宋体" w:hAnsi="宋体" w:cs="宋体" w:hint="eastAsia"/>
                <w:sz w:val="24"/>
                <w:szCs w:val="24"/>
              </w:rPr>
              <w:t>最近一个企业会计期末的净资产（</w:t>
            </w:r>
            <w:r>
              <w:rPr>
                <w:rFonts w:ascii="宋体" w:hAnsi="宋体" w:cs="宋体"/>
                <w:sz w:val="24"/>
                <w:szCs w:val="24"/>
              </w:rPr>
              <w:t>2024</w:t>
            </w:r>
            <w:r>
              <w:rPr>
                <w:rFonts w:ascii="宋体" w:hAnsi="宋体" w:cs="宋体" w:hint="eastAsia"/>
                <w:sz w:val="24"/>
                <w:szCs w:val="24"/>
              </w:rPr>
              <w:t>年度）：</w:t>
            </w:r>
          </w:p>
        </w:tc>
        <w:tc>
          <w:tcPr>
            <w:tcW w:w="5428" w:type="dxa"/>
          </w:tcPr>
          <w:p w:rsidR="005540CB" w:rsidRDefault="00B81193">
            <w:pPr>
              <w:rPr>
                <w:rFonts w:ascii="宋体" w:hAnsi="宋体" w:cs="宋体"/>
                <w:sz w:val="24"/>
                <w:szCs w:val="24"/>
              </w:rPr>
            </w:pPr>
            <w:r>
              <w:rPr>
                <w:rFonts w:ascii="宋体" w:hAnsi="宋体" w:cs="宋体" w:hint="eastAsia"/>
                <w:sz w:val="24"/>
                <w:szCs w:val="24"/>
              </w:rPr>
              <w:t>人民币3,072,532千元</w:t>
            </w:r>
          </w:p>
          <w:p w:rsidR="005540CB" w:rsidRDefault="00B81193">
            <w:pPr>
              <w:pStyle w:val="a4"/>
              <w:spacing w:before="156" w:after="156"/>
              <w:ind w:left="0"/>
              <w:rPr>
                <w:rFonts w:ascii="宋体" w:eastAsiaTheme="minorEastAsia" w:hAnsi="宋体" w:cs="宋体"/>
                <w:kern w:val="2"/>
                <w:sz w:val="24"/>
                <w:szCs w:val="24"/>
                <w:lang w:eastAsia="zh-CN"/>
              </w:rPr>
            </w:pPr>
            <w:r>
              <w:rPr>
                <w:rFonts w:ascii="宋体" w:eastAsiaTheme="minorEastAsia" w:hAnsi="宋体" w:cs="宋体"/>
                <w:kern w:val="2"/>
                <w:sz w:val="24"/>
                <w:szCs w:val="24"/>
                <w:lang w:eastAsia="zh-CN"/>
              </w:rPr>
              <w:t>（根据中华人民共和国企业会计标准）</w:t>
            </w:r>
          </w:p>
        </w:tc>
      </w:tr>
      <w:tr w:rsidR="005540CB">
        <w:trPr>
          <w:trHeight w:val="90"/>
        </w:trPr>
        <w:tc>
          <w:tcPr>
            <w:tcW w:w="3431" w:type="dxa"/>
          </w:tcPr>
          <w:p w:rsidR="005540CB" w:rsidRDefault="00B81193">
            <w:pPr>
              <w:rPr>
                <w:rFonts w:ascii="宋体" w:hAnsi="宋体" w:cs="宋体"/>
                <w:sz w:val="24"/>
                <w:szCs w:val="24"/>
              </w:rPr>
            </w:pPr>
            <w:r>
              <w:rPr>
                <w:rFonts w:ascii="宋体" w:hAnsi="宋体" w:cs="宋体" w:hint="eastAsia"/>
                <w:sz w:val="24"/>
                <w:szCs w:val="24"/>
              </w:rPr>
              <w:lastRenderedPageBreak/>
              <w:t>最近一个企业会计期间的营业收入（2024年度）：</w:t>
            </w:r>
          </w:p>
        </w:tc>
        <w:tc>
          <w:tcPr>
            <w:tcW w:w="5428" w:type="dxa"/>
          </w:tcPr>
          <w:p w:rsidR="005540CB" w:rsidRDefault="00B81193">
            <w:pPr>
              <w:rPr>
                <w:rFonts w:ascii="宋体" w:hAnsi="宋体" w:cs="宋体"/>
                <w:sz w:val="24"/>
                <w:szCs w:val="24"/>
              </w:rPr>
            </w:pPr>
            <w:r>
              <w:rPr>
                <w:rFonts w:ascii="宋体" w:hAnsi="宋体" w:cs="宋体" w:hint="eastAsia"/>
                <w:sz w:val="24"/>
                <w:szCs w:val="24"/>
              </w:rPr>
              <w:t>人民币671,242千元</w:t>
            </w:r>
          </w:p>
          <w:p w:rsidR="005540CB" w:rsidRDefault="00B81193">
            <w:pPr>
              <w:pStyle w:val="a4"/>
              <w:spacing w:before="156" w:after="156"/>
              <w:ind w:left="0"/>
              <w:rPr>
                <w:rFonts w:ascii="宋体" w:eastAsiaTheme="minorEastAsia" w:hAnsi="宋体" w:cs="宋体"/>
                <w:kern w:val="2"/>
                <w:sz w:val="24"/>
                <w:szCs w:val="24"/>
                <w:lang w:eastAsia="zh-CN"/>
              </w:rPr>
            </w:pPr>
            <w:r>
              <w:rPr>
                <w:rFonts w:ascii="宋体" w:eastAsiaTheme="minorEastAsia" w:hAnsi="宋体" w:cs="宋体"/>
                <w:kern w:val="2"/>
                <w:sz w:val="24"/>
                <w:szCs w:val="24"/>
                <w:lang w:eastAsia="zh-CN"/>
              </w:rPr>
              <w:t>（根据中华人民共和国企业会计标准）</w:t>
            </w:r>
          </w:p>
        </w:tc>
      </w:tr>
      <w:tr w:rsidR="005540CB">
        <w:tc>
          <w:tcPr>
            <w:tcW w:w="3431" w:type="dxa"/>
          </w:tcPr>
          <w:p w:rsidR="005540CB" w:rsidRDefault="00B81193">
            <w:pPr>
              <w:rPr>
                <w:rFonts w:ascii="宋体" w:hAnsi="宋体" w:cs="宋体"/>
                <w:sz w:val="24"/>
                <w:szCs w:val="24"/>
              </w:rPr>
            </w:pPr>
            <w:r>
              <w:rPr>
                <w:rFonts w:ascii="宋体" w:hAnsi="宋体" w:cs="宋体" w:hint="eastAsia"/>
                <w:sz w:val="24"/>
                <w:szCs w:val="24"/>
              </w:rPr>
              <w:t>最近一个企业会计期间的净利润（2024年度）：</w:t>
            </w:r>
          </w:p>
        </w:tc>
        <w:tc>
          <w:tcPr>
            <w:tcW w:w="5428" w:type="dxa"/>
          </w:tcPr>
          <w:p w:rsidR="005540CB" w:rsidRDefault="00B81193">
            <w:pPr>
              <w:rPr>
                <w:rFonts w:ascii="宋体" w:hAnsi="宋体" w:cs="宋体"/>
                <w:sz w:val="24"/>
                <w:szCs w:val="24"/>
              </w:rPr>
            </w:pPr>
            <w:r>
              <w:rPr>
                <w:rFonts w:ascii="宋体" w:hAnsi="宋体" w:cs="宋体" w:hint="eastAsia"/>
                <w:sz w:val="24"/>
                <w:szCs w:val="24"/>
              </w:rPr>
              <w:t>人民币12,386千元</w:t>
            </w:r>
          </w:p>
          <w:p w:rsidR="005540CB" w:rsidRDefault="00B81193">
            <w:pPr>
              <w:pStyle w:val="a4"/>
              <w:spacing w:before="156" w:after="156"/>
              <w:ind w:left="0"/>
              <w:rPr>
                <w:rFonts w:ascii="宋体" w:eastAsiaTheme="minorEastAsia" w:hAnsi="宋体" w:cs="宋体"/>
                <w:kern w:val="2"/>
                <w:sz w:val="24"/>
                <w:szCs w:val="24"/>
                <w:lang w:eastAsia="zh-CN"/>
              </w:rPr>
            </w:pPr>
            <w:r>
              <w:rPr>
                <w:rFonts w:ascii="宋体" w:eastAsiaTheme="minorEastAsia" w:hAnsi="宋体" w:cs="宋体"/>
                <w:kern w:val="2"/>
                <w:sz w:val="24"/>
                <w:szCs w:val="24"/>
                <w:lang w:eastAsia="zh-CN"/>
              </w:rPr>
              <w:t>（根据中华人民共和国企业会计标准）</w:t>
            </w:r>
          </w:p>
        </w:tc>
      </w:tr>
    </w:tbl>
    <w:p w:rsidR="005540CB" w:rsidRDefault="005540CB">
      <w:pPr>
        <w:rPr>
          <w:rFonts w:asciiTheme="minorEastAsia" w:hAnsiTheme="minorEastAsia"/>
          <w:sz w:val="24"/>
          <w:szCs w:val="24"/>
        </w:rPr>
      </w:pPr>
    </w:p>
    <w:p w:rsidR="005540CB" w:rsidRDefault="00B81193">
      <w:pPr>
        <w:rPr>
          <w:rFonts w:ascii="Verdana" w:eastAsia="宋体" w:hAnsi="Verdana" w:cs="Verdana"/>
          <w:color w:val="000000"/>
          <w:sz w:val="24"/>
          <w:szCs w:val="24"/>
          <w:shd w:val="clear" w:color="auto" w:fill="FFFFFF"/>
        </w:rPr>
      </w:pPr>
      <w:r>
        <w:rPr>
          <w:rFonts w:ascii="Verdana" w:eastAsia="Verdana" w:hAnsi="Verdana" w:cs="Verdana"/>
          <w:color w:val="000000"/>
          <w:sz w:val="24"/>
          <w:szCs w:val="24"/>
          <w:shd w:val="clear" w:color="auto" w:fill="FFFFFF"/>
        </w:rPr>
        <w:t>非关</w:t>
      </w:r>
      <w:r>
        <w:rPr>
          <w:rFonts w:asciiTheme="minorEastAsia" w:hAnsiTheme="minorEastAsia" w:cs="Verdana" w:hint="eastAsia"/>
          <w:color w:val="000000"/>
          <w:sz w:val="24"/>
          <w:szCs w:val="24"/>
          <w:shd w:val="clear" w:color="auto" w:fill="FFFFFF"/>
        </w:rPr>
        <w:t>联</w:t>
      </w:r>
      <w:r>
        <w:rPr>
          <w:rFonts w:ascii="Verdana" w:eastAsia="宋体" w:hAnsi="Verdana" w:cs="Verdana" w:hint="eastAsia"/>
          <w:color w:val="000000"/>
          <w:sz w:val="24"/>
          <w:szCs w:val="24"/>
          <w:shd w:val="clear" w:color="auto" w:fill="FFFFFF"/>
        </w:rPr>
        <w:t>方</w:t>
      </w:r>
      <w:r>
        <w:rPr>
          <w:rFonts w:ascii="Verdana" w:eastAsia="Verdana" w:hAnsi="Verdana" w:cs="Verdana"/>
          <w:color w:val="000000"/>
          <w:sz w:val="24"/>
          <w:szCs w:val="24"/>
          <w:shd w:val="clear" w:color="auto" w:fill="FFFFFF"/>
        </w:rPr>
        <w:t>协议方</w:t>
      </w:r>
      <w:r>
        <w:rPr>
          <w:rFonts w:ascii="Verdana" w:eastAsia="宋体" w:hAnsi="Verdana" w:cs="Verdana" w:hint="eastAsia"/>
          <w:color w:val="000000"/>
          <w:sz w:val="24"/>
          <w:szCs w:val="24"/>
          <w:shd w:val="clear" w:color="auto" w:fill="FFFFFF"/>
        </w:rPr>
        <w:t>主营业务：</w:t>
      </w:r>
    </w:p>
    <w:p w:rsidR="005540CB" w:rsidRDefault="00B81193">
      <w:pPr>
        <w:numPr>
          <w:ilvl w:val="0"/>
          <w:numId w:val="3"/>
        </w:numPr>
        <w:rPr>
          <w:rFonts w:ascii="Verdana" w:eastAsia="宋体" w:hAnsi="Verdana" w:cs="Verdana"/>
          <w:color w:val="000000"/>
          <w:sz w:val="24"/>
          <w:szCs w:val="24"/>
          <w:shd w:val="clear" w:color="auto" w:fill="FFFFFF"/>
        </w:rPr>
      </w:pPr>
      <w:r>
        <w:rPr>
          <w:rFonts w:ascii="Verdana" w:eastAsia="宋体" w:hAnsi="Verdana" w:cs="Verdana" w:hint="eastAsia"/>
          <w:color w:val="000000"/>
          <w:sz w:val="24"/>
          <w:szCs w:val="24"/>
          <w:shd w:val="clear" w:color="auto" w:fill="FFFFFF"/>
        </w:rPr>
        <w:t>五峰山大桥公司</w:t>
      </w:r>
      <w:r>
        <w:rPr>
          <w:rFonts w:ascii="Verdana" w:eastAsia="宋体" w:hAnsi="Verdana" w:cs="Verdana"/>
          <w:color w:val="000000"/>
          <w:sz w:val="24"/>
          <w:szCs w:val="24"/>
          <w:shd w:val="clear" w:color="auto" w:fill="FFFFFF"/>
        </w:rPr>
        <w:t>:</w:t>
      </w:r>
      <w:r>
        <w:rPr>
          <w:rFonts w:ascii="Verdana" w:eastAsia="宋体" w:hAnsi="Verdana" w:cs="Verdana" w:hint="eastAsia"/>
          <w:color w:val="000000"/>
          <w:sz w:val="24"/>
          <w:szCs w:val="24"/>
          <w:shd w:val="clear" w:color="auto" w:fill="FFFFFF"/>
        </w:rPr>
        <w:t>道路、隧道及桥梁工程建筑、架线及管道工程建筑（不含危险化学品输送类）建设；公路管理与养护。</w:t>
      </w:r>
    </w:p>
    <w:p w:rsidR="005540CB" w:rsidRDefault="00B81193">
      <w:pPr>
        <w:numPr>
          <w:ilvl w:val="0"/>
          <w:numId w:val="3"/>
        </w:numPr>
        <w:rPr>
          <w:rFonts w:ascii="Verdana" w:eastAsia="宋体" w:hAnsi="Verdana" w:cs="Verdana"/>
          <w:color w:val="000000"/>
          <w:sz w:val="24"/>
          <w:szCs w:val="24"/>
          <w:shd w:val="clear" w:color="auto" w:fill="FFFFFF"/>
        </w:rPr>
      </w:pPr>
      <w:r>
        <w:rPr>
          <w:rFonts w:ascii="Verdana" w:eastAsia="宋体" w:hAnsi="Verdana" w:cs="Verdana" w:hint="eastAsia"/>
          <w:color w:val="000000"/>
          <w:sz w:val="24"/>
          <w:szCs w:val="24"/>
          <w:shd w:val="clear" w:color="auto" w:fill="FFFFFF"/>
        </w:rPr>
        <w:t>龙潭大桥公司：道路、隧道及桥梁工程建筑、架线及管道工程建筑（不含危险化学品输送类）设计与施工，公路管理与养护；市政设施管理。</w:t>
      </w:r>
    </w:p>
    <w:p w:rsidR="005540CB" w:rsidRDefault="00B81193">
      <w:pPr>
        <w:numPr>
          <w:ilvl w:val="0"/>
          <w:numId w:val="3"/>
        </w:numPr>
        <w:rPr>
          <w:rFonts w:ascii="Verdana" w:eastAsia="宋体" w:hAnsi="Verdana" w:cs="Verdana"/>
          <w:color w:val="000000"/>
          <w:sz w:val="24"/>
          <w:szCs w:val="24"/>
          <w:shd w:val="clear" w:color="auto" w:fill="FFFFFF"/>
        </w:rPr>
      </w:pPr>
      <w:proofErr w:type="gramStart"/>
      <w:r>
        <w:rPr>
          <w:rFonts w:ascii="Verdana" w:eastAsia="宋体" w:hAnsi="Verdana" w:cs="Verdana" w:hint="eastAsia"/>
          <w:color w:val="000000"/>
          <w:sz w:val="24"/>
          <w:szCs w:val="24"/>
          <w:shd w:val="clear" w:color="auto" w:fill="FFFFFF"/>
        </w:rPr>
        <w:t>广靖锡澄</w:t>
      </w:r>
      <w:proofErr w:type="gramEnd"/>
      <w:r>
        <w:rPr>
          <w:rFonts w:ascii="Verdana" w:eastAsia="宋体" w:hAnsi="Verdana" w:cs="Verdana" w:hint="eastAsia"/>
          <w:color w:val="000000"/>
          <w:sz w:val="24"/>
          <w:szCs w:val="24"/>
          <w:shd w:val="clear" w:color="auto" w:fill="FFFFFF"/>
        </w:rPr>
        <w:t>公司：</w:t>
      </w:r>
      <w:r>
        <w:rPr>
          <w:rFonts w:ascii="Verdana" w:eastAsia="宋体" w:hAnsi="Verdana" w:cs="Verdana"/>
          <w:color w:val="000000"/>
          <w:sz w:val="24"/>
          <w:szCs w:val="24"/>
          <w:shd w:val="clear" w:color="auto" w:fill="FFFFFF"/>
        </w:rPr>
        <w:t>高速公路建设、管理、养护及收费</w:t>
      </w:r>
      <w:r>
        <w:rPr>
          <w:rFonts w:ascii="Verdana" w:eastAsia="宋体" w:hAnsi="Verdana" w:cs="Verdana" w:hint="eastAsia"/>
          <w:color w:val="000000"/>
          <w:sz w:val="24"/>
          <w:szCs w:val="24"/>
          <w:shd w:val="clear" w:color="auto" w:fill="FFFFFF"/>
        </w:rPr>
        <w:t>。</w:t>
      </w:r>
    </w:p>
    <w:p w:rsidR="005540CB" w:rsidRDefault="00B81193">
      <w:pPr>
        <w:numPr>
          <w:ilvl w:val="0"/>
          <w:numId w:val="3"/>
        </w:numPr>
        <w:rPr>
          <w:rFonts w:ascii="Verdana" w:eastAsia="宋体" w:hAnsi="Verdana" w:cs="Verdana"/>
          <w:color w:val="000000"/>
          <w:sz w:val="24"/>
          <w:szCs w:val="24"/>
          <w:shd w:val="clear" w:color="auto" w:fill="FFFFFF"/>
        </w:rPr>
      </w:pPr>
      <w:r>
        <w:rPr>
          <w:rFonts w:ascii="Verdana" w:eastAsia="宋体" w:hAnsi="Verdana" w:cs="Verdana" w:hint="eastAsia"/>
          <w:color w:val="000000"/>
          <w:sz w:val="24"/>
          <w:szCs w:val="24"/>
          <w:shd w:val="clear" w:color="auto" w:fill="FFFFFF"/>
        </w:rPr>
        <w:t>宜长公司：</w:t>
      </w:r>
      <w:r>
        <w:rPr>
          <w:rFonts w:ascii="Verdana" w:eastAsia="宋体" w:hAnsi="Verdana" w:cs="Verdana"/>
          <w:color w:val="000000"/>
          <w:sz w:val="24"/>
          <w:szCs w:val="24"/>
          <w:shd w:val="clear" w:color="auto" w:fill="FFFFFF"/>
        </w:rPr>
        <w:t>公路管理与养护</w:t>
      </w:r>
      <w:r>
        <w:rPr>
          <w:rFonts w:ascii="Verdana" w:eastAsia="宋体" w:hAnsi="Verdana" w:cs="Verdana" w:hint="eastAsia"/>
          <w:color w:val="000000"/>
          <w:sz w:val="24"/>
          <w:szCs w:val="24"/>
          <w:shd w:val="clear" w:color="auto" w:fill="FFFFFF"/>
        </w:rPr>
        <w:t>。</w:t>
      </w:r>
    </w:p>
    <w:p w:rsidR="005540CB" w:rsidRDefault="00B81193">
      <w:pPr>
        <w:numPr>
          <w:ilvl w:val="0"/>
          <w:numId w:val="3"/>
        </w:numPr>
        <w:rPr>
          <w:rFonts w:ascii="Verdana" w:eastAsia="宋体" w:hAnsi="Verdana" w:cs="Verdana"/>
          <w:color w:val="000000"/>
          <w:sz w:val="24"/>
          <w:szCs w:val="24"/>
          <w:shd w:val="clear" w:color="auto" w:fill="FFFFFF"/>
        </w:rPr>
      </w:pPr>
      <w:r>
        <w:rPr>
          <w:rFonts w:ascii="Verdana" w:eastAsia="宋体" w:hAnsi="Verdana" w:cs="Verdana" w:hint="eastAsia"/>
          <w:color w:val="000000"/>
          <w:sz w:val="24"/>
          <w:szCs w:val="24"/>
          <w:shd w:val="clear" w:color="auto" w:fill="FFFFFF"/>
        </w:rPr>
        <w:t>常宜公司：公路管理与养护。</w:t>
      </w:r>
    </w:p>
    <w:p w:rsidR="005540CB" w:rsidRDefault="00B81193">
      <w:pPr>
        <w:numPr>
          <w:ilvl w:val="0"/>
          <w:numId w:val="3"/>
        </w:numPr>
        <w:rPr>
          <w:rFonts w:ascii="Verdana" w:eastAsia="宋体" w:hAnsi="Verdana" w:cs="Verdana"/>
          <w:color w:val="000000"/>
          <w:sz w:val="24"/>
          <w:szCs w:val="24"/>
          <w:shd w:val="clear" w:color="auto" w:fill="FFFFFF"/>
        </w:rPr>
      </w:pPr>
      <w:proofErr w:type="gramStart"/>
      <w:r>
        <w:rPr>
          <w:rFonts w:ascii="Verdana" w:eastAsia="宋体" w:hAnsi="Verdana" w:cs="Verdana" w:hint="eastAsia"/>
          <w:color w:val="000000"/>
          <w:sz w:val="24"/>
          <w:szCs w:val="24"/>
          <w:shd w:val="clear" w:color="auto" w:fill="FFFFFF"/>
        </w:rPr>
        <w:t>苏交控清能</w:t>
      </w:r>
      <w:proofErr w:type="gramEnd"/>
      <w:r>
        <w:rPr>
          <w:rFonts w:ascii="Verdana" w:eastAsia="宋体" w:hAnsi="Verdana" w:cs="Verdana" w:hint="eastAsia"/>
          <w:color w:val="000000"/>
          <w:sz w:val="24"/>
          <w:szCs w:val="24"/>
          <w:shd w:val="clear" w:color="auto" w:fill="FFFFFF"/>
        </w:rPr>
        <w:t>江苏公司：发电业务、输电业务、供（配）电业务；输电、供电、受电电力设施的安装、维修和试验。</w:t>
      </w:r>
    </w:p>
    <w:p w:rsidR="005540CB" w:rsidRDefault="00B81193">
      <w:pPr>
        <w:adjustRightInd/>
        <w:snapToGrid/>
        <w:spacing w:beforeLines="0" w:before="120" w:afterLines="0" w:after="240" w:line="400" w:lineRule="exact"/>
        <w:ind w:left="723" w:hangingChars="300" w:hanging="723"/>
        <w:rPr>
          <w:rFonts w:asciiTheme="minorEastAsia" w:hAnsiTheme="minorEastAsia" w:cs="MSungHK-Light"/>
          <w:b/>
          <w:bCs/>
          <w:kern w:val="0"/>
          <w:sz w:val="24"/>
          <w:szCs w:val="24"/>
          <w:lang w:val="ru-RU"/>
        </w:rPr>
      </w:pPr>
      <w:r>
        <w:rPr>
          <w:rFonts w:asciiTheme="minorEastAsia" w:hAnsiTheme="minorEastAsia" w:cs="MSungHK-Light" w:hint="eastAsia"/>
          <w:b/>
          <w:bCs/>
          <w:kern w:val="0"/>
          <w:sz w:val="24"/>
          <w:szCs w:val="24"/>
          <w:lang w:val="ru-RU"/>
        </w:rPr>
        <w:t>最终实益拥有人</w:t>
      </w:r>
    </w:p>
    <w:p w:rsidR="005540CB" w:rsidRPr="00202201" w:rsidRDefault="00B81193">
      <w:pPr>
        <w:ind w:firstLine="420"/>
        <w:rPr>
          <w:rFonts w:ascii="宋体" w:eastAsia="宋体" w:hAnsi="宋体" w:cs="MSungHK-Light"/>
          <w:kern w:val="0"/>
          <w:szCs w:val="21"/>
          <w:lang w:val="ru-RU"/>
        </w:rPr>
      </w:pPr>
      <w:r w:rsidRPr="00202201">
        <w:rPr>
          <w:rFonts w:ascii="宋体" w:eastAsia="宋体" w:hAnsi="宋体" w:cs="MSungHK-Light" w:hint="eastAsia"/>
          <w:kern w:val="0"/>
          <w:szCs w:val="21"/>
          <w:lang w:val="ru-RU"/>
        </w:rPr>
        <w:t>注</w:t>
      </w:r>
      <w:r w:rsidRPr="00202201">
        <w:rPr>
          <w:rFonts w:ascii="宋体" w:eastAsia="宋体" w:hAnsi="宋体" w:cs="MSungHK-Light"/>
          <w:kern w:val="0"/>
          <w:szCs w:val="21"/>
          <w:lang w:val="ru-RU"/>
        </w:rPr>
        <w:t>1</w:t>
      </w:r>
      <w:r w:rsidRPr="00202201">
        <w:rPr>
          <w:rFonts w:ascii="宋体" w:eastAsia="宋体" w:hAnsi="宋体" w:cs="MSungHK-Light" w:hint="eastAsia"/>
          <w:kern w:val="0"/>
          <w:szCs w:val="21"/>
          <w:lang w:val="ru-RU"/>
        </w:rPr>
        <w:t>：最终实益拥有人：江苏省人民政府国有资产监督管理委员会。</w:t>
      </w:r>
    </w:p>
    <w:p w:rsidR="005540CB" w:rsidRPr="00202201" w:rsidRDefault="00B81193">
      <w:pPr>
        <w:ind w:firstLine="420"/>
        <w:rPr>
          <w:rFonts w:ascii="宋体" w:eastAsia="宋体" w:hAnsi="宋体" w:cs="MSungHK-Light"/>
          <w:kern w:val="0"/>
          <w:szCs w:val="21"/>
          <w:lang w:val="ru-RU"/>
        </w:rPr>
      </w:pPr>
      <w:r w:rsidRPr="00202201">
        <w:rPr>
          <w:rFonts w:ascii="宋体" w:eastAsia="宋体" w:hAnsi="宋体" w:cs="MSungHK-Light" w:hint="eastAsia"/>
          <w:kern w:val="0"/>
          <w:szCs w:val="21"/>
          <w:lang w:val="ru-RU"/>
        </w:rPr>
        <w:t>注</w:t>
      </w:r>
      <w:r w:rsidRPr="00202201">
        <w:rPr>
          <w:rFonts w:ascii="宋体" w:eastAsia="宋体" w:hAnsi="宋体" w:cs="MSungHK-Light"/>
          <w:kern w:val="0"/>
          <w:szCs w:val="21"/>
          <w:lang w:val="ru-RU"/>
        </w:rPr>
        <w:t>2</w:t>
      </w:r>
      <w:r w:rsidRPr="00202201">
        <w:rPr>
          <w:rFonts w:ascii="宋体" w:eastAsia="宋体" w:hAnsi="宋体" w:cs="MSungHK-Light" w:hint="eastAsia"/>
          <w:kern w:val="0"/>
          <w:szCs w:val="21"/>
          <w:lang w:val="ru-RU"/>
        </w:rPr>
        <w:t>：为一家于深圳证券交易所上市的公司，其证券代码为</w:t>
      </w:r>
      <w:r w:rsidRPr="00202201">
        <w:rPr>
          <w:rFonts w:ascii="宋体" w:eastAsia="宋体" w:hAnsi="宋体" w:cs="MSungHK-Light"/>
          <w:kern w:val="0"/>
          <w:szCs w:val="21"/>
          <w:lang w:val="ru-RU"/>
        </w:rPr>
        <w:t>(001965.SZ)</w:t>
      </w:r>
      <w:r w:rsidRPr="00202201">
        <w:rPr>
          <w:rFonts w:ascii="宋体" w:eastAsia="宋体" w:hAnsi="宋体" w:cs="MSungHK-Light" w:hint="eastAsia"/>
          <w:kern w:val="0"/>
          <w:szCs w:val="21"/>
          <w:lang w:val="ru-RU"/>
        </w:rPr>
        <w:t>。</w:t>
      </w:r>
    </w:p>
    <w:p w:rsidR="005540CB" w:rsidRPr="00202201" w:rsidRDefault="00B81193">
      <w:pPr>
        <w:ind w:firstLine="420"/>
        <w:rPr>
          <w:rFonts w:ascii="宋体" w:eastAsia="宋体" w:hAnsi="宋体" w:cs="MSungHK-Light"/>
          <w:kern w:val="0"/>
          <w:szCs w:val="21"/>
          <w:lang w:val="ru-RU"/>
        </w:rPr>
      </w:pPr>
      <w:r w:rsidRPr="00202201">
        <w:rPr>
          <w:rFonts w:ascii="宋体" w:eastAsia="宋体" w:hAnsi="宋体" w:cs="MSungHK-Light" w:hint="eastAsia"/>
          <w:kern w:val="0"/>
          <w:szCs w:val="21"/>
          <w:lang w:val="ru-RU"/>
        </w:rPr>
        <w:t>注</w:t>
      </w:r>
      <w:r w:rsidRPr="00202201">
        <w:rPr>
          <w:rFonts w:ascii="宋体" w:eastAsia="宋体" w:hAnsi="宋体" w:cs="MSungHK-Light"/>
          <w:kern w:val="0"/>
          <w:szCs w:val="21"/>
          <w:lang w:val="ru-RU"/>
        </w:rPr>
        <w:t>3</w:t>
      </w:r>
      <w:r w:rsidRPr="00202201">
        <w:rPr>
          <w:rFonts w:ascii="宋体" w:eastAsia="宋体" w:hAnsi="宋体" w:cs="MSungHK-Light" w:hint="eastAsia"/>
          <w:kern w:val="0"/>
          <w:szCs w:val="21"/>
          <w:lang w:val="ru-RU"/>
        </w:rPr>
        <w:t>：最终实益拥有人包括：江苏交通控股有限公司(55.46%)，江苏</w:t>
      </w:r>
      <w:proofErr w:type="gramStart"/>
      <w:r w:rsidRPr="00202201">
        <w:rPr>
          <w:rFonts w:ascii="宋体" w:eastAsia="宋体" w:hAnsi="宋体" w:cs="MSungHK-Light" w:hint="eastAsia"/>
          <w:kern w:val="0"/>
          <w:szCs w:val="21"/>
          <w:lang w:val="ru-RU"/>
        </w:rPr>
        <w:t>广靖锡澄</w:t>
      </w:r>
      <w:proofErr w:type="gramEnd"/>
      <w:r w:rsidRPr="00202201">
        <w:rPr>
          <w:rFonts w:ascii="宋体" w:eastAsia="宋体" w:hAnsi="宋体" w:cs="MSungHK-Light" w:hint="eastAsia"/>
          <w:kern w:val="0"/>
          <w:szCs w:val="21"/>
          <w:lang w:val="ru-RU"/>
        </w:rPr>
        <w:t>高速公路有限责任公司（见上文注</w:t>
      </w:r>
      <w:r w:rsidRPr="00202201">
        <w:rPr>
          <w:rFonts w:ascii="宋体" w:eastAsia="宋体" w:hAnsi="宋体" w:cs="MSungHK-Light"/>
          <w:kern w:val="0"/>
          <w:szCs w:val="21"/>
          <w:lang w:val="ru-RU"/>
        </w:rPr>
        <w:t>4</w:t>
      </w:r>
      <w:r w:rsidRPr="00202201">
        <w:rPr>
          <w:rFonts w:ascii="宋体" w:eastAsia="宋体" w:hAnsi="宋体" w:cs="MSungHK-Light" w:hint="eastAsia"/>
          <w:kern w:val="0"/>
          <w:szCs w:val="21"/>
          <w:lang w:val="ru-RU"/>
        </w:rPr>
        <w:t>），苏州沿江高速公路有限公司(8.91%)（见下文注1</w:t>
      </w:r>
      <w:r w:rsidRPr="00202201">
        <w:rPr>
          <w:rFonts w:ascii="宋体" w:eastAsia="宋体" w:hAnsi="宋体" w:cs="MSungHK-Light"/>
          <w:kern w:val="0"/>
          <w:szCs w:val="21"/>
          <w:lang w:val="ru-RU"/>
        </w:rPr>
        <w:t>9</w:t>
      </w:r>
      <w:r w:rsidRPr="00202201">
        <w:rPr>
          <w:rFonts w:ascii="宋体" w:eastAsia="宋体" w:hAnsi="宋体" w:cs="MSungHK-Light" w:hint="eastAsia"/>
          <w:kern w:val="0"/>
          <w:szCs w:val="21"/>
          <w:lang w:val="ru-RU"/>
        </w:rPr>
        <w:t>）及常州市人民政府国有资产监督管理委会(1.58%)，根据公开的信息，没有其他人拥有超过1%权益。</w:t>
      </w:r>
    </w:p>
    <w:p w:rsidR="005540CB" w:rsidRPr="00202201" w:rsidRDefault="00B81193">
      <w:pPr>
        <w:ind w:firstLine="420"/>
        <w:rPr>
          <w:rFonts w:ascii="宋体" w:eastAsia="宋体" w:hAnsi="宋体" w:cs="MSungHK-Light"/>
          <w:kern w:val="0"/>
          <w:szCs w:val="21"/>
          <w:lang w:val="ru-RU"/>
        </w:rPr>
      </w:pPr>
      <w:r w:rsidRPr="00202201">
        <w:rPr>
          <w:rFonts w:ascii="宋体" w:eastAsia="宋体" w:hAnsi="宋体" w:cs="MSungHK-Light" w:hint="eastAsia"/>
          <w:kern w:val="0"/>
          <w:szCs w:val="21"/>
          <w:lang w:val="ru-RU"/>
        </w:rPr>
        <w:t>注</w:t>
      </w:r>
      <w:r w:rsidRPr="00202201">
        <w:rPr>
          <w:rFonts w:ascii="宋体" w:eastAsia="宋体" w:hAnsi="宋体" w:cs="MSungHK-Light"/>
          <w:kern w:val="0"/>
          <w:szCs w:val="21"/>
          <w:lang w:val="ru-RU"/>
        </w:rPr>
        <w:t>4</w:t>
      </w:r>
      <w:r w:rsidRPr="00202201">
        <w:rPr>
          <w:rFonts w:ascii="宋体" w:eastAsia="宋体" w:hAnsi="宋体" w:cs="MSungHK-Light" w:hint="eastAsia"/>
          <w:kern w:val="0"/>
          <w:szCs w:val="21"/>
          <w:lang w:val="ru-RU"/>
        </w:rPr>
        <w:t>：本公司85%附属公司，其余15%的最终实益拥有人是招商局公路网络科技控股股份有限公司（见上文注2）。</w:t>
      </w:r>
    </w:p>
    <w:p w:rsidR="005540CB" w:rsidRPr="00202201" w:rsidRDefault="00B81193">
      <w:pPr>
        <w:ind w:firstLine="420"/>
        <w:rPr>
          <w:rFonts w:ascii="宋体" w:eastAsia="宋体" w:hAnsi="宋体" w:cs="MSungHK-Light"/>
          <w:kern w:val="0"/>
          <w:szCs w:val="21"/>
          <w:lang w:val="ru-RU"/>
        </w:rPr>
      </w:pPr>
      <w:r w:rsidRPr="00202201">
        <w:rPr>
          <w:rFonts w:ascii="宋体" w:eastAsia="宋体" w:hAnsi="宋体" w:cs="MSungHK-Light" w:hint="eastAsia"/>
          <w:kern w:val="0"/>
          <w:szCs w:val="21"/>
          <w:lang w:val="ru-RU"/>
        </w:rPr>
        <w:lastRenderedPageBreak/>
        <w:t>注</w:t>
      </w:r>
      <w:r w:rsidRPr="00202201">
        <w:rPr>
          <w:rFonts w:ascii="宋体" w:eastAsia="宋体" w:hAnsi="宋体" w:cs="MSungHK-Light"/>
          <w:kern w:val="0"/>
          <w:szCs w:val="21"/>
          <w:lang w:val="ru-RU"/>
        </w:rPr>
        <w:t>5</w:t>
      </w:r>
      <w:r w:rsidRPr="00202201">
        <w:rPr>
          <w:rFonts w:ascii="宋体" w:eastAsia="宋体" w:hAnsi="宋体" w:cs="MSungHK-Light" w:hint="eastAsia"/>
          <w:kern w:val="0"/>
          <w:szCs w:val="21"/>
          <w:lang w:val="ru-RU"/>
        </w:rPr>
        <w:t>：最终实益拥有人是：江苏交通控股有限公司(46.54%)（注</w:t>
      </w:r>
      <w:r w:rsidRPr="00202201">
        <w:rPr>
          <w:rFonts w:ascii="宋体" w:eastAsia="宋体" w:hAnsi="宋体" w:cs="MSungHK-Light"/>
          <w:kern w:val="0"/>
          <w:szCs w:val="21"/>
          <w:lang w:val="ru-RU"/>
        </w:rPr>
        <w:t>1</w:t>
      </w:r>
      <w:r w:rsidRPr="00202201">
        <w:rPr>
          <w:rFonts w:ascii="宋体" w:eastAsia="宋体" w:hAnsi="宋体" w:cs="MSungHK-Light" w:hint="eastAsia"/>
          <w:kern w:val="0"/>
          <w:szCs w:val="21"/>
          <w:lang w:val="ru-RU"/>
        </w:rPr>
        <w:t>），如东县投资管理办公室（8.31%），南通市人民政府国有资产监督管理委会(20.09%)，苏州市国有资产管理委员会(15.1%)，根据公开的信息，没有其他人拥有超过3%权益。</w:t>
      </w:r>
    </w:p>
    <w:p w:rsidR="005540CB" w:rsidRPr="00202201" w:rsidRDefault="00B81193">
      <w:pPr>
        <w:ind w:firstLine="420"/>
        <w:rPr>
          <w:rFonts w:ascii="宋体" w:eastAsia="宋体" w:hAnsi="宋体" w:cs="MSungHK-Light"/>
          <w:kern w:val="0"/>
          <w:szCs w:val="21"/>
          <w:lang w:val="ru-RU"/>
        </w:rPr>
      </w:pPr>
      <w:r w:rsidRPr="00202201">
        <w:rPr>
          <w:rFonts w:ascii="宋体" w:eastAsia="宋体" w:hAnsi="宋体" w:cs="MSungHK-Light" w:hint="eastAsia"/>
          <w:kern w:val="0"/>
          <w:szCs w:val="21"/>
          <w:lang w:val="ru-RU"/>
        </w:rPr>
        <w:t>注</w:t>
      </w:r>
      <w:r w:rsidRPr="00202201">
        <w:rPr>
          <w:rFonts w:ascii="宋体" w:eastAsia="宋体" w:hAnsi="宋体" w:cs="MSungHK-Light"/>
          <w:kern w:val="0"/>
          <w:szCs w:val="21"/>
          <w:lang w:val="ru-RU"/>
        </w:rPr>
        <w:t>6</w:t>
      </w:r>
      <w:r w:rsidRPr="00202201">
        <w:rPr>
          <w:rFonts w:ascii="宋体" w:eastAsia="宋体" w:hAnsi="宋体" w:cs="MSungHK-Light" w:hint="eastAsia"/>
          <w:kern w:val="0"/>
          <w:szCs w:val="21"/>
          <w:lang w:val="ru-RU"/>
        </w:rPr>
        <w:t>: 最终实益拥有人：江苏交通控股有限公司(47.78%) （</w:t>
      </w:r>
      <w:r w:rsidRPr="00202201">
        <w:rPr>
          <w:rFonts w:ascii="宋体" w:eastAsia="宋体" w:hAnsi="宋体" w:cs="MSungHK-Light" w:hint="eastAsia"/>
          <w:kern w:val="0"/>
          <w:szCs w:val="21"/>
        </w:rPr>
        <w:t>见上文</w:t>
      </w:r>
      <w:r w:rsidRPr="00202201">
        <w:rPr>
          <w:rFonts w:ascii="宋体" w:eastAsia="宋体" w:hAnsi="宋体" w:cs="MSungHK-Light" w:hint="eastAsia"/>
          <w:kern w:val="0"/>
          <w:szCs w:val="21"/>
          <w:lang w:val="ru-RU"/>
        </w:rPr>
        <w:t>注</w:t>
      </w:r>
      <w:r w:rsidRPr="00202201">
        <w:rPr>
          <w:rFonts w:ascii="宋体" w:eastAsia="宋体" w:hAnsi="宋体" w:cs="MSungHK-Light"/>
          <w:kern w:val="0"/>
          <w:szCs w:val="21"/>
          <w:lang w:val="ru-RU"/>
        </w:rPr>
        <w:t>1</w:t>
      </w:r>
      <w:r w:rsidRPr="00202201">
        <w:rPr>
          <w:rFonts w:ascii="宋体" w:eastAsia="宋体" w:hAnsi="宋体" w:cs="MSungHK-Light" w:hint="eastAsia"/>
          <w:kern w:val="0"/>
          <w:szCs w:val="21"/>
          <w:lang w:val="ru-RU"/>
        </w:rPr>
        <w:t>），江苏宁沪高速公路股份有限公司(26.66%)， 招商局公路网络科技控股股份有限公司 (21.64%) （</w:t>
      </w:r>
      <w:r w:rsidRPr="00202201">
        <w:rPr>
          <w:rFonts w:ascii="宋体" w:eastAsia="宋体" w:hAnsi="宋体" w:cs="MSungHK-Light" w:hint="eastAsia"/>
          <w:kern w:val="0"/>
          <w:szCs w:val="21"/>
        </w:rPr>
        <w:t>见上文</w:t>
      </w:r>
      <w:r w:rsidRPr="00202201">
        <w:rPr>
          <w:rFonts w:ascii="宋体" w:eastAsia="宋体" w:hAnsi="宋体" w:cs="MSungHK-Light" w:hint="eastAsia"/>
          <w:kern w:val="0"/>
          <w:szCs w:val="21"/>
          <w:lang w:val="ru-RU"/>
        </w:rPr>
        <w:t>注</w:t>
      </w:r>
      <w:r w:rsidRPr="00202201">
        <w:rPr>
          <w:rFonts w:ascii="宋体" w:eastAsia="宋体" w:hAnsi="宋体" w:cs="MSungHK-Light"/>
          <w:kern w:val="0"/>
          <w:szCs w:val="21"/>
          <w:lang w:val="ru-RU"/>
        </w:rPr>
        <w:t>2</w:t>
      </w:r>
      <w:r w:rsidRPr="00202201">
        <w:rPr>
          <w:rFonts w:ascii="宋体" w:eastAsia="宋体" w:hAnsi="宋体" w:cs="MSungHK-Light" w:hint="eastAsia"/>
          <w:kern w:val="0"/>
          <w:szCs w:val="21"/>
          <w:lang w:val="ru-RU"/>
        </w:rPr>
        <w:t>）；根据公开信息，没有其他人拥有超过4%权益。</w:t>
      </w:r>
    </w:p>
    <w:p w:rsidR="005540CB" w:rsidRPr="00202201" w:rsidRDefault="00B81193">
      <w:pPr>
        <w:ind w:firstLine="420"/>
        <w:rPr>
          <w:rFonts w:ascii="宋体" w:eastAsia="宋体" w:hAnsi="宋体" w:cs="MSungHK-Light"/>
          <w:kern w:val="0"/>
          <w:szCs w:val="21"/>
          <w:lang w:val="ru-RU"/>
        </w:rPr>
      </w:pPr>
      <w:r w:rsidRPr="00202201">
        <w:rPr>
          <w:rFonts w:ascii="宋体" w:eastAsia="宋体" w:hAnsi="宋体" w:cs="MSungHK-Light" w:hint="eastAsia"/>
          <w:kern w:val="0"/>
          <w:szCs w:val="21"/>
          <w:lang w:val="ru-RU"/>
        </w:rPr>
        <w:t>注</w:t>
      </w:r>
      <w:r w:rsidRPr="00202201">
        <w:rPr>
          <w:rFonts w:ascii="宋体" w:eastAsia="宋体" w:hAnsi="宋体" w:cs="MSungHK-Light"/>
          <w:kern w:val="0"/>
          <w:szCs w:val="21"/>
          <w:lang w:val="ru-RU"/>
        </w:rPr>
        <w:t>7</w:t>
      </w:r>
      <w:r w:rsidRPr="00202201">
        <w:rPr>
          <w:rFonts w:ascii="宋体" w:eastAsia="宋体" w:hAnsi="宋体" w:cs="MSungHK-Light" w:hint="eastAsia"/>
          <w:kern w:val="0"/>
          <w:szCs w:val="21"/>
          <w:lang w:val="ru-RU"/>
        </w:rPr>
        <w:t>：最终实益拥有人：江苏交通控股有限公司(</w:t>
      </w:r>
      <w:r w:rsidRPr="00202201">
        <w:rPr>
          <w:rFonts w:ascii="宋体" w:eastAsia="宋体" w:hAnsi="宋体" w:cs="MSungHK-Light"/>
          <w:kern w:val="0"/>
          <w:szCs w:val="21"/>
          <w:lang w:val="ru-RU"/>
        </w:rPr>
        <w:t>75.93</w:t>
      </w:r>
      <w:r w:rsidRPr="00202201">
        <w:rPr>
          <w:rFonts w:ascii="宋体" w:eastAsia="宋体" w:hAnsi="宋体" w:cs="MSungHK-Light" w:hint="eastAsia"/>
          <w:kern w:val="0"/>
          <w:szCs w:val="21"/>
          <w:lang w:val="ru-RU"/>
        </w:rPr>
        <w:t>%)（见上文注1），泰州市人民政府（1</w:t>
      </w:r>
      <w:r w:rsidRPr="00202201">
        <w:rPr>
          <w:rFonts w:ascii="宋体" w:eastAsia="宋体" w:hAnsi="宋体" w:cs="MSungHK-Light"/>
          <w:kern w:val="0"/>
          <w:szCs w:val="21"/>
          <w:lang w:val="ru-RU"/>
        </w:rPr>
        <w:t>3.02%</w:t>
      </w:r>
      <w:r w:rsidRPr="00202201">
        <w:rPr>
          <w:rFonts w:ascii="宋体" w:eastAsia="宋体" w:hAnsi="宋体" w:cs="MSungHK-Light" w:hint="eastAsia"/>
          <w:kern w:val="0"/>
          <w:szCs w:val="21"/>
          <w:lang w:val="ru-RU"/>
        </w:rPr>
        <w:t>），根据公开的信息，没有其他人拥有超过3%权益。</w:t>
      </w:r>
    </w:p>
    <w:p w:rsidR="005540CB" w:rsidRPr="00202201" w:rsidRDefault="00B81193">
      <w:pPr>
        <w:ind w:firstLine="420"/>
        <w:rPr>
          <w:rFonts w:ascii="宋体" w:eastAsia="宋体" w:hAnsi="宋体" w:cs="MSungHK-Light"/>
          <w:kern w:val="0"/>
          <w:szCs w:val="21"/>
          <w:lang w:val="ru-RU"/>
        </w:rPr>
      </w:pPr>
      <w:r w:rsidRPr="00202201">
        <w:rPr>
          <w:rFonts w:ascii="宋体" w:eastAsia="宋体" w:hAnsi="宋体" w:cs="MSungHK-Light" w:hint="eastAsia"/>
          <w:kern w:val="0"/>
          <w:szCs w:val="21"/>
          <w:lang w:val="ru-RU"/>
        </w:rPr>
        <w:t>注</w:t>
      </w:r>
      <w:r w:rsidRPr="00202201">
        <w:rPr>
          <w:rFonts w:ascii="宋体" w:eastAsia="宋体" w:hAnsi="宋体" w:cs="MSungHK-Light"/>
          <w:kern w:val="0"/>
          <w:szCs w:val="21"/>
          <w:lang w:val="ru-RU"/>
        </w:rPr>
        <w:t>8</w:t>
      </w:r>
      <w:r w:rsidRPr="00202201">
        <w:rPr>
          <w:rFonts w:ascii="宋体" w:eastAsia="宋体" w:hAnsi="宋体" w:cs="MSungHK-Light" w:hint="eastAsia"/>
          <w:kern w:val="0"/>
          <w:szCs w:val="21"/>
          <w:lang w:val="ru-RU"/>
        </w:rPr>
        <w:t>：最终实益拥有人是江苏省国有资产监督管理委会(79.99%)，南京市国有资产管理委员会(10%)，常州市人民政府国有资产监督管理委会(7.82%)及无锡市人民政府国有资产监督管理委会(2.19%)。</w:t>
      </w:r>
    </w:p>
    <w:p w:rsidR="005540CB" w:rsidRPr="00202201" w:rsidRDefault="00B81193">
      <w:pPr>
        <w:ind w:firstLine="420"/>
        <w:rPr>
          <w:rFonts w:ascii="宋体" w:eastAsia="宋体" w:hAnsi="宋体" w:cs="MSungHK-Light"/>
          <w:kern w:val="0"/>
          <w:szCs w:val="21"/>
          <w:lang w:val="ru-RU"/>
        </w:rPr>
      </w:pPr>
      <w:r w:rsidRPr="00202201">
        <w:rPr>
          <w:rFonts w:ascii="宋体" w:eastAsia="宋体" w:hAnsi="宋体" w:cs="MSungHK-Light" w:hint="eastAsia"/>
          <w:kern w:val="0"/>
          <w:szCs w:val="21"/>
          <w:lang w:val="ru-RU"/>
        </w:rPr>
        <w:t>注</w:t>
      </w:r>
      <w:r w:rsidRPr="00202201">
        <w:rPr>
          <w:rFonts w:ascii="宋体" w:eastAsia="宋体" w:hAnsi="宋体" w:cs="MSungHK-Light"/>
          <w:kern w:val="0"/>
          <w:szCs w:val="21"/>
          <w:lang w:val="ru-RU"/>
        </w:rPr>
        <w:t>9</w:t>
      </w:r>
      <w:r w:rsidRPr="00202201">
        <w:rPr>
          <w:rFonts w:ascii="宋体" w:eastAsia="宋体" w:hAnsi="宋体" w:cs="MSungHK-Light" w:hint="eastAsia"/>
          <w:kern w:val="0"/>
          <w:szCs w:val="21"/>
          <w:lang w:val="ru-RU"/>
        </w:rPr>
        <w:t>：为香港和上海的上市公司。香港证券代码：00857.HK，上海证券代码：6</w:t>
      </w:r>
      <w:r w:rsidRPr="00202201">
        <w:rPr>
          <w:rFonts w:ascii="宋体" w:eastAsia="宋体" w:hAnsi="宋体" w:cs="MSungHK-Light"/>
          <w:kern w:val="0"/>
          <w:szCs w:val="21"/>
          <w:lang w:val="ru-RU"/>
        </w:rPr>
        <w:t>01857</w:t>
      </w:r>
      <w:r w:rsidRPr="00202201">
        <w:rPr>
          <w:rFonts w:ascii="宋体" w:eastAsia="宋体" w:hAnsi="宋体" w:cs="MSungHK-Light" w:hint="eastAsia"/>
          <w:kern w:val="0"/>
          <w:szCs w:val="21"/>
          <w:lang w:val="ru-RU"/>
        </w:rPr>
        <w:t>.SH。</w:t>
      </w:r>
    </w:p>
    <w:p w:rsidR="005540CB" w:rsidRPr="00202201" w:rsidRDefault="00B81193">
      <w:pPr>
        <w:ind w:firstLine="420"/>
        <w:rPr>
          <w:rFonts w:ascii="宋体" w:eastAsia="宋体" w:hAnsi="宋体" w:cs="MSungHK-Light"/>
          <w:kern w:val="0"/>
          <w:szCs w:val="21"/>
          <w:lang w:val="ru-RU"/>
        </w:rPr>
      </w:pPr>
      <w:r w:rsidRPr="00202201">
        <w:rPr>
          <w:rFonts w:ascii="宋体" w:eastAsia="宋体" w:hAnsi="宋体" w:cs="MSungHK-Light" w:hint="eastAsia"/>
          <w:kern w:val="0"/>
          <w:szCs w:val="21"/>
          <w:lang w:val="ru-RU"/>
        </w:rPr>
        <w:t>注</w:t>
      </w:r>
      <w:r w:rsidRPr="00202201">
        <w:rPr>
          <w:rFonts w:ascii="宋体" w:eastAsia="宋体" w:hAnsi="宋体" w:cs="MSungHK-Light"/>
          <w:kern w:val="0"/>
          <w:szCs w:val="21"/>
          <w:lang w:val="ru-RU"/>
        </w:rPr>
        <w:t>10</w:t>
      </w:r>
      <w:r w:rsidRPr="00202201">
        <w:rPr>
          <w:rFonts w:ascii="宋体" w:eastAsia="宋体" w:hAnsi="宋体" w:cs="MSungHK-Light" w:hint="eastAsia"/>
          <w:kern w:val="0"/>
          <w:szCs w:val="21"/>
          <w:lang w:val="ru-RU"/>
        </w:rPr>
        <w:t>：最终实益拥有人：中国石油化工股份有限公司（为香港及上海的上市公司，中国石化(600028.SH)，中国石油化工股份(00386.HK)）(70.4151%)。根据公开的信息，没有其他人拥有超过3%权益。</w:t>
      </w:r>
    </w:p>
    <w:p w:rsidR="005540CB" w:rsidRPr="00202201" w:rsidRDefault="00B81193">
      <w:pPr>
        <w:ind w:firstLine="420"/>
        <w:rPr>
          <w:rFonts w:ascii="宋体" w:eastAsia="宋体" w:hAnsi="宋体" w:cs="MSungHK-Light"/>
          <w:kern w:val="0"/>
          <w:szCs w:val="21"/>
          <w:lang w:val="ru-RU"/>
        </w:rPr>
      </w:pPr>
      <w:r w:rsidRPr="00202201">
        <w:rPr>
          <w:rFonts w:ascii="宋体" w:eastAsia="宋体" w:hAnsi="宋体" w:cs="MSungHK-Light" w:hint="eastAsia"/>
          <w:kern w:val="0"/>
          <w:szCs w:val="21"/>
          <w:lang w:val="ru-RU"/>
        </w:rPr>
        <w:t>注</w:t>
      </w:r>
      <w:r w:rsidRPr="00202201">
        <w:rPr>
          <w:rFonts w:ascii="宋体" w:eastAsia="宋体" w:hAnsi="宋体" w:cs="MSungHK-Light"/>
          <w:kern w:val="0"/>
          <w:szCs w:val="21"/>
          <w:lang w:val="ru-RU"/>
        </w:rPr>
        <w:t>11</w:t>
      </w:r>
      <w:r w:rsidRPr="00202201">
        <w:rPr>
          <w:rFonts w:ascii="宋体" w:eastAsia="宋体" w:hAnsi="宋体" w:cs="MSungHK-Light" w:hint="eastAsia"/>
          <w:kern w:val="0"/>
          <w:szCs w:val="21"/>
          <w:lang w:val="ru-RU"/>
        </w:rPr>
        <w:t>：最终实益拥有人：江苏省人民政府国有资产监督管理委员会。</w:t>
      </w:r>
    </w:p>
    <w:p w:rsidR="005540CB" w:rsidRPr="00202201" w:rsidRDefault="00B81193">
      <w:pPr>
        <w:ind w:firstLine="420"/>
        <w:rPr>
          <w:rFonts w:ascii="宋体" w:eastAsia="宋体" w:hAnsi="宋体" w:cs="MSungHK-Light"/>
          <w:kern w:val="0"/>
          <w:szCs w:val="21"/>
          <w:lang w:val="ru-RU"/>
        </w:rPr>
      </w:pPr>
      <w:r w:rsidRPr="00202201">
        <w:rPr>
          <w:rFonts w:ascii="宋体" w:eastAsia="宋体" w:hAnsi="宋体" w:cs="MSungHK-Light" w:hint="eastAsia"/>
          <w:kern w:val="0"/>
          <w:szCs w:val="21"/>
          <w:lang w:val="ru-RU"/>
        </w:rPr>
        <w:t>注</w:t>
      </w:r>
      <w:r w:rsidRPr="00202201">
        <w:rPr>
          <w:rFonts w:ascii="宋体" w:eastAsia="宋体" w:hAnsi="宋体" w:cs="MSungHK-Light"/>
          <w:kern w:val="0"/>
          <w:szCs w:val="21"/>
          <w:lang w:val="ru-RU"/>
        </w:rPr>
        <w:t>12</w:t>
      </w:r>
      <w:r w:rsidRPr="00202201">
        <w:rPr>
          <w:rFonts w:ascii="宋体" w:eastAsia="宋体" w:hAnsi="宋体" w:cs="MSungHK-Light" w:hint="eastAsia"/>
          <w:kern w:val="0"/>
          <w:szCs w:val="21"/>
          <w:lang w:val="ru-RU"/>
        </w:rPr>
        <w:t>：最终实益拥有人是：江苏交通控股有限公司(55.27%)（见上文注1），江苏悦达投资股份有限公司（上海证券交易所证券代码：600805），扬州市人民政府国有资产监督管理委员会(17.31%)，宿迁市人民政府国有资产监督管理委员会(4.54%)，徐州市人民政府国有资产监督管理委员会(1.69%)及江苏省财政厅(0.19%)。</w:t>
      </w:r>
    </w:p>
    <w:p w:rsidR="005540CB" w:rsidRPr="00202201" w:rsidRDefault="00B81193">
      <w:pPr>
        <w:ind w:firstLine="420"/>
        <w:rPr>
          <w:rFonts w:ascii="宋体" w:eastAsia="宋体" w:hAnsi="宋体" w:cs="MSungHK-Light"/>
          <w:kern w:val="0"/>
          <w:szCs w:val="21"/>
          <w:lang w:val="ru-RU"/>
        </w:rPr>
      </w:pPr>
      <w:r w:rsidRPr="00202201">
        <w:rPr>
          <w:rFonts w:ascii="宋体" w:eastAsia="宋体" w:hAnsi="宋体" w:cs="MSungHK-Light" w:hint="eastAsia"/>
          <w:kern w:val="0"/>
          <w:szCs w:val="21"/>
          <w:lang w:val="ru-RU"/>
        </w:rPr>
        <w:t>注</w:t>
      </w:r>
      <w:r w:rsidRPr="00202201">
        <w:rPr>
          <w:rFonts w:ascii="宋体" w:eastAsia="宋体" w:hAnsi="宋体" w:cs="MSungHK-Light"/>
          <w:kern w:val="0"/>
          <w:szCs w:val="21"/>
          <w:lang w:val="ru-RU"/>
        </w:rPr>
        <w:t>13</w:t>
      </w:r>
      <w:r w:rsidRPr="00202201">
        <w:rPr>
          <w:rFonts w:ascii="宋体" w:eastAsia="宋体" w:hAnsi="宋体" w:cs="MSungHK-Light" w:hint="eastAsia"/>
          <w:kern w:val="0"/>
          <w:szCs w:val="21"/>
          <w:lang w:val="ru-RU"/>
        </w:rPr>
        <w:t>：最终实益拥有人：江苏省高速公路经营管理中心。</w:t>
      </w:r>
    </w:p>
    <w:p w:rsidR="005540CB" w:rsidRPr="00202201" w:rsidRDefault="00B81193">
      <w:pPr>
        <w:ind w:firstLine="420"/>
        <w:rPr>
          <w:rFonts w:ascii="宋体" w:eastAsia="宋体" w:hAnsi="宋体" w:cs="MSungHK-Light"/>
          <w:kern w:val="0"/>
          <w:szCs w:val="21"/>
          <w:lang w:val="ru-RU"/>
        </w:rPr>
      </w:pPr>
      <w:r w:rsidRPr="00202201">
        <w:rPr>
          <w:rFonts w:ascii="宋体" w:eastAsia="宋体" w:hAnsi="宋体" w:cs="MSungHK-Light"/>
          <w:kern w:val="0"/>
          <w:szCs w:val="21"/>
          <w:lang w:val="ru-RU"/>
        </w:rPr>
        <w:t>注14：为深交所的上市公司，</w:t>
      </w:r>
      <w:r w:rsidRPr="00202201">
        <w:rPr>
          <w:rStyle w:val="am-text-sm"/>
          <w:rFonts w:ascii="宋体" w:eastAsia="宋体" w:hAnsi="宋体" w:cs="Segoe UI"/>
          <w:color w:val="333333"/>
          <w:shd w:val="clear" w:color="auto" w:fill="FFFFFF"/>
        </w:rPr>
        <w:t>股票代码：</w:t>
      </w:r>
      <w:r w:rsidRPr="00202201">
        <w:rPr>
          <w:rFonts w:ascii="宋体" w:eastAsia="宋体" w:hAnsi="宋体" w:cs="MSungHK-Light"/>
          <w:kern w:val="0"/>
          <w:szCs w:val="21"/>
          <w:lang w:val="ru-RU"/>
        </w:rPr>
        <w:t>301339.SZ。控股拥有人：</w:t>
      </w:r>
      <w:r w:rsidRPr="00202201">
        <w:rPr>
          <w:rFonts w:ascii="宋体" w:eastAsia="宋体" w:hAnsi="宋体" w:cs="MSungHK-Light" w:hint="eastAsia"/>
          <w:kern w:val="0"/>
          <w:szCs w:val="21"/>
          <w:lang w:val="ru-RU"/>
        </w:rPr>
        <w:t>江苏交通控股有限公司(55.27%)（见上文注1）。</w:t>
      </w:r>
    </w:p>
    <w:p w:rsidR="005540CB" w:rsidRPr="00202201" w:rsidRDefault="00B81193">
      <w:pPr>
        <w:ind w:firstLine="420"/>
        <w:rPr>
          <w:rFonts w:ascii="宋体" w:eastAsia="宋体" w:hAnsi="宋体" w:cs="MSungHK-Light"/>
          <w:kern w:val="0"/>
          <w:szCs w:val="21"/>
          <w:lang w:val="ru-RU"/>
        </w:rPr>
      </w:pPr>
      <w:r w:rsidRPr="00202201">
        <w:rPr>
          <w:rFonts w:ascii="宋体" w:eastAsia="宋体" w:hAnsi="宋体" w:cs="MSungHK-Light"/>
          <w:kern w:val="0"/>
          <w:szCs w:val="21"/>
          <w:lang w:val="ru-RU"/>
        </w:rPr>
        <w:t>注15：</w:t>
      </w:r>
      <w:r w:rsidRPr="00202201">
        <w:rPr>
          <w:rFonts w:ascii="宋体" w:eastAsia="宋体" w:hAnsi="宋体" w:cs="MSungHK-Light" w:hint="eastAsia"/>
          <w:kern w:val="0"/>
          <w:szCs w:val="21"/>
          <w:lang w:val="ru-RU"/>
        </w:rPr>
        <w:t>最终实益拥有人：徐州市人民政府国有资产监督管理委员会（9</w:t>
      </w:r>
      <w:r w:rsidRPr="00202201">
        <w:rPr>
          <w:rFonts w:ascii="宋体" w:eastAsia="宋体" w:hAnsi="宋体" w:cs="MSungHK-Light"/>
          <w:kern w:val="0"/>
          <w:szCs w:val="21"/>
          <w:lang w:val="ru-RU"/>
        </w:rPr>
        <w:t>0.53%</w:t>
      </w:r>
      <w:r w:rsidRPr="00202201">
        <w:rPr>
          <w:rFonts w:ascii="宋体" w:eastAsia="宋体" w:hAnsi="宋体" w:cs="MSungHK-Light" w:hint="eastAsia"/>
          <w:kern w:val="0"/>
          <w:szCs w:val="21"/>
          <w:lang w:val="ru-RU"/>
        </w:rPr>
        <w:t>），江苏省财政厅（9</w:t>
      </w:r>
      <w:r w:rsidRPr="00202201">
        <w:rPr>
          <w:rFonts w:ascii="宋体" w:eastAsia="宋体" w:hAnsi="宋体" w:cs="MSungHK-Light"/>
          <w:kern w:val="0"/>
          <w:szCs w:val="21"/>
          <w:lang w:val="ru-RU"/>
        </w:rPr>
        <w:t>.47%</w:t>
      </w:r>
      <w:r w:rsidRPr="00202201">
        <w:rPr>
          <w:rFonts w:ascii="宋体" w:eastAsia="宋体" w:hAnsi="宋体" w:cs="MSungHK-Light" w:hint="eastAsia"/>
          <w:kern w:val="0"/>
          <w:szCs w:val="21"/>
          <w:lang w:val="ru-RU"/>
        </w:rPr>
        <w:t>）。</w:t>
      </w:r>
    </w:p>
    <w:p w:rsidR="005540CB" w:rsidRPr="00202201" w:rsidRDefault="00B81193">
      <w:pPr>
        <w:ind w:firstLine="420"/>
        <w:rPr>
          <w:rFonts w:ascii="宋体" w:eastAsia="宋体" w:hAnsi="宋体" w:cs="MSungHK-Light"/>
          <w:kern w:val="0"/>
          <w:szCs w:val="21"/>
          <w:lang w:val="ru-RU"/>
        </w:rPr>
      </w:pPr>
      <w:r w:rsidRPr="00202201">
        <w:rPr>
          <w:rFonts w:ascii="宋体" w:eastAsia="宋体" w:hAnsi="宋体" w:cs="MSungHK-Light"/>
          <w:kern w:val="0"/>
          <w:szCs w:val="21"/>
          <w:lang w:val="ru-RU"/>
        </w:rPr>
        <w:t>注16：</w:t>
      </w:r>
      <w:r w:rsidRPr="00202201">
        <w:rPr>
          <w:rFonts w:ascii="宋体" w:eastAsia="宋体" w:hAnsi="宋体" w:cs="MSungHK-Light" w:hint="eastAsia"/>
          <w:kern w:val="0"/>
          <w:szCs w:val="21"/>
          <w:lang w:val="ru-RU"/>
        </w:rPr>
        <w:t>最终实益拥有人：连云港市人民政府（1</w:t>
      </w:r>
      <w:r w:rsidRPr="00202201">
        <w:rPr>
          <w:rFonts w:ascii="宋体" w:eastAsia="宋体" w:hAnsi="宋体" w:cs="MSungHK-Light"/>
          <w:kern w:val="0"/>
          <w:szCs w:val="21"/>
          <w:lang w:val="ru-RU"/>
        </w:rPr>
        <w:t>00%</w:t>
      </w:r>
      <w:r w:rsidRPr="00202201">
        <w:rPr>
          <w:rFonts w:ascii="宋体" w:eastAsia="宋体" w:hAnsi="宋体" w:cs="MSungHK-Light" w:hint="eastAsia"/>
          <w:kern w:val="0"/>
          <w:szCs w:val="21"/>
          <w:lang w:val="ru-RU"/>
        </w:rPr>
        <w:t>）。</w:t>
      </w:r>
    </w:p>
    <w:p w:rsidR="005540CB" w:rsidRPr="00202201" w:rsidRDefault="00B81193">
      <w:pPr>
        <w:ind w:firstLine="420"/>
        <w:rPr>
          <w:rFonts w:ascii="宋体" w:eastAsia="宋体" w:hAnsi="宋体" w:cs="MSungHK-Light"/>
          <w:kern w:val="0"/>
          <w:szCs w:val="21"/>
          <w:lang w:val="ru-RU"/>
        </w:rPr>
      </w:pPr>
      <w:r w:rsidRPr="00202201">
        <w:rPr>
          <w:rFonts w:ascii="宋体" w:eastAsia="宋体" w:hAnsi="宋体" w:cs="MSungHK-Light"/>
          <w:kern w:val="0"/>
          <w:szCs w:val="21"/>
          <w:lang w:val="ru-RU"/>
        </w:rPr>
        <w:t>注</w:t>
      </w:r>
      <w:r w:rsidRPr="00202201">
        <w:rPr>
          <w:rFonts w:ascii="宋体" w:eastAsia="宋体" w:hAnsi="宋体" w:cs="MSungHK-Light" w:hint="eastAsia"/>
          <w:kern w:val="0"/>
          <w:szCs w:val="21"/>
          <w:lang w:val="ru-RU"/>
        </w:rPr>
        <w:t>17：最终实益拥有人：江苏交通控股有限公司(55.27%)（见上文注1），张家港市公有资产管理委员会（</w:t>
      </w:r>
      <w:r w:rsidRPr="00202201">
        <w:rPr>
          <w:rFonts w:ascii="宋体" w:eastAsia="宋体" w:hAnsi="宋体" w:cs="MSungHK-Light"/>
          <w:kern w:val="0"/>
          <w:szCs w:val="21"/>
          <w:lang w:val="ru-RU"/>
        </w:rPr>
        <w:t>7.84%</w:t>
      </w:r>
      <w:r w:rsidRPr="00202201">
        <w:rPr>
          <w:rFonts w:ascii="宋体" w:eastAsia="宋体" w:hAnsi="宋体" w:cs="MSungHK-Light" w:hint="eastAsia"/>
          <w:kern w:val="0"/>
          <w:szCs w:val="21"/>
          <w:lang w:val="ru-RU"/>
        </w:rPr>
        <w:t>），常熟市国有资产监督管理办公室（3</w:t>
      </w:r>
      <w:r w:rsidRPr="00202201">
        <w:rPr>
          <w:rFonts w:ascii="宋体" w:eastAsia="宋体" w:hAnsi="宋体" w:cs="MSungHK-Light"/>
          <w:kern w:val="0"/>
          <w:szCs w:val="21"/>
          <w:lang w:val="ru-RU"/>
        </w:rPr>
        <w:t>.27%</w:t>
      </w:r>
      <w:r w:rsidRPr="00202201">
        <w:rPr>
          <w:rFonts w:ascii="宋体" w:eastAsia="宋体" w:hAnsi="宋体" w:cs="MSungHK-Light" w:hint="eastAsia"/>
          <w:kern w:val="0"/>
          <w:szCs w:val="21"/>
          <w:lang w:val="ru-RU"/>
        </w:rPr>
        <w:t>），苏州市人民</w:t>
      </w:r>
      <w:r w:rsidRPr="00202201">
        <w:rPr>
          <w:rFonts w:ascii="宋体" w:eastAsia="宋体" w:hAnsi="宋体" w:cs="MSungHK-Light" w:hint="eastAsia"/>
          <w:kern w:val="0"/>
          <w:szCs w:val="21"/>
          <w:lang w:val="ru-RU"/>
        </w:rPr>
        <w:lastRenderedPageBreak/>
        <w:t>政府国有资产监督管理委员会（3</w:t>
      </w:r>
      <w:r w:rsidRPr="00202201">
        <w:rPr>
          <w:rFonts w:ascii="宋体" w:eastAsia="宋体" w:hAnsi="宋体" w:cs="MSungHK-Light"/>
          <w:kern w:val="0"/>
          <w:szCs w:val="21"/>
          <w:lang w:val="ru-RU"/>
        </w:rPr>
        <w:t>.03%</w:t>
      </w:r>
      <w:r w:rsidRPr="00202201">
        <w:rPr>
          <w:rFonts w:ascii="宋体" w:eastAsia="宋体" w:hAnsi="宋体" w:cs="MSungHK-Light" w:hint="eastAsia"/>
          <w:kern w:val="0"/>
          <w:szCs w:val="21"/>
          <w:lang w:val="ru-RU"/>
        </w:rPr>
        <w:t>），根据公开的信息，没有其他人拥有超过3%权益。</w:t>
      </w:r>
    </w:p>
    <w:p w:rsidR="005540CB" w:rsidRPr="00202201" w:rsidRDefault="00B81193">
      <w:pPr>
        <w:ind w:firstLine="420"/>
        <w:rPr>
          <w:rFonts w:ascii="宋体" w:eastAsia="宋体" w:hAnsi="宋体" w:cs="MSungHK-Light"/>
          <w:kern w:val="0"/>
          <w:szCs w:val="21"/>
          <w:lang w:val="ru-RU"/>
        </w:rPr>
      </w:pPr>
      <w:r w:rsidRPr="00202201">
        <w:rPr>
          <w:rFonts w:ascii="宋体" w:eastAsia="宋体" w:hAnsi="宋体" w:cs="MSungHK-Light"/>
          <w:kern w:val="0"/>
          <w:szCs w:val="21"/>
          <w:lang w:val="ru-RU"/>
        </w:rPr>
        <w:t>注</w:t>
      </w:r>
      <w:r w:rsidRPr="00202201">
        <w:rPr>
          <w:rFonts w:ascii="宋体" w:eastAsia="宋体" w:hAnsi="宋体" w:cs="MSungHK-Light" w:hint="eastAsia"/>
          <w:kern w:val="0"/>
          <w:szCs w:val="21"/>
          <w:lang w:val="ru-RU"/>
        </w:rPr>
        <w:t>1</w:t>
      </w:r>
      <w:r w:rsidRPr="00202201">
        <w:rPr>
          <w:rFonts w:ascii="宋体" w:eastAsia="宋体" w:hAnsi="宋体" w:cs="MSungHK-Light"/>
          <w:kern w:val="0"/>
          <w:szCs w:val="21"/>
          <w:lang w:val="ru-RU"/>
        </w:rPr>
        <w:t>8：为上交所的上市公司，股票代码（603018</w:t>
      </w:r>
      <w:r w:rsidRPr="00202201">
        <w:rPr>
          <w:rFonts w:ascii="宋体" w:eastAsia="宋体" w:hAnsi="宋体" w:cs="MSungHK-Light" w:hint="eastAsia"/>
          <w:kern w:val="0"/>
          <w:szCs w:val="21"/>
          <w:lang w:val="ru-RU"/>
        </w:rPr>
        <w:t>.</w:t>
      </w:r>
      <w:r w:rsidRPr="00202201">
        <w:rPr>
          <w:rFonts w:ascii="宋体" w:eastAsia="宋体" w:hAnsi="宋体" w:cs="MSungHK-Light"/>
          <w:kern w:val="0"/>
          <w:szCs w:val="21"/>
          <w:lang w:val="ru-RU"/>
        </w:rPr>
        <w:t>SH）</w:t>
      </w:r>
      <w:r w:rsidRPr="00202201">
        <w:rPr>
          <w:rFonts w:ascii="宋体" w:eastAsia="宋体" w:hAnsi="宋体" w:cs="MSungHK-Light" w:hint="eastAsia"/>
          <w:kern w:val="0"/>
          <w:szCs w:val="21"/>
          <w:lang w:val="ru-RU"/>
        </w:rPr>
        <w:t>。</w:t>
      </w:r>
    </w:p>
    <w:p w:rsidR="005540CB" w:rsidRPr="00202201" w:rsidRDefault="00B81193">
      <w:pPr>
        <w:ind w:firstLine="420"/>
        <w:rPr>
          <w:rFonts w:ascii="宋体" w:eastAsia="宋体" w:hAnsi="宋体" w:cs="MSungHK-Light"/>
          <w:kern w:val="0"/>
          <w:szCs w:val="21"/>
          <w:lang w:val="ru-RU"/>
        </w:rPr>
      </w:pPr>
      <w:r w:rsidRPr="00202201">
        <w:rPr>
          <w:rFonts w:ascii="宋体" w:eastAsia="宋体" w:hAnsi="宋体" w:cs="MSungHK-Light" w:hint="eastAsia"/>
          <w:kern w:val="0"/>
          <w:szCs w:val="21"/>
          <w:lang w:val="ru-RU"/>
        </w:rPr>
        <w:t>注19： 最终实益拥有人包括常熟市国有资产监督管理办公室(36.66%)，苏州市人民政府国有资产监督管理委员会(24.71%)，张家港市公有资产管理委员会(17.90%)，国寿东吴（苏州）城市产业投资企业（有限合伙）执行事务合伙人东吴创业投资有限公司(1.45%)及太仓市政府国有资产监督管理办公室(19.35%)），张家港市公有资产管理委员会(6.25%)，苏州太仓港疏港高速公路有限公司(2.48%)（见下文注20）。</w:t>
      </w:r>
    </w:p>
    <w:p w:rsidR="005540CB" w:rsidRPr="00202201" w:rsidRDefault="00B81193">
      <w:pPr>
        <w:ind w:firstLine="420"/>
        <w:rPr>
          <w:rFonts w:ascii="宋体" w:eastAsia="宋体" w:hAnsi="宋体" w:cs="MSungHK-Light"/>
          <w:kern w:val="0"/>
          <w:szCs w:val="21"/>
          <w:lang w:val="ru-RU"/>
        </w:rPr>
      </w:pPr>
      <w:r w:rsidRPr="00202201">
        <w:rPr>
          <w:rFonts w:ascii="宋体" w:eastAsia="宋体" w:hAnsi="宋体" w:cs="MSungHK-Light" w:hint="eastAsia"/>
          <w:kern w:val="0"/>
          <w:szCs w:val="21"/>
          <w:lang w:val="ru-RU"/>
        </w:rPr>
        <w:t>注20：最终实益拥有人包括太仓市政府国有资产监督管理办公室(38.87%)，苏州市人民政府国有资产监督管理委员 会(33.33%)，昆山市政府国 有资产监督管理办公室(5.54%)，江苏交通控股有限公司(4.51%)(  见上文注1），及连 云港市人民政府国有资产监督管理委员会(4.12%)。</w:t>
      </w:r>
    </w:p>
    <w:p w:rsidR="005540CB" w:rsidRDefault="005540CB">
      <w:pPr>
        <w:ind w:firstLine="420"/>
        <w:rPr>
          <w:rFonts w:asciiTheme="minorEastAsia" w:hAnsiTheme="minorEastAsia" w:cs="MSungHK-Light"/>
          <w:kern w:val="0"/>
          <w:szCs w:val="21"/>
          <w:lang w:val="ru-RU"/>
        </w:rPr>
      </w:pPr>
    </w:p>
    <w:bookmarkEnd w:id="2"/>
    <w:p w:rsidR="005540CB" w:rsidRDefault="00B81193">
      <w:pPr>
        <w:ind w:firstLine="482"/>
        <w:rPr>
          <w:rFonts w:ascii="宋体" w:eastAsia="宋体" w:hAnsi="宋体" w:cs="宋体"/>
          <w:b/>
          <w:bCs/>
          <w:kern w:val="0"/>
          <w:sz w:val="24"/>
          <w:szCs w:val="24"/>
        </w:rPr>
      </w:pPr>
      <w:r>
        <w:rPr>
          <w:rFonts w:ascii="宋体" w:eastAsia="宋体" w:hAnsi="宋体" w:cs="宋体" w:hint="eastAsia"/>
          <w:b/>
          <w:bCs/>
          <w:kern w:val="0"/>
          <w:sz w:val="24"/>
          <w:szCs w:val="24"/>
        </w:rPr>
        <w:t>（二）与上市公司的关联关系</w:t>
      </w:r>
    </w:p>
    <w:p w:rsidR="005540CB" w:rsidRDefault="00B81193">
      <w:pPr>
        <w:ind w:firstLineChars="200" w:firstLine="480"/>
        <w:rPr>
          <w:rFonts w:ascii="宋体" w:eastAsia="宋体" w:hAnsi="宋体" w:cs="宋体"/>
          <w:kern w:val="0"/>
          <w:sz w:val="24"/>
          <w:szCs w:val="24"/>
        </w:rPr>
      </w:pPr>
      <w:r>
        <w:rPr>
          <w:rFonts w:ascii="宋体" w:eastAsia="宋体" w:hAnsi="宋体" w:cs="宋体" w:hint="eastAsia"/>
          <w:kern w:val="0"/>
          <w:sz w:val="24"/>
          <w:szCs w:val="24"/>
        </w:rPr>
        <w:t>本公司控股股东江苏交控为现代路桥公司、现代检测公司、华通工程公司、华汇工程公司、交控商运公司、高速能源公司、交通传媒公司、数</w:t>
      </w:r>
      <w:proofErr w:type="gramStart"/>
      <w:r>
        <w:rPr>
          <w:rFonts w:ascii="宋体" w:eastAsia="宋体" w:hAnsi="宋体" w:cs="宋体" w:hint="eastAsia"/>
          <w:kern w:val="0"/>
          <w:sz w:val="24"/>
          <w:szCs w:val="24"/>
        </w:rPr>
        <w:t>研</w:t>
      </w:r>
      <w:proofErr w:type="gramEnd"/>
      <w:r>
        <w:rPr>
          <w:rFonts w:ascii="宋体" w:eastAsia="宋体" w:hAnsi="宋体" w:cs="宋体" w:hint="eastAsia"/>
          <w:kern w:val="0"/>
          <w:sz w:val="24"/>
          <w:szCs w:val="24"/>
        </w:rPr>
        <w:t>院、镇</w:t>
      </w:r>
      <w:proofErr w:type="gramStart"/>
      <w:r>
        <w:rPr>
          <w:rFonts w:ascii="宋体" w:eastAsia="宋体" w:hAnsi="宋体" w:cs="宋体" w:hint="eastAsia"/>
          <w:kern w:val="0"/>
          <w:sz w:val="24"/>
          <w:szCs w:val="24"/>
        </w:rPr>
        <w:t>扬交科</w:t>
      </w:r>
      <w:proofErr w:type="gramEnd"/>
      <w:r>
        <w:rPr>
          <w:rFonts w:ascii="宋体" w:eastAsia="宋体" w:hAnsi="宋体" w:cs="宋体" w:hint="eastAsia"/>
          <w:kern w:val="0"/>
          <w:sz w:val="24"/>
          <w:szCs w:val="24"/>
        </w:rPr>
        <w:t>公司、</w:t>
      </w:r>
      <w:proofErr w:type="gramStart"/>
      <w:r>
        <w:rPr>
          <w:rFonts w:ascii="宋体" w:eastAsia="宋体" w:hAnsi="宋体" w:cs="宋体" w:hint="eastAsia"/>
          <w:kern w:val="0"/>
          <w:sz w:val="24"/>
          <w:szCs w:val="24"/>
        </w:rPr>
        <w:t>润扬大桥</w:t>
      </w:r>
      <w:proofErr w:type="gramEnd"/>
      <w:r>
        <w:rPr>
          <w:rFonts w:ascii="宋体" w:eastAsia="宋体" w:hAnsi="宋体" w:cs="宋体" w:hint="eastAsia"/>
          <w:kern w:val="0"/>
          <w:sz w:val="24"/>
          <w:szCs w:val="24"/>
        </w:rPr>
        <w:t>公司、连徐高速公司的控股股东或实际控制人，本公司第二大股东招商公路是招商局交通科研的控股股东，根据上交所上市</w:t>
      </w:r>
      <w:proofErr w:type="gramStart"/>
      <w:r>
        <w:rPr>
          <w:rFonts w:ascii="宋体" w:eastAsia="宋体" w:hAnsi="宋体" w:cs="宋体" w:hint="eastAsia"/>
          <w:kern w:val="0"/>
          <w:sz w:val="24"/>
          <w:szCs w:val="24"/>
        </w:rPr>
        <w:t>规则第六</w:t>
      </w:r>
      <w:proofErr w:type="gramEnd"/>
      <w:r>
        <w:rPr>
          <w:rFonts w:ascii="宋体" w:eastAsia="宋体" w:hAnsi="宋体" w:cs="宋体" w:hint="eastAsia"/>
          <w:kern w:val="0"/>
          <w:sz w:val="24"/>
          <w:szCs w:val="24"/>
        </w:rPr>
        <w:t>章第</w:t>
      </w:r>
      <w:r>
        <w:rPr>
          <w:rFonts w:ascii="宋体" w:eastAsia="宋体" w:hAnsi="宋体" w:cs="宋体"/>
          <w:kern w:val="0"/>
          <w:sz w:val="24"/>
          <w:szCs w:val="24"/>
        </w:rPr>
        <w:t>6.3.3</w:t>
      </w:r>
      <w:r>
        <w:rPr>
          <w:rFonts w:ascii="宋体" w:eastAsia="宋体" w:hAnsi="宋体" w:cs="宋体" w:hint="eastAsia"/>
          <w:kern w:val="0"/>
          <w:sz w:val="24"/>
          <w:szCs w:val="24"/>
        </w:rPr>
        <w:t>条，有关各方为本公司及子公司的关联方，有关交易构成关联交易。</w:t>
      </w:r>
    </w:p>
    <w:p w:rsidR="005540CB" w:rsidRDefault="00B81193">
      <w:pPr>
        <w:ind w:firstLineChars="200" w:firstLine="480"/>
        <w:rPr>
          <w:rFonts w:ascii="宋体" w:eastAsia="宋体" w:hAnsi="宋体" w:cs="宋体"/>
          <w:kern w:val="0"/>
          <w:sz w:val="24"/>
          <w:szCs w:val="24"/>
        </w:rPr>
      </w:pPr>
      <w:r>
        <w:rPr>
          <w:rFonts w:ascii="宋体" w:eastAsia="宋体" w:hAnsi="宋体" w:cs="宋体" w:hint="eastAsia"/>
          <w:kern w:val="0"/>
          <w:sz w:val="24"/>
          <w:szCs w:val="24"/>
        </w:rPr>
        <w:t>根</w:t>
      </w:r>
      <w:proofErr w:type="gramStart"/>
      <w:r>
        <w:rPr>
          <w:rFonts w:ascii="宋体" w:eastAsia="宋体" w:hAnsi="宋体" w:cs="宋体" w:hint="eastAsia"/>
          <w:kern w:val="0"/>
          <w:sz w:val="24"/>
          <w:szCs w:val="24"/>
        </w:rPr>
        <w:t>據</w:t>
      </w:r>
      <w:proofErr w:type="gramEnd"/>
      <w:r>
        <w:rPr>
          <w:rFonts w:ascii="宋体" w:eastAsia="宋体" w:hAnsi="宋体" w:cs="宋体" w:hint="eastAsia"/>
          <w:kern w:val="0"/>
          <w:sz w:val="24"/>
          <w:szCs w:val="24"/>
        </w:rPr>
        <w:t>香港上市規則第14A.07 條，本公司控股</w:t>
      </w:r>
      <w:proofErr w:type="gramStart"/>
      <w:r>
        <w:rPr>
          <w:rFonts w:ascii="宋体" w:eastAsia="宋体" w:hAnsi="宋体" w:cs="宋体" w:hint="eastAsia"/>
          <w:kern w:val="0"/>
          <w:sz w:val="24"/>
          <w:szCs w:val="24"/>
        </w:rPr>
        <w:t>股</w:t>
      </w:r>
      <w:proofErr w:type="gramEnd"/>
      <w:r>
        <w:rPr>
          <w:rFonts w:ascii="宋体" w:eastAsia="宋体" w:hAnsi="宋体" w:cs="宋体" w:hint="eastAsia"/>
          <w:kern w:val="0"/>
          <w:sz w:val="24"/>
          <w:szCs w:val="24"/>
        </w:rPr>
        <w:t>東江蘇</w:t>
      </w:r>
      <w:proofErr w:type="gramStart"/>
      <w:r>
        <w:rPr>
          <w:rFonts w:ascii="宋体" w:eastAsia="宋体" w:hAnsi="宋体" w:cs="宋体" w:hint="eastAsia"/>
          <w:kern w:val="0"/>
          <w:sz w:val="24"/>
          <w:szCs w:val="24"/>
        </w:rPr>
        <w:t>交控是本公司</w:t>
      </w:r>
      <w:proofErr w:type="gramEnd"/>
      <w:r>
        <w:rPr>
          <w:rFonts w:ascii="宋体" w:eastAsia="宋体" w:hAnsi="宋体" w:cs="宋体" w:hint="eastAsia"/>
          <w:kern w:val="0"/>
          <w:sz w:val="24"/>
          <w:szCs w:val="24"/>
        </w:rPr>
        <w:t>的關連人士。根</w:t>
      </w:r>
      <w:proofErr w:type="gramStart"/>
      <w:r>
        <w:rPr>
          <w:rFonts w:ascii="宋体" w:eastAsia="宋体" w:hAnsi="宋体" w:cs="宋体" w:hint="eastAsia"/>
          <w:kern w:val="0"/>
          <w:sz w:val="24"/>
          <w:szCs w:val="24"/>
        </w:rPr>
        <w:t>據</w:t>
      </w:r>
      <w:proofErr w:type="gramEnd"/>
      <w:r>
        <w:rPr>
          <w:rFonts w:ascii="宋体" w:eastAsia="宋体" w:hAnsi="宋体" w:cs="宋体" w:hint="eastAsia"/>
          <w:kern w:val="0"/>
          <w:sz w:val="24"/>
          <w:szCs w:val="24"/>
        </w:rPr>
        <w:t>香港上市規則第14A.07(4) 及14A.13 條，上述1–11 項交易各其他方作</w:t>
      </w:r>
      <w:proofErr w:type="gramStart"/>
      <w:r>
        <w:rPr>
          <w:rFonts w:ascii="宋体" w:eastAsia="宋体" w:hAnsi="宋体" w:cs="宋体" w:hint="eastAsia"/>
          <w:kern w:val="0"/>
          <w:sz w:val="24"/>
          <w:szCs w:val="24"/>
        </w:rPr>
        <w:t>為</w:t>
      </w:r>
      <w:proofErr w:type="gramEnd"/>
      <w:r>
        <w:rPr>
          <w:rFonts w:ascii="宋体" w:eastAsia="宋体" w:hAnsi="宋体" w:cs="宋体" w:hint="eastAsia"/>
          <w:kern w:val="0"/>
          <w:sz w:val="24"/>
          <w:szCs w:val="24"/>
        </w:rPr>
        <w:t>江蘇交控的附</w:t>
      </w:r>
      <w:proofErr w:type="gramStart"/>
      <w:r>
        <w:rPr>
          <w:rFonts w:ascii="宋体" w:eastAsia="宋体" w:hAnsi="宋体" w:cs="宋体" w:hint="eastAsia"/>
          <w:kern w:val="0"/>
          <w:sz w:val="24"/>
          <w:szCs w:val="24"/>
        </w:rPr>
        <w:t>屬</w:t>
      </w:r>
      <w:proofErr w:type="gramEnd"/>
      <w:r>
        <w:rPr>
          <w:rFonts w:ascii="宋体" w:eastAsia="宋体" w:hAnsi="宋体" w:cs="宋体" w:hint="eastAsia"/>
          <w:kern w:val="0"/>
          <w:sz w:val="24"/>
          <w:szCs w:val="24"/>
        </w:rPr>
        <w:t>公司或由江蘇交</w:t>
      </w:r>
      <w:proofErr w:type="gramStart"/>
      <w:r>
        <w:rPr>
          <w:rFonts w:ascii="宋体" w:eastAsia="宋体" w:hAnsi="宋体" w:cs="宋体" w:hint="eastAsia"/>
          <w:kern w:val="0"/>
          <w:sz w:val="24"/>
          <w:szCs w:val="24"/>
        </w:rPr>
        <w:t>控直接</w:t>
      </w:r>
      <w:proofErr w:type="gramEnd"/>
      <w:r>
        <w:rPr>
          <w:rFonts w:ascii="宋体" w:eastAsia="宋体" w:hAnsi="宋体" w:cs="宋体" w:hint="eastAsia"/>
          <w:kern w:val="0"/>
          <w:sz w:val="24"/>
          <w:szCs w:val="24"/>
        </w:rPr>
        <w:t>或間接持有30% 以上的股</w:t>
      </w:r>
      <w:proofErr w:type="gramStart"/>
      <w:r>
        <w:rPr>
          <w:rFonts w:ascii="宋体" w:eastAsia="宋体" w:hAnsi="宋体" w:cs="宋体" w:hint="eastAsia"/>
          <w:kern w:val="0"/>
          <w:sz w:val="24"/>
          <w:szCs w:val="24"/>
        </w:rPr>
        <w:t>權</w:t>
      </w:r>
      <w:proofErr w:type="gramEnd"/>
      <w:r>
        <w:rPr>
          <w:rFonts w:ascii="宋体" w:eastAsia="宋体" w:hAnsi="宋体" w:cs="宋体" w:hint="eastAsia"/>
          <w:kern w:val="0"/>
          <w:sz w:val="24"/>
          <w:szCs w:val="24"/>
        </w:rPr>
        <w:t>亦是本公司的關連人士。</w:t>
      </w:r>
    </w:p>
    <w:p w:rsidR="005540CB" w:rsidRDefault="00B81193">
      <w:pPr>
        <w:ind w:firstLineChars="200" w:firstLine="480"/>
        <w:rPr>
          <w:rFonts w:ascii="宋体" w:eastAsia="宋体" w:hAnsi="宋体" w:cs="宋体"/>
          <w:kern w:val="0"/>
          <w:sz w:val="24"/>
          <w:szCs w:val="24"/>
        </w:rPr>
      </w:pPr>
      <w:r>
        <w:rPr>
          <w:rFonts w:ascii="宋体" w:eastAsia="宋体" w:hAnsi="宋体" w:cs="宋体" w:hint="eastAsia"/>
          <w:kern w:val="0"/>
          <w:sz w:val="24"/>
          <w:szCs w:val="24"/>
        </w:rPr>
        <w:t>本公司第二大股東招商公路同時持有本公司及廣靖錫澄公司超過10%或以上的</w:t>
      </w:r>
      <w:proofErr w:type="gramStart"/>
      <w:r>
        <w:rPr>
          <w:rFonts w:ascii="宋体" w:eastAsia="宋体" w:hAnsi="宋体" w:cs="宋体" w:hint="eastAsia"/>
          <w:kern w:val="0"/>
          <w:sz w:val="24"/>
          <w:szCs w:val="24"/>
        </w:rPr>
        <w:t>權</w:t>
      </w:r>
      <w:proofErr w:type="gramEnd"/>
      <w:r>
        <w:rPr>
          <w:rFonts w:ascii="宋体" w:eastAsia="宋体" w:hAnsi="宋体" w:cs="宋体" w:hint="eastAsia"/>
          <w:kern w:val="0"/>
          <w:sz w:val="24"/>
          <w:szCs w:val="24"/>
        </w:rPr>
        <w:t>益，上述第12項交易招商局交通科研是招商公路附</w:t>
      </w:r>
      <w:proofErr w:type="gramStart"/>
      <w:r>
        <w:rPr>
          <w:rFonts w:ascii="宋体" w:eastAsia="宋体" w:hAnsi="宋体" w:cs="宋体" w:hint="eastAsia"/>
          <w:kern w:val="0"/>
          <w:sz w:val="24"/>
          <w:szCs w:val="24"/>
        </w:rPr>
        <w:t>屬</w:t>
      </w:r>
      <w:proofErr w:type="gramEnd"/>
      <w:r>
        <w:rPr>
          <w:rFonts w:ascii="宋体" w:eastAsia="宋体" w:hAnsi="宋体" w:cs="宋体" w:hint="eastAsia"/>
          <w:kern w:val="0"/>
          <w:sz w:val="24"/>
          <w:szCs w:val="24"/>
        </w:rPr>
        <w:t>公司，根</w:t>
      </w:r>
      <w:proofErr w:type="gramStart"/>
      <w:r>
        <w:rPr>
          <w:rFonts w:ascii="宋体" w:eastAsia="宋体" w:hAnsi="宋体" w:cs="宋体" w:hint="eastAsia"/>
          <w:kern w:val="0"/>
          <w:sz w:val="24"/>
          <w:szCs w:val="24"/>
        </w:rPr>
        <w:t>據</w:t>
      </w:r>
      <w:proofErr w:type="gramEnd"/>
      <w:r>
        <w:rPr>
          <w:rFonts w:ascii="宋体" w:eastAsia="宋体" w:hAnsi="宋体" w:cs="宋体" w:hint="eastAsia"/>
          <w:kern w:val="0"/>
          <w:sz w:val="24"/>
          <w:szCs w:val="24"/>
        </w:rPr>
        <w:t>香港上市規則第14A.07(4) 及14A.13條，是本公司的關連人士。</w:t>
      </w:r>
    </w:p>
    <w:p w:rsidR="005540CB" w:rsidRDefault="00B81193">
      <w:pPr>
        <w:ind w:firstLineChars="200" w:firstLine="480"/>
        <w:rPr>
          <w:rFonts w:ascii="宋体" w:eastAsia="宋体" w:hAnsi="宋体" w:cs="宋体"/>
          <w:kern w:val="0"/>
          <w:sz w:val="24"/>
          <w:szCs w:val="24"/>
        </w:rPr>
      </w:pPr>
      <w:r>
        <w:rPr>
          <w:rFonts w:ascii="宋体" w:hAnsi="宋体" w:cs="宋体" w:hint="eastAsia"/>
          <w:sz w:val="24"/>
          <w:szCs w:val="24"/>
        </w:rPr>
        <w:t>综上，根据两地上市规则的从严认定，上述</w:t>
      </w:r>
      <w:r>
        <w:rPr>
          <w:rFonts w:ascii="宋体" w:hAnsi="宋体" w:cs="宋体"/>
          <w:sz w:val="24"/>
          <w:szCs w:val="24"/>
        </w:rPr>
        <w:t>12</w:t>
      </w:r>
      <w:r>
        <w:rPr>
          <w:rFonts w:ascii="宋体" w:hAnsi="宋体" w:cs="宋体" w:hint="eastAsia"/>
          <w:sz w:val="24"/>
          <w:szCs w:val="24"/>
        </w:rPr>
        <w:t>项交易</w:t>
      </w:r>
      <w:proofErr w:type="gramStart"/>
      <w:r>
        <w:rPr>
          <w:rFonts w:ascii="宋体" w:hAnsi="宋体" w:cs="宋体" w:hint="eastAsia"/>
          <w:sz w:val="24"/>
          <w:szCs w:val="24"/>
        </w:rPr>
        <w:t>皆构成</w:t>
      </w:r>
      <w:proofErr w:type="gramEnd"/>
      <w:r>
        <w:rPr>
          <w:rFonts w:ascii="宋体" w:hAnsi="宋体" w:cs="宋体" w:hint="eastAsia"/>
          <w:sz w:val="24"/>
          <w:szCs w:val="24"/>
        </w:rPr>
        <w:t>关联</w:t>
      </w:r>
      <w:r>
        <w:rPr>
          <w:rFonts w:ascii="宋体" w:hAnsi="宋体" w:cs="宋体"/>
          <w:sz w:val="24"/>
          <w:szCs w:val="24"/>
        </w:rPr>
        <w:t>/</w:t>
      </w:r>
      <w:r>
        <w:rPr>
          <w:rFonts w:ascii="宋体" w:hAnsi="宋体" w:cs="宋体" w:hint="eastAsia"/>
          <w:sz w:val="24"/>
          <w:szCs w:val="24"/>
        </w:rPr>
        <w:t>持续</w:t>
      </w:r>
      <w:proofErr w:type="gramStart"/>
      <w:r>
        <w:rPr>
          <w:rFonts w:ascii="宋体" w:hAnsi="宋体" w:cs="宋体" w:hint="eastAsia"/>
          <w:sz w:val="24"/>
          <w:szCs w:val="24"/>
        </w:rPr>
        <w:t>关</w:t>
      </w:r>
      <w:r>
        <w:rPr>
          <w:rFonts w:ascii="宋体" w:hAnsi="宋体" w:cs="宋体" w:hint="eastAsia"/>
          <w:sz w:val="24"/>
          <w:szCs w:val="24"/>
        </w:rPr>
        <w:lastRenderedPageBreak/>
        <w:t>连</w:t>
      </w:r>
      <w:proofErr w:type="gramEnd"/>
      <w:r>
        <w:rPr>
          <w:rFonts w:ascii="宋体" w:hAnsi="宋体" w:cs="宋体" w:hint="eastAsia"/>
          <w:sz w:val="24"/>
          <w:szCs w:val="24"/>
        </w:rPr>
        <w:t>交易。</w:t>
      </w:r>
    </w:p>
    <w:p w:rsidR="005540CB" w:rsidRDefault="00B81193">
      <w:pPr>
        <w:pStyle w:val="a4"/>
        <w:spacing w:before="156" w:after="156"/>
        <w:ind w:firstLine="482"/>
        <w:rPr>
          <w:rFonts w:ascii="宋体" w:hAnsi="宋体" w:cs="宋体"/>
          <w:b/>
          <w:bCs/>
          <w:sz w:val="24"/>
          <w:szCs w:val="24"/>
          <w:lang w:val="en-US" w:eastAsia="zh-CN"/>
        </w:rPr>
      </w:pPr>
      <w:r>
        <w:rPr>
          <w:rFonts w:ascii="宋体" w:hAnsi="宋体" w:cs="宋体" w:hint="eastAsia"/>
          <w:b/>
          <w:bCs/>
          <w:sz w:val="24"/>
          <w:szCs w:val="24"/>
          <w:lang w:val="en-US" w:eastAsia="zh-CN"/>
        </w:rPr>
        <w:t>（三）关联方履约能力分析</w:t>
      </w:r>
    </w:p>
    <w:p w:rsidR="005540CB" w:rsidRDefault="00B81193">
      <w:pPr>
        <w:pStyle w:val="a4"/>
        <w:adjustRightInd/>
        <w:snapToGrid/>
        <w:spacing w:beforeLines="0" w:afterLines="0"/>
        <w:ind w:left="113" w:firstLineChars="200" w:firstLine="480"/>
        <w:rPr>
          <w:rFonts w:ascii="宋体" w:hAnsi="宋体" w:cs="宋体"/>
          <w:sz w:val="24"/>
          <w:szCs w:val="24"/>
          <w:lang w:val="en-US" w:eastAsia="zh-CN"/>
        </w:rPr>
      </w:pPr>
      <w:r>
        <w:rPr>
          <w:rFonts w:ascii="宋体" w:hAnsi="宋体" w:cs="宋体" w:hint="eastAsia"/>
          <w:sz w:val="24"/>
          <w:szCs w:val="24"/>
          <w:lang w:val="en-US" w:eastAsia="zh-CN"/>
        </w:rPr>
        <w:t>由于</w:t>
      </w:r>
      <w:r>
        <w:rPr>
          <w:rFonts w:ascii="宋体" w:hAnsi="宋体" w:cs="宋体" w:hint="eastAsia"/>
          <w:sz w:val="24"/>
          <w:szCs w:val="24"/>
          <w:lang w:eastAsia="zh-CN"/>
        </w:rPr>
        <w:t>现代路桥公司、现代检测公司、华通工程公司、华汇工程公司、交控商运公司、高速能源公司、交通传媒公司、数</w:t>
      </w:r>
      <w:proofErr w:type="gramStart"/>
      <w:r>
        <w:rPr>
          <w:rFonts w:ascii="宋体" w:hAnsi="宋体" w:cs="宋体" w:hint="eastAsia"/>
          <w:sz w:val="24"/>
          <w:szCs w:val="24"/>
          <w:lang w:eastAsia="zh-CN"/>
        </w:rPr>
        <w:t>研</w:t>
      </w:r>
      <w:proofErr w:type="gramEnd"/>
      <w:r>
        <w:rPr>
          <w:rFonts w:ascii="宋体" w:hAnsi="宋体" w:cs="宋体" w:hint="eastAsia"/>
          <w:sz w:val="24"/>
          <w:szCs w:val="24"/>
          <w:lang w:eastAsia="zh-CN"/>
        </w:rPr>
        <w:t>院、镇</w:t>
      </w:r>
      <w:proofErr w:type="gramStart"/>
      <w:r>
        <w:rPr>
          <w:rFonts w:ascii="宋体" w:hAnsi="宋体" w:cs="宋体" w:hint="eastAsia"/>
          <w:sz w:val="24"/>
          <w:szCs w:val="24"/>
          <w:lang w:eastAsia="zh-CN"/>
        </w:rPr>
        <w:t>扬交科</w:t>
      </w:r>
      <w:proofErr w:type="gramEnd"/>
      <w:r>
        <w:rPr>
          <w:rFonts w:ascii="宋体" w:hAnsi="宋体" w:cs="宋体" w:hint="eastAsia"/>
          <w:sz w:val="24"/>
          <w:szCs w:val="24"/>
          <w:lang w:eastAsia="zh-CN"/>
        </w:rPr>
        <w:t>公司、</w:t>
      </w:r>
      <w:proofErr w:type="gramStart"/>
      <w:r>
        <w:rPr>
          <w:rFonts w:ascii="宋体" w:hAnsi="宋体" w:cs="宋体" w:hint="eastAsia"/>
          <w:sz w:val="24"/>
          <w:szCs w:val="24"/>
          <w:lang w:eastAsia="zh-CN"/>
        </w:rPr>
        <w:t>润扬大桥</w:t>
      </w:r>
      <w:proofErr w:type="gramEnd"/>
      <w:r>
        <w:rPr>
          <w:rFonts w:ascii="宋体" w:hAnsi="宋体" w:cs="宋体" w:hint="eastAsia"/>
          <w:sz w:val="24"/>
          <w:szCs w:val="24"/>
          <w:lang w:eastAsia="zh-CN"/>
        </w:rPr>
        <w:t>公司、连徐高速公司</w:t>
      </w:r>
      <w:r>
        <w:rPr>
          <w:rFonts w:ascii="宋体" w:hAnsi="宋体" w:cs="宋体" w:hint="eastAsia"/>
          <w:sz w:val="24"/>
          <w:szCs w:val="24"/>
          <w:lang w:val="en-US" w:eastAsia="zh-CN"/>
        </w:rPr>
        <w:t>以及本公司均为同一控股股东的子公司，以往所签署的协议均能得到有效执行，未出现任何违约情况，因此我们认为有关关联交易协议不存在不能履约的风险。</w:t>
      </w:r>
    </w:p>
    <w:p w:rsidR="005540CB" w:rsidRDefault="00B81193">
      <w:pPr>
        <w:pStyle w:val="a4"/>
        <w:adjustRightInd/>
        <w:snapToGrid/>
        <w:spacing w:beforeLines="0" w:afterLines="0"/>
        <w:ind w:left="113" w:firstLineChars="200" w:firstLine="480"/>
        <w:rPr>
          <w:rFonts w:ascii="宋体" w:hAnsi="宋体" w:cs="宋体"/>
          <w:sz w:val="24"/>
          <w:szCs w:val="24"/>
          <w:lang w:val="en-US" w:eastAsia="zh-CN"/>
        </w:rPr>
      </w:pPr>
      <w:r>
        <w:rPr>
          <w:rFonts w:ascii="宋体" w:hAnsi="宋体" w:cs="宋体"/>
          <w:sz w:val="24"/>
          <w:szCs w:val="24"/>
          <w:lang w:val="en-US" w:eastAsia="zh-CN"/>
        </w:rPr>
        <w:t>由于</w:t>
      </w:r>
      <w:r>
        <w:rPr>
          <w:rFonts w:ascii="宋体" w:hAnsi="宋体" w:cs="宋体" w:hint="eastAsia"/>
          <w:sz w:val="24"/>
          <w:szCs w:val="24"/>
          <w:lang w:val="en-US" w:eastAsia="zh-CN"/>
        </w:rPr>
        <w:t>招商局交通科研为本公司二股东招商公路的全资子公司，以往所签署的协议均能得到有效执行，未出现任何违约情况，因此我们认为与该公司有关关联交易协议不存在不能履约的风险。</w:t>
      </w:r>
    </w:p>
    <w:p w:rsidR="005540CB" w:rsidRDefault="00B81193">
      <w:pPr>
        <w:ind w:firstLine="482"/>
        <w:rPr>
          <w:rFonts w:ascii="宋体" w:eastAsia="宋体" w:hAnsi="宋体" w:cs="宋体"/>
          <w:b/>
          <w:bCs/>
          <w:kern w:val="0"/>
          <w:sz w:val="24"/>
          <w:szCs w:val="24"/>
        </w:rPr>
      </w:pPr>
      <w:r>
        <w:rPr>
          <w:rFonts w:ascii="宋体" w:eastAsia="宋体" w:hAnsi="宋体" w:cs="宋体" w:hint="eastAsia"/>
          <w:b/>
          <w:bCs/>
          <w:kern w:val="0"/>
          <w:sz w:val="24"/>
          <w:szCs w:val="24"/>
        </w:rPr>
        <w:t>三、关联交易的主要内容和定价政策</w:t>
      </w:r>
    </w:p>
    <w:p w:rsidR="005540CB" w:rsidRDefault="00B81193">
      <w:pPr>
        <w:widowControl/>
        <w:numPr>
          <w:ilvl w:val="0"/>
          <w:numId w:val="4"/>
        </w:numPr>
        <w:ind w:firstLineChars="200" w:firstLine="480"/>
        <w:rPr>
          <w:rFonts w:ascii="宋体" w:eastAsia="宋体" w:hAnsi="宋体" w:cs="宋体"/>
          <w:kern w:val="0"/>
          <w:sz w:val="24"/>
          <w:szCs w:val="24"/>
          <w:lang w:val="ru-RU"/>
        </w:rPr>
      </w:pPr>
      <w:r>
        <w:rPr>
          <w:rFonts w:ascii="宋体" w:eastAsia="宋体" w:hAnsi="宋体" w:cs="Times New Roman" w:hint="eastAsia"/>
          <w:sz w:val="24"/>
          <w:szCs w:val="24"/>
          <w:lang w:val="ru-RU"/>
        </w:rPr>
        <w:t>经本公司</w:t>
      </w:r>
      <w:r>
        <w:rPr>
          <w:rFonts w:ascii="宋体" w:eastAsia="宋体" w:hAnsi="宋体" w:cs="Times New Roman"/>
          <w:sz w:val="24"/>
          <w:szCs w:val="24"/>
          <w:lang w:val="ru-RU"/>
        </w:rPr>
        <w:t>11届9次董事会审议批准，2025年3月26日本公司就本公司及控股子公司的路桥养护项目及房建项目与现代路桥公司签署关联交易框架协议，涉及金额人民币36,860.4万元，协议期限自2025年5月1日至2026年4月30日。</w:t>
      </w:r>
      <w:r>
        <w:rPr>
          <w:rFonts w:ascii="宋体" w:eastAsia="宋体" w:hAnsi="宋体" w:cs="宋体" w:hint="eastAsia"/>
          <w:kern w:val="0"/>
          <w:sz w:val="24"/>
          <w:szCs w:val="24"/>
        </w:rPr>
        <w:t>于2</w:t>
      </w:r>
      <w:r>
        <w:rPr>
          <w:rFonts w:ascii="宋体" w:eastAsia="宋体" w:hAnsi="宋体" w:cs="宋体"/>
          <w:kern w:val="0"/>
          <w:sz w:val="24"/>
          <w:szCs w:val="24"/>
        </w:rPr>
        <w:t>025年</w:t>
      </w:r>
      <w:r>
        <w:rPr>
          <w:rFonts w:ascii="宋体" w:eastAsia="宋体" w:hAnsi="宋体" w:cs="宋体" w:hint="eastAsia"/>
          <w:kern w:val="0"/>
          <w:sz w:val="24"/>
          <w:szCs w:val="24"/>
        </w:rPr>
        <w:t>9月3</w:t>
      </w:r>
      <w:r>
        <w:rPr>
          <w:rFonts w:ascii="宋体" w:eastAsia="宋体" w:hAnsi="宋体" w:cs="宋体"/>
          <w:kern w:val="0"/>
          <w:sz w:val="24"/>
          <w:szCs w:val="24"/>
        </w:rPr>
        <w:t>0日</w:t>
      </w:r>
      <w:r>
        <w:rPr>
          <w:rFonts w:ascii="宋体" w:hAnsi="宋体" w:cs="宋体" w:hint="eastAsia"/>
          <w:sz w:val="24"/>
          <w:szCs w:val="24"/>
        </w:rPr>
        <w:t>本公司就本公司控股子公司</w:t>
      </w:r>
      <w:r>
        <w:rPr>
          <w:rFonts w:ascii="宋体" w:hAnsi="宋体" w:cs="宋体" w:hint="eastAsia"/>
          <w:sz w:val="24"/>
          <w:szCs w:val="24"/>
          <w:lang w:val="ru-RU"/>
        </w:rPr>
        <w:t>的道路日常养护项目、道路专项养护维修项目、房建改造项目、路桥专项设计项目与现代路桥公司签署关联交易框架协议之补充协议，由现代路桥公司为本公司及控股子公司提供上述服务，协议期限及协议最高金额如下：</w:t>
      </w:r>
    </w:p>
    <w:p w:rsidR="005540CB" w:rsidRDefault="00B81193">
      <w:pPr>
        <w:pStyle w:val="a4"/>
        <w:adjustRightInd/>
        <w:snapToGrid/>
        <w:spacing w:beforeLines="0" w:afterLines="0" w:line="240" w:lineRule="auto"/>
        <w:jc w:val="right"/>
        <w:rPr>
          <w:rFonts w:ascii="宋体" w:hAnsi="宋体" w:cs="宋体"/>
          <w:sz w:val="24"/>
          <w:szCs w:val="24"/>
          <w:lang w:val="en-US" w:eastAsia="zh-CN"/>
        </w:rPr>
      </w:pPr>
      <w:r>
        <w:rPr>
          <w:rFonts w:ascii="宋体" w:hAnsi="宋体" w:cs="宋体" w:hint="eastAsia"/>
          <w:sz w:val="24"/>
          <w:szCs w:val="24"/>
          <w:lang w:val="en-US" w:eastAsia="zh-CN"/>
        </w:rPr>
        <w:t>单位：人民币万元</w:t>
      </w:r>
    </w:p>
    <w:tbl>
      <w:tblPr>
        <w:tblW w:w="5000" w:type="pct"/>
        <w:tblLayout w:type="fixed"/>
        <w:tblLook w:val="04A0" w:firstRow="1" w:lastRow="0" w:firstColumn="1" w:lastColumn="0" w:noHBand="0" w:noVBand="1"/>
      </w:tblPr>
      <w:tblGrid>
        <w:gridCol w:w="1979"/>
        <w:gridCol w:w="1135"/>
        <w:gridCol w:w="2268"/>
        <w:gridCol w:w="992"/>
        <w:gridCol w:w="936"/>
        <w:gridCol w:w="986"/>
      </w:tblGrid>
      <w:tr w:rsidR="005540CB">
        <w:trPr>
          <w:trHeight w:val="270"/>
        </w:trPr>
        <w:tc>
          <w:tcPr>
            <w:tcW w:w="1193"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补充项目</w:t>
            </w:r>
          </w:p>
        </w:tc>
        <w:tc>
          <w:tcPr>
            <w:tcW w:w="68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接受服务公司</w:t>
            </w:r>
          </w:p>
        </w:tc>
        <w:tc>
          <w:tcPr>
            <w:tcW w:w="3123"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本补充协议补充事项履约期限及金额</w:t>
            </w:r>
          </w:p>
        </w:tc>
      </w:tr>
      <w:tr w:rsidR="005540CB">
        <w:trPr>
          <w:trHeight w:val="330"/>
        </w:trPr>
        <w:tc>
          <w:tcPr>
            <w:tcW w:w="1193"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684"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13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履约期限</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2025年</w:t>
            </w:r>
            <w:proofErr w:type="gramStart"/>
            <w:r>
              <w:rPr>
                <w:rFonts w:ascii="宋体" w:eastAsia="宋体" w:hAnsi="宋体" w:cs="宋体" w:hint="eastAsia"/>
                <w:color w:val="000000"/>
                <w:kern w:val="0"/>
                <w:sz w:val="22"/>
              </w:rPr>
              <w:t>拟发生</w:t>
            </w:r>
            <w:proofErr w:type="gramEnd"/>
            <w:r>
              <w:rPr>
                <w:rFonts w:ascii="宋体" w:eastAsia="宋体" w:hAnsi="宋体" w:cs="宋体" w:hint="eastAsia"/>
                <w:color w:val="000000"/>
                <w:kern w:val="0"/>
                <w:sz w:val="22"/>
              </w:rPr>
              <w:t>额</w:t>
            </w:r>
          </w:p>
        </w:tc>
        <w:tc>
          <w:tcPr>
            <w:tcW w:w="5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2026年</w:t>
            </w:r>
            <w:proofErr w:type="gramStart"/>
            <w:r>
              <w:rPr>
                <w:rFonts w:ascii="宋体" w:eastAsia="宋体" w:hAnsi="宋体" w:cs="宋体" w:hint="eastAsia"/>
                <w:color w:val="000000"/>
                <w:kern w:val="0"/>
                <w:sz w:val="22"/>
              </w:rPr>
              <w:t>拟发生</w:t>
            </w:r>
            <w:proofErr w:type="gramEnd"/>
            <w:r>
              <w:rPr>
                <w:rFonts w:ascii="宋体" w:eastAsia="宋体" w:hAnsi="宋体" w:cs="宋体" w:hint="eastAsia"/>
                <w:color w:val="000000"/>
                <w:kern w:val="0"/>
                <w:sz w:val="22"/>
              </w:rPr>
              <w:t>额</w:t>
            </w:r>
          </w:p>
        </w:tc>
        <w:tc>
          <w:tcPr>
            <w:tcW w:w="5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r>
      <w:tr w:rsidR="005540CB">
        <w:trPr>
          <w:trHeight w:val="270"/>
        </w:trPr>
        <w:tc>
          <w:tcPr>
            <w:tcW w:w="1193" w:type="pct"/>
            <w:vMerge w:val="restart"/>
            <w:tcBorders>
              <w:top w:val="nil"/>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道路日常养护项目</w:t>
            </w: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proofErr w:type="gramStart"/>
            <w:r>
              <w:rPr>
                <w:rFonts w:ascii="宋体" w:eastAsia="宋体" w:hAnsi="宋体" w:cs="Arial" w:hint="eastAsia"/>
                <w:color w:val="000000"/>
                <w:kern w:val="0"/>
                <w:sz w:val="22"/>
              </w:rPr>
              <w:t>广靖锡澄</w:t>
            </w:r>
            <w:proofErr w:type="gramEnd"/>
            <w:r>
              <w:rPr>
                <w:rFonts w:ascii="宋体" w:eastAsia="宋体" w:hAnsi="宋体" w:cs="Arial" w:hint="eastAsia"/>
                <w:color w:val="000000"/>
                <w:kern w:val="0"/>
                <w:sz w:val="22"/>
              </w:rPr>
              <w:t>公司</w:t>
            </w:r>
          </w:p>
        </w:tc>
        <w:tc>
          <w:tcPr>
            <w:tcW w:w="13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color w:val="000000"/>
                <w:kern w:val="0"/>
                <w:sz w:val="22"/>
              </w:rPr>
              <w:t>2025年10月</w:t>
            </w:r>
            <w:r>
              <w:rPr>
                <w:rFonts w:ascii="宋体" w:eastAsia="宋体" w:hAnsi="宋体" w:cs="宋体" w:hint="eastAsia"/>
                <w:color w:val="000000"/>
                <w:kern w:val="0"/>
                <w:sz w:val="22"/>
              </w:rPr>
              <w:t>1日</w:t>
            </w:r>
            <w:r>
              <w:rPr>
                <w:rFonts w:ascii="宋体" w:eastAsia="宋体" w:hAnsi="宋体" w:cs="宋体"/>
                <w:color w:val="000000"/>
                <w:kern w:val="0"/>
                <w:sz w:val="22"/>
              </w:rPr>
              <w:t>至2026年4月30日</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280</w:t>
            </w:r>
          </w:p>
        </w:tc>
        <w:tc>
          <w:tcPr>
            <w:tcW w:w="5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20</w:t>
            </w:r>
          </w:p>
        </w:tc>
        <w:tc>
          <w:tcPr>
            <w:tcW w:w="5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300</w:t>
            </w:r>
          </w:p>
        </w:tc>
      </w:tr>
      <w:tr w:rsidR="005540CB">
        <w:trPr>
          <w:trHeight w:val="270"/>
        </w:trPr>
        <w:tc>
          <w:tcPr>
            <w:tcW w:w="1193" w:type="pct"/>
            <w:vMerge/>
            <w:tcBorders>
              <w:top w:val="nil"/>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hint="eastAsia"/>
                <w:color w:val="000000"/>
                <w:kern w:val="0"/>
                <w:sz w:val="22"/>
              </w:rPr>
              <w:t>宜长公司</w:t>
            </w:r>
          </w:p>
        </w:tc>
        <w:tc>
          <w:tcPr>
            <w:tcW w:w="13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color w:val="000000"/>
                <w:kern w:val="0"/>
                <w:sz w:val="22"/>
              </w:rPr>
              <w:t>2025年10月</w:t>
            </w:r>
            <w:r>
              <w:rPr>
                <w:rFonts w:ascii="宋体" w:eastAsia="宋体" w:hAnsi="宋体" w:cs="宋体" w:hint="eastAsia"/>
                <w:color w:val="000000"/>
                <w:kern w:val="0"/>
                <w:sz w:val="22"/>
              </w:rPr>
              <w:t>1日</w:t>
            </w:r>
            <w:r>
              <w:rPr>
                <w:rFonts w:ascii="宋体" w:eastAsia="宋体" w:hAnsi="宋体" w:cs="宋体"/>
                <w:color w:val="000000"/>
                <w:kern w:val="0"/>
                <w:sz w:val="22"/>
              </w:rPr>
              <w:t>至2026年4月30日</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50</w:t>
            </w:r>
          </w:p>
        </w:tc>
        <w:tc>
          <w:tcPr>
            <w:tcW w:w="5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10</w:t>
            </w:r>
          </w:p>
        </w:tc>
        <w:tc>
          <w:tcPr>
            <w:tcW w:w="5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60</w:t>
            </w:r>
          </w:p>
        </w:tc>
      </w:tr>
      <w:tr w:rsidR="005540CB">
        <w:trPr>
          <w:trHeight w:val="270"/>
        </w:trPr>
        <w:tc>
          <w:tcPr>
            <w:tcW w:w="1193" w:type="pct"/>
            <w:vMerge/>
            <w:tcBorders>
              <w:top w:val="nil"/>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hint="eastAsia"/>
                <w:color w:val="000000"/>
                <w:kern w:val="0"/>
                <w:sz w:val="22"/>
              </w:rPr>
              <w:t>常宜公司</w:t>
            </w:r>
          </w:p>
        </w:tc>
        <w:tc>
          <w:tcPr>
            <w:tcW w:w="13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color w:val="000000"/>
                <w:kern w:val="0"/>
                <w:sz w:val="22"/>
              </w:rPr>
              <w:t>2025年10月</w:t>
            </w:r>
            <w:r>
              <w:rPr>
                <w:rFonts w:ascii="宋体" w:eastAsia="宋体" w:hAnsi="宋体" w:cs="宋体" w:hint="eastAsia"/>
                <w:color w:val="000000"/>
                <w:kern w:val="0"/>
                <w:sz w:val="22"/>
              </w:rPr>
              <w:t>1日</w:t>
            </w:r>
            <w:r>
              <w:rPr>
                <w:rFonts w:ascii="宋体" w:eastAsia="宋体" w:hAnsi="宋体" w:cs="宋体"/>
                <w:color w:val="000000"/>
                <w:kern w:val="0"/>
                <w:sz w:val="22"/>
              </w:rPr>
              <w:t>至2026年4月30日</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50</w:t>
            </w:r>
          </w:p>
        </w:tc>
        <w:tc>
          <w:tcPr>
            <w:tcW w:w="5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10</w:t>
            </w:r>
          </w:p>
        </w:tc>
        <w:tc>
          <w:tcPr>
            <w:tcW w:w="5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60</w:t>
            </w:r>
          </w:p>
        </w:tc>
      </w:tr>
      <w:tr w:rsidR="005540CB">
        <w:trPr>
          <w:trHeight w:val="270"/>
        </w:trPr>
        <w:tc>
          <w:tcPr>
            <w:tcW w:w="1193" w:type="pct"/>
            <w:vMerge/>
            <w:tcBorders>
              <w:top w:val="nil"/>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c>
          <w:tcPr>
            <w:tcW w:w="13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color w:val="000000"/>
                <w:kern w:val="0"/>
                <w:sz w:val="22"/>
              </w:rPr>
              <w:t>/</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380</w:t>
            </w:r>
          </w:p>
        </w:tc>
        <w:tc>
          <w:tcPr>
            <w:tcW w:w="5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40</w:t>
            </w:r>
          </w:p>
        </w:tc>
        <w:tc>
          <w:tcPr>
            <w:tcW w:w="5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420</w:t>
            </w:r>
          </w:p>
        </w:tc>
      </w:tr>
      <w:tr w:rsidR="005540CB">
        <w:trPr>
          <w:trHeight w:val="270"/>
        </w:trPr>
        <w:tc>
          <w:tcPr>
            <w:tcW w:w="1193"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lastRenderedPageBreak/>
              <w:t>道路专项养护、维修项目（含本公司所辖沪宁高速常州段和无锡段增设应急港湾、本公司所辖外场道路维修、</w:t>
            </w:r>
            <w:proofErr w:type="gramStart"/>
            <w:r>
              <w:rPr>
                <w:rFonts w:ascii="宋体" w:eastAsia="宋体" w:hAnsi="宋体" w:cs="宋体" w:hint="eastAsia"/>
                <w:color w:val="000000"/>
                <w:kern w:val="0"/>
                <w:sz w:val="22"/>
              </w:rPr>
              <w:t>广靖锡澄</w:t>
            </w:r>
            <w:proofErr w:type="gramEnd"/>
            <w:r>
              <w:rPr>
                <w:rFonts w:ascii="宋体" w:eastAsia="宋体" w:hAnsi="宋体" w:cs="宋体" w:hint="eastAsia"/>
                <w:color w:val="000000"/>
                <w:kern w:val="0"/>
                <w:sz w:val="22"/>
              </w:rPr>
              <w:t>公司路面维修、宜长高速声屏障改造）</w:t>
            </w: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hint="eastAsia"/>
                <w:color w:val="000000"/>
                <w:kern w:val="0"/>
                <w:sz w:val="22"/>
              </w:rPr>
              <w:t>本公司</w:t>
            </w:r>
          </w:p>
        </w:tc>
        <w:tc>
          <w:tcPr>
            <w:tcW w:w="13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color w:val="000000"/>
                <w:kern w:val="0"/>
                <w:sz w:val="22"/>
              </w:rPr>
              <w:t>2025年10月</w:t>
            </w:r>
            <w:r>
              <w:rPr>
                <w:rFonts w:ascii="宋体" w:eastAsia="宋体" w:hAnsi="宋体" w:cs="宋体" w:hint="eastAsia"/>
                <w:color w:val="000000"/>
                <w:kern w:val="0"/>
                <w:sz w:val="22"/>
              </w:rPr>
              <w:t>1日</w:t>
            </w:r>
            <w:r>
              <w:rPr>
                <w:rFonts w:ascii="宋体" w:eastAsia="宋体" w:hAnsi="宋体" w:cs="宋体"/>
                <w:color w:val="000000"/>
                <w:kern w:val="0"/>
                <w:sz w:val="22"/>
              </w:rPr>
              <w:t>至2026年4月30日</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4000</w:t>
            </w:r>
          </w:p>
        </w:tc>
        <w:tc>
          <w:tcPr>
            <w:tcW w:w="5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2425</w:t>
            </w:r>
          </w:p>
        </w:tc>
        <w:tc>
          <w:tcPr>
            <w:tcW w:w="5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6425</w:t>
            </w:r>
          </w:p>
        </w:tc>
      </w:tr>
      <w:tr w:rsidR="005540CB">
        <w:trPr>
          <w:trHeight w:val="270"/>
        </w:trPr>
        <w:tc>
          <w:tcPr>
            <w:tcW w:w="1193"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proofErr w:type="gramStart"/>
            <w:r>
              <w:rPr>
                <w:rFonts w:ascii="宋体" w:eastAsia="宋体" w:hAnsi="宋体" w:cs="Arial" w:hint="eastAsia"/>
                <w:color w:val="000000"/>
                <w:kern w:val="0"/>
                <w:sz w:val="22"/>
              </w:rPr>
              <w:t>广靖锡澄</w:t>
            </w:r>
            <w:proofErr w:type="gramEnd"/>
            <w:r>
              <w:rPr>
                <w:rFonts w:ascii="宋体" w:eastAsia="宋体" w:hAnsi="宋体" w:cs="Arial" w:hint="eastAsia"/>
                <w:color w:val="000000"/>
                <w:kern w:val="0"/>
                <w:sz w:val="22"/>
              </w:rPr>
              <w:t>公司</w:t>
            </w:r>
          </w:p>
        </w:tc>
        <w:tc>
          <w:tcPr>
            <w:tcW w:w="13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color w:val="000000"/>
                <w:kern w:val="0"/>
                <w:sz w:val="22"/>
              </w:rPr>
              <w:t>2025年10月</w:t>
            </w:r>
            <w:r>
              <w:rPr>
                <w:rFonts w:ascii="宋体" w:eastAsia="宋体" w:hAnsi="宋体" w:cs="宋体" w:hint="eastAsia"/>
                <w:color w:val="000000"/>
                <w:kern w:val="0"/>
                <w:sz w:val="22"/>
              </w:rPr>
              <w:t>1日</w:t>
            </w:r>
            <w:r>
              <w:rPr>
                <w:rFonts w:ascii="宋体" w:eastAsia="宋体" w:hAnsi="宋体" w:cs="宋体"/>
                <w:color w:val="000000"/>
                <w:kern w:val="0"/>
                <w:sz w:val="22"/>
              </w:rPr>
              <w:t>至2025年12月31日</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501</w:t>
            </w:r>
          </w:p>
        </w:tc>
        <w:tc>
          <w:tcPr>
            <w:tcW w:w="5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0</w:t>
            </w:r>
          </w:p>
        </w:tc>
        <w:tc>
          <w:tcPr>
            <w:tcW w:w="5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501</w:t>
            </w:r>
          </w:p>
        </w:tc>
      </w:tr>
      <w:tr w:rsidR="005540CB">
        <w:trPr>
          <w:trHeight w:val="270"/>
        </w:trPr>
        <w:tc>
          <w:tcPr>
            <w:tcW w:w="1193"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hint="eastAsia"/>
                <w:color w:val="000000"/>
                <w:kern w:val="0"/>
                <w:sz w:val="22"/>
              </w:rPr>
              <w:t>宜长公司</w:t>
            </w:r>
          </w:p>
        </w:tc>
        <w:tc>
          <w:tcPr>
            <w:tcW w:w="13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color w:val="000000"/>
                <w:kern w:val="0"/>
                <w:sz w:val="22"/>
              </w:rPr>
              <w:t>2025年10月</w:t>
            </w:r>
            <w:r>
              <w:rPr>
                <w:rFonts w:ascii="宋体" w:eastAsia="宋体" w:hAnsi="宋体" w:cs="宋体" w:hint="eastAsia"/>
                <w:color w:val="000000"/>
                <w:kern w:val="0"/>
                <w:sz w:val="22"/>
              </w:rPr>
              <w:t>1日</w:t>
            </w:r>
            <w:r>
              <w:rPr>
                <w:rFonts w:ascii="宋体" w:eastAsia="宋体" w:hAnsi="宋体" w:cs="宋体"/>
                <w:color w:val="000000"/>
                <w:kern w:val="0"/>
                <w:sz w:val="22"/>
              </w:rPr>
              <w:t>至2025年11月20日</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125.4</w:t>
            </w:r>
          </w:p>
        </w:tc>
        <w:tc>
          <w:tcPr>
            <w:tcW w:w="5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0</w:t>
            </w:r>
          </w:p>
        </w:tc>
        <w:tc>
          <w:tcPr>
            <w:tcW w:w="5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125.4</w:t>
            </w:r>
          </w:p>
        </w:tc>
      </w:tr>
      <w:tr w:rsidR="005540CB">
        <w:trPr>
          <w:trHeight w:val="270"/>
        </w:trPr>
        <w:tc>
          <w:tcPr>
            <w:tcW w:w="1193"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c>
          <w:tcPr>
            <w:tcW w:w="13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color w:val="000000"/>
                <w:kern w:val="0"/>
                <w:sz w:val="22"/>
              </w:rPr>
              <w:t>/</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4626.4</w:t>
            </w:r>
          </w:p>
        </w:tc>
        <w:tc>
          <w:tcPr>
            <w:tcW w:w="5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2425</w:t>
            </w:r>
          </w:p>
        </w:tc>
        <w:tc>
          <w:tcPr>
            <w:tcW w:w="5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7051.4</w:t>
            </w:r>
          </w:p>
        </w:tc>
      </w:tr>
      <w:tr w:rsidR="005540CB" w:rsidTr="00B928C5">
        <w:trPr>
          <w:trHeight w:val="739"/>
        </w:trPr>
        <w:tc>
          <w:tcPr>
            <w:tcW w:w="1193"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沪宁高速南京收费站房建改造项目</w:t>
            </w: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本公司</w:t>
            </w:r>
          </w:p>
        </w:tc>
        <w:tc>
          <w:tcPr>
            <w:tcW w:w="13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color w:val="000000"/>
                <w:kern w:val="0"/>
                <w:sz w:val="22"/>
              </w:rPr>
              <w:t>2025年10</w:t>
            </w:r>
            <w:r>
              <w:rPr>
                <w:rFonts w:ascii="宋体" w:eastAsia="宋体" w:hAnsi="宋体" w:cs="宋体" w:hint="eastAsia"/>
                <w:color w:val="000000"/>
                <w:kern w:val="0"/>
                <w:sz w:val="22"/>
              </w:rPr>
              <w:t>月1日</w:t>
            </w:r>
            <w:r>
              <w:rPr>
                <w:rFonts w:ascii="宋体" w:eastAsia="宋体" w:hAnsi="宋体" w:cs="宋体"/>
                <w:color w:val="000000"/>
                <w:kern w:val="0"/>
                <w:sz w:val="22"/>
              </w:rPr>
              <w:t>至2026年4月30日</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1382</w:t>
            </w:r>
          </w:p>
        </w:tc>
        <w:tc>
          <w:tcPr>
            <w:tcW w:w="5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4500</w:t>
            </w:r>
          </w:p>
        </w:tc>
        <w:tc>
          <w:tcPr>
            <w:tcW w:w="5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5882</w:t>
            </w:r>
          </w:p>
        </w:tc>
      </w:tr>
      <w:tr w:rsidR="005540CB">
        <w:trPr>
          <w:trHeight w:val="280"/>
        </w:trPr>
        <w:tc>
          <w:tcPr>
            <w:tcW w:w="1193"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c>
          <w:tcPr>
            <w:tcW w:w="13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color w:val="000000"/>
                <w:kern w:val="0"/>
                <w:sz w:val="22"/>
              </w:rPr>
              <w:t>/</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1382</w:t>
            </w:r>
          </w:p>
        </w:tc>
        <w:tc>
          <w:tcPr>
            <w:tcW w:w="5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4500</w:t>
            </w:r>
          </w:p>
        </w:tc>
        <w:tc>
          <w:tcPr>
            <w:tcW w:w="5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5882</w:t>
            </w:r>
          </w:p>
        </w:tc>
      </w:tr>
      <w:tr w:rsidR="005540CB">
        <w:trPr>
          <w:trHeight w:val="270"/>
        </w:trPr>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路桥专项设计项目</w:t>
            </w:r>
          </w:p>
        </w:tc>
        <w:tc>
          <w:tcPr>
            <w:tcW w:w="683"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本公司</w:t>
            </w:r>
          </w:p>
        </w:tc>
        <w:tc>
          <w:tcPr>
            <w:tcW w:w="13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color w:val="000000"/>
                <w:kern w:val="0"/>
                <w:sz w:val="22"/>
              </w:rPr>
              <w:t>2025年10月</w:t>
            </w:r>
            <w:r>
              <w:rPr>
                <w:rFonts w:ascii="宋体" w:eastAsia="宋体" w:hAnsi="宋体" w:cs="宋体" w:hint="eastAsia"/>
                <w:color w:val="000000"/>
                <w:kern w:val="0"/>
                <w:sz w:val="22"/>
              </w:rPr>
              <w:t>1日</w:t>
            </w:r>
            <w:r>
              <w:rPr>
                <w:rFonts w:ascii="宋体" w:eastAsia="宋体" w:hAnsi="宋体" w:cs="宋体"/>
                <w:color w:val="000000"/>
                <w:kern w:val="0"/>
                <w:sz w:val="22"/>
              </w:rPr>
              <w:t>至2025年12月31日</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104</w:t>
            </w:r>
          </w:p>
        </w:tc>
        <w:tc>
          <w:tcPr>
            <w:tcW w:w="5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0</w:t>
            </w:r>
          </w:p>
        </w:tc>
        <w:tc>
          <w:tcPr>
            <w:tcW w:w="5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104</w:t>
            </w:r>
          </w:p>
        </w:tc>
      </w:tr>
      <w:tr w:rsidR="005540CB">
        <w:trPr>
          <w:trHeight w:val="270"/>
        </w:trPr>
        <w:tc>
          <w:tcPr>
            <w:tcW w:w="1193"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5540CB" w:rsidRDefault="005540CB">
            <w:pPr>
              <w:widowControl/>
              <w:adjustRightInd/>
              <w:snapToGrid/>
              <w:spacing w:beforeLines="0" w:before="0" w:afterLines="0" w:after="0" w:line="240" w:lineRule="auto"/>
              <w:jc w:val="center"/>
              <w:rPr>
                <w:rFonts w:ascii="宋体" w:eastAsia="宋体" w:hAnsi="宋体" w:cs="Arial"/>
                <w:color w:val="000000"/>
                <w:kern w:val="0"/>
                <w:sz w:val="22"/>
              </w:rPr>
            </w:pPr>
          </w:p>
        </w:tc>
        <w:tc>
          <w:tcPr>
            <w:tcW w:w="68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5540CB" w:rsidRDefault="005540CB">
            <w:pPr>
              <w:widowControl/>
              <w:adjustRightInd/>
              <w:snapToGrid/>
              <w:spacing w:beforeLines="0" w:before="0" w:afterLines="0" w:after="0" w:line="240" w:lineRule="auto"/>
              <w:jc w:val="center"/>
              <w:rPr>
                <w:rFonts w:ascii="宋体" w:eastAsia="宋体" w:hAnsi="宋体" w:cs="Times New Roman"/>
                <w:kern w:val="0"/>
                <w:sz w:val="22"/>
              </w:rPr>
            </w:pPr>
          </w:p>
        </w:tc>
        <w:tc>
          <w:tcPr>
            <w:tcW w:w="13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color w:val="000000"/>
                <w:kern w:val="0"/>
                <w:sz w:val="22"/>
              </w:rPr>
              <w:t>/</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104</w:t>
            </w:r>
          </w:p>
        </w:tc>
        <w:tc>
          <w:tcPr>
            <w:tcW w:w="5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0</w:t>
            </w:r>
          </w:p>
        </w:tc>
        <w:tc>
          <w:tcPr>
            <w:tcW w:w="5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104</w:t>
            </w:r>
          </w:p>
        </w:tc>
      </w:tr>
      <w:tr w:rsidR="005540CB">
        <w:trPr>
          <w:trHeight w:val="270"/>
        </w:trPr>
        <w:tc>
          <w:tcPr>
            <w:tcW w:w="3244" w:type="pct"/>
            <w:gridSpan w:val="3"/>
            <w:tcBorders>
              <w:top w:val="single" w:sz="4" w:space="0" w:color="000000"/>
              <w:left w:val="single" w:sz="4" w:space="0" w:color="000000"/>
              <w:bottom w:val="single" w:sz="4" w:space="0" w:color="000000"/>
              <w:right w:val="single" w:sz="4" w:space="0" w:color="000000"/>
            </w:tcBorders>
            <w:shd w:val="clear" w:color="auto" w:fill="auto"/>
            <w:noWrap/>
            <w:vAlign w:val="bottom"/>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总计</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6492.4</w:t>
            </w:r>
          </w:p>
        </w:tc>
        <w:tc>
          <w:tcPr>
            <w:tcW w:w="5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6965</w:t>
            </w:r>
          </w:p>
        </w:tc>
        <w:tc>
          <w:tcPr>
            <w:tcW w:w="5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13457.4</w:t>
            </w:r>
          </w:p>
        </w:tc>
      </w:tr>
    </w:tbl>
    <w:p w:rsidR="005540CB" w:rsidRDefault="00B81193">
      <w:pPr>
        <w:pStyle w:val="a4"/>
        <w:spacing w:before="156" w:after="156"/>
        <w:ind w:firstLineChars="200" w:firstLine="480"/>
        <w:jc w:val="left"/>
        <w:rPr>
          <w:rFonts w:ascii="宋体" w:hAnsi="宋体" w:cs="宋体"/>
          <w:sz w:val="24"/>
          <w:szCs w:val="24"/>
          <w:lang w:val="en-US" w:eastAsia="zh-CN"/>
        </w:rPr>
      </w:pPr>
      <w:r>
        <w:rPr>
          <w:rFonts w:ascii="宋体" w:hAnsi="宋体" w:cs="宋体" w:hint="eastAsia"/>
          <w:sz w:val="24"/>
          <w:szCs w:val="24"/>
          <w:lang w:val="en-US" w:eastAsia="zh-CN"/>
        </w:rPr>
        <w:t>就上述项目，现代路桥公司报价将由具中华人民共和国建设部发布的《工程造价咨询单位管理办法》资质的</w:t>
      </w:r>
      <w:proofErr w:type="gramStart"/>
      <w:r>
        <w:rPr>
          <w:rFonts w:ascii="宋体" w:hAnsi="宋体" w:cs="宋体" w:hint="eastAsia"/>
          <w:sz w:val="24"/>
          <w:szCs w:val="24"/>
          <w:lang w:val="en-US" w:eastAsia="zh-CN"/>
        </w:rPr>
        <w:t>独立第三</w:t>
      </w:r>
      <w:proofErr w:type="gramEnd"/>
      <w:r>
        <w:rPr>
          <w:rFonts w:ascii="宋体" w:hAnsi="宋体" w:cs="宋体" w:hint="eastAsia"/>
          <w:sz w:val="24"/>
          <w:szCs w:val="24"/>
          <w:lang w:val="en-US" w:eastAsia="zh-CN"/>
        </w:rPr>
        <w:t>方造价咨询单位根据包括但不限于江苏省质量技术监督局发布的《江苏省公路养护工程预算编制办法及定额》、由中华人民共和国交通运输部公路局发布的《公路工程建设项目概算、预算编制办法》、《公路工程预算定额》等规定及造价咨询单位数据库类似工程合同单价审核并报告审核结果。现代路桥公司项目的合同价格将是其报价或由本公司、控股子公司</w:t>
      </w:r>
      <w:proofErr w:type="gramStart"/>
      <w:r>
        <w:rPr>
          <w:rFonts w:ascii="宋体" w:hAnsi="宋体" w:cs="宋体" w:hint="eastAsia"/>
          <w:sz w:val="24"/>
          <w:szCs w:val="24"/>
          <w:lang w:val="en-US" w:eastAsia="zh-CN"/>
        </w:rPr>
        <w:t>广靖锡澄</w:t>
      </w:r>
      <w:proofErr w:type="gramEnd"/>
      <w:r>
        <w:rPr>
          <w:rFonts w:ascii="宋体" w:hAnsi="宋体" w:cs="宋体" w:hint="eastAsia"/>
          <w:sz w:val="24"/>
          <w:szCs w:val="24"/>
          <w:lang w:val="en-US" w:eastAsia="zh-CN"/>
        </w:rPr>
        <w:t>公司（为本身及代表其子公司宜长公司及常宜公司）及上述其他控股子公司委聘的造价咨询单位审定的价格较低者。补充协议所涉及项目的最高金额基于道路状况所需的预期服务量、建设及改造项目的预期工作量等因素作估算。日常养护项目的费用在每季度接受有关服务后，上述各公司以自有资金或符合资金用途的融资款项自行拨付。其余项目签订合同后支付至合同金额（不含暂列金和安全生产费）的30%，项目结束通过验收后，支付</w:t>
      </w:r>
      <w:proofErr w:type="gramStart"/>
      <w:r>
        <w:rPr>
          <w:rFonts w:ascii="宋体" w:hAnsi="宋体" w:cs="宋体" w:hint="eastAsia"/>
          <w:sz w:val="24"/>
          <w:szCs w:val="24"/>
          <w:lang w:val="en-US" w:eastAsia="zh-CN"/>
        </w:rPr>
        <w:t>结算款至审计</w:t>
      </w:r>
      <w:proofErr w:type="gramEnd"/>
      <w:r>
        <w:rPr>
          <w:rFonts w:ascii="宋体" w:hAnsi="宋体" w:cs="宋体" w:hint="eastAsia"/>
          <w:sz w:val="24"/>
          <w:szCs w:val="24"/>
          <w:lang w:val="en-US" w:eastAsia="zh-CN"/>
        </w:rPr>
        <w:t>审定金额的97%，质保金待缺陷期满一次性支付。</w:t>
      </w:r>
    </w:p>
    <w:p w:rsidR="005540CB" w:rsidRDefault="00B81193">
      <w:pPr>
        <w:widowControl/>
        <w:numPr>
          <w:ilvl w:val="0"/>
          <w:numId w:val="4"/>
        </w:numPr>
        <w:ind w:firstLineChars="200" w:firstLine="480"/>
        <w:rPr>
          <w:rFonts w:ascii="宋体" w:eastAsia="宋体" w:hAnsi="宋体" w:cs="宋体"/>
          <w:kern w:val="0"/>
          <w:sz w:val="24"/>
          <w:szCs w:val="24"/>
        </w:rPr>
      </w:pPr>
      <w:r>
        <w:rPr>
          <w:rFonts w:ascii="宋体" w:eastAsia="宋体" w:hAnsi="宋体" w:cs="宋体" w:hint="eastAsia"/>
          <w:kern w:val="0"/>
          <w:sz w:val="24"/>
          <w:szCs w:val="24"/>
        </w:rPr>
        <w:t>经本公司11届9次董事会审议批准，2025年3月26日本公司就本公司及控股子公司的房屋出租项目、路桥检查检测服务与现代检测公司签署关联交易框架协议，涉及金额人民币1624万元，协议期限自2025年5月1日至2028年4月30日。于2</w:t>
      </w:r>
      <w:r>
        <w:rPr>
          <w:rFonts w:ascii="宋体" w:eastAsia="宋体" w:hAnsi="宋体" w:cs="宋体"/>
          <w:kern w:val="0"/>
          <w:sz w:val="24"/>
          <w:szCs w:val="24"/>
        </w:rPr>
        <w:t>025年</w:t>
      </w:r>
      <w:r>
        <w:rPr>
          <w:rFonts w:ascii="宋体" w:eastAsia="宋体" w:hAnsi="宋体" w:cs="宋体" w:hint="eastAsia"/>
          <w:kern w:val="0"/>
          <w:sz w:val="24"/>
          <w:szCs w:val="24"/>
        </w:rPr>
        <w:t>9月3</w:t>
      </w:r>
      <w:r>
        <w:rPr>
          <w:rFonts w:ascii="宋体" w:eastAsia="宋体" w:hAnsi="宋体" w:cs="宋体"/>
          <w:kern w:val="0"/>
          <w:sz w:val="24"/>
          <w:szCs w:val="24"/>
        </w:rPr>
        <w:t>0日</w:t>
      </w:r>
      <w:r>
        <w:rPr>
          <w:rFonts w:ascii="宋体" w:eastAsia="宋体" w:hAnsi="宋体" w:cs="宋体" w:hint="eastAsia"/>
          <w:kern w:val="0"/>
          <w:sz w:val="24"/>
          <w:szCs w:val="24"/>
        </w:rPr>
        <w:t>本公司就本公司的路桥检查检测服务</w:t>
      </w:r>
      <w:r>
        <w:rPr>
          <w:rFonts w:ascii="宋体" w:eastAsia="宋体" w:hAnsi="宋体" w:cs="宋体" w:hint="eastAsia"/>
          <w:kern w:val="0"/>
          <w:sz w:val="24"/>
          <w:szCs w:val="24"/>
        </w:rPr>
        <w:lastRenderedPageBreak/>
        <w:t>与现代检测公司签署关联交易框架协议之补充协议，协议期限及协议最高金额如下：</w:t>
      </w:r>
      <w:r>
        <w:rPr>
          <w:rFonts w:ascii="宋体" w:eastAsia="宋体" w:hAnsi="宋体" w:cs="宋体"/>
          <w:kern w:val="0"/>
          <w:sz w:val="24"/>
          <w:szCs w:val="24"/>
        </w:rPr>
        <w:t xml:space="preserve"> </w:t>
      </w:r>
    </w:p>
    <w:p w:rsidR="005540CB" w:rsidRDefault="00B81193">
      <w:pPr>
        <w:pStyle w:val="a4"/>
        <w:adjustRightInd/>
        <w:snapToGrid/>
        <w:spacing w:beforeLines="0" w:afterLines="0" w:line="240" w:lineRule="auto"/>
        <w:jc w:val="right"/>
        <w:rPr>
          <w:rFonts w:ascii="宋体" w:hAnsi="宋体" w:cs="宋体"/>
          <w:sz w:val="24"/>
          <w:szCs w:val="24"/>
          <w:lang w:val="en-US" w:eastAsia="zh-CN"/>
        </w:rPr>
      </w:pPr>
      <w:r>
        <w:rPr>
          <w:rFonts w:ascii="宋体" w:hAnsi="宋体" w:cs="宋体" w:hint="eastAsia"/>
          <w:sz w:val="24"/>
          <w:szCs w:val="24"/>
          <w:lang w:val="en-US" w:eastAsia="zh-CN"/>
        </w:rPr>
        <w:t>单位：人民币万元</w:t>
      </w:r>
    </w:p>
    <w:tbl>
      <w:tblPr>
        <w:tblW w:w="5000" w:type="pct"/>
        <w:tblLook w:val="04A0" w:firstRow="1" w:lastRow="0" w:firstColumn="1" w:lastColumn="0" w:noHBand="0" w:noVBand="1"/>
      </w:tblPr>
      <w:tblGrid>
        <w:gridCol w:w="1695"/>
        <w:gridCol w:w="1277"/>
        <w:gridCol w:w="1133"/>
        <w:gridCol w:w="2330"/>
        <w:gridCol w:w="656"/>
        <w:gridCol w:w="656"/>
        <w:gridCol w:w="549"/>
      </w:tblGrid>
      <w:tr w:rsidR="005540CB">
        <w:trPr>
          <w:trHeight w:val="540"/>
        </w:trPr>
        <w:tc>
          <w:tcPr>
            <w:tcW w:w="102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补充项目</w:t>
            </w:r>
          </w:p>
        </w:tc>
        <w:tc>
          <w:tcPr>
            <w:tcW w:w="1453" w:type="pct"/>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公司</w:t>
            </w:r>
          </w:p>
        </w:tc>
        <w:tc>
          <w:tcPr>
            <w:tcW w:w="2525"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本补充协议补充事项履约期限及金额</w:t>
            </w:r>
          </w:p>
        </w:tc>
      </w:tr>
      <w:tr w:rsidR="005540CB">
        <w:trPr>
          <w:trHeight w:val="540"/>
        </w:trPr>
        <w:tc>
          <w:tcPr>
            <w:tcW w:w="1022"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1453" w:type="pct"/>
            <w:gridSpan w:val="2"/>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14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履约期限</w:t>
            </w:r>
          </w:p>
        </w:tc>
        <w:tc>
          <w:tcPr>
            <w:tcW w:w="3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2025年</w:t>
            </w:r>
            <w:proofErr w:type="gramStart"/>
            <w:r>
              <w:rPr>
                <w:rFonts w:ascii="宋体" w:eastAsia="宋体" w:hAnsi="宋体" w:cs="宋体" w:hint="eastAsia"/>
                <w:color w:val="000000"/>
                <w:kern w:val="0"/>
                <w:sz w:val="22"/>
              </w:rPr>
              <w:t>拟发生</w:t>
            </w:r>
            <w:proofErr w:type="gramEnd"/>
            <w:r>
              <w:rPr>
                <w:rFonts w:ascii="宋体" w:eastAsia="宋体" w:hAnsi="宋体" w:cs="宋体" w:hint="eastAsia"/>
                <w:color w:val="000000"/>
                <w:kern w:val="0"/>
                <w:sz w:val="22"/>
              </w:rPr>
              <w:t>额</w:t>
            </w:r>
          </w:p>
        </w:tc>
        <w:tc>
          <w:tcPr>
            <w:tcW w:w="3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2026年</w:t>
            </w:r>
            <w:proofErr w:type="gramStart"/>
            <w:r>
              <w:rPr>
                <w:rFonts w:ascii="宋体" w:eastAsia="宋体" w:hAnsi="宋体" w:cs="宋体" w:hint="eastAsia"/>
                <w:color w:val="000000"/>
                <w:kern w:val="0"/>
                <w:sz w:val="22"/>
              </w:rPr>
              <w:t>拟发生</w:t>
            </w:r>
            <w:proofErr w:type="gramEnd"/>
            <w:r>
              <w:rPr>
                <w:rFonts w:ascii="宋体" w:eastAsia="宋体" w:hAnsi="宋体" w:cs="宋体" w:hint="eastAsia"/>
                <w:color w:val="000000"/>
                <w:kern w:val="0"/>
                <w:sz w:val="22"/>
              </w:rPr>
              <w:t>额</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r>
      <w:tr w:rsidR="005540CB">
        <w:trPr>
          <w:trHeight w:val="540"/>
        </w:trPr>
        <w:tc>
          <w:tcPr>
            <w:tcW w:w="10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5540CB">
            <w:pPr>
              <w:widowControl/>
              <w:adjustRightInd/>
              <w:snapToGrid/>
              <w:spacing w:beforeLines="0" w:before="0" w:afterLines="0" w:after="0" w:line="240" w:lineRule="auto"/>
              <w:jc w:val="center"/>
              <w:rPr>
                <w:rFonts w:ascii="宋体" w:eastAsia="宋体" w:hAnsi="宋体" w:cs="宋体"/>
                <w:color w:val="000000"/>
                <w:kern w:val="0"/>
                <w:sz w:val="22"/>
              </w:rPr>
            </w:pPr>
          </w:p>
        </w:tc>
        <w:tc>
          <w:tcPr>
            <w:tcW w:w="7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提供服务公司</w:t>
            </w:r>
          </w:p>
        </w:tc>
        <w:tc>
          <w:tcPr>
            <w:tcW w:w="6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接受服务公司</w:t>
            </w:r>
          </w:p>
        </w:tc>
        <w:tc>
          <w:tcPr>
            <w:tcW w:w="14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5540CB">
            <w:pPr>
              <w:widowControl/>
              <w:adjustRightInd/>
              <w:snapToGrid/>
              <w:spacing w:beforeLines="0" w:before="0" w:afterLines="0" w:after="0" w:line="240" w:lineRule="auto"/>
              <w:jc w:val="center"/>
              <w:rPr>
                <w:rFonts w:ascii="宋体" w:eastAsia="宋体" w:hAnsi="宋体" w:cs="宋体"/>
                <w:color w:val="000000"/>
                <w:kern w:val="0"/>
                <w:sz w:val="22"/>
              </w:rPr>
            </w:pPr>
          </w:p>
        </w:tc>
        <w:tc>
          <w:tcPr>
            <w:tcW w:w="3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5540CB">
            <w:pPr>
              <w:widowControl/>
              <w:adjustRightInd/>
              <w:snapToGrid/>
              <w:spacing w:beforeLines="0" w:before="0" w:afterLines="0" w:after="0" w:line="240" w:lineRule="auto"/>
              <w:jc w:val="center"/>
              <w:rPr>
                <w:rFonts w:ascii="Times New Roman" w:eastAsia="Times New Roman" w:hAnsi="Times New Roman" w:cs="Times New Roman"/>
                <w:kern w:val="0"/>
                <w:sz w:val="20"/>
                <w:szCs w:val="20"/>
              </w:rPr>
            </w:pPr>
          </w:p>
        </w:tc>
        <w:tc>
          <w:tcPr>
            <w:tcW w:w="3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5540CB">
            <w:pPr>
              <w:widowControl/>
              <w:adjustRightInd/>
              <w:snapToGrid/>
              <w:spacing w:beforeLines="0" w:before="0" w:afterLines="0" w:after="0" w:line="240" w:lineRule="auto"/>
              <w:jc w:val="center"/>
              <w:rPr>
                <w:rFonts w:ascii="Times New Roman" w:eastAsia="Times New Roman" w:hAnsi="Times New Roman" w:cs="Times New Roman"/>
                <w:kern w:val="0"/>
                <w:sz w:val="20"/>
                <w:szCs w:val="20"/>
              </w:rPr>
            </w:pP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5540CB">
            <w:pPr>
              <w:widowControl/>
              <w:adjustRightInd/>
              <w:snapToGrid/>
              <w:spacing w:beforeLines="0" w:before="0" w:afterLines="0" w:after="0" w:line="240" w:lineRule="auto"/>
              <w:jc w:val="center"/>
              <w:rPr>
                <w:rFonts w:ascii="Times New Roman" w:eastAsia="Times New Roman" w:hAnsi="Times New Roman" w:cs="Times New Roman"/>
                <w:kern w:val="0"/>
                <w:sz w:val="20"/>
                <w:szCs w:val="20"/>
              </w:rPr>
            </w:pPr>
          </w:p>
        </w:tc>
      </w:tr>
      <w:tr w:rsidR="005540CB">
        <w:trPr>
          <w:trHeight w:val="540"/>
        </w:trPr>
        <w:tc>
          <w:tcPr>
            <w:tcW w:w="102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路桥检查检测服务</w:t>
            </w:r>
          </w:p>
        </w:tc>
        <w:tc>
          <w:tcPr>
            <w:tcW w:w="7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现代检测公司</w:t>
            </w:r>
          </w:p>
        </w:tc>
        <w:tc>
          <w:tcPr>
            <w:tcW w:w="6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本公司</w:t>
            </w:r>
          </w:p>
        </w:tc>
        <w:tc>
          <w:tcPr>
            <w:tcW w:w="14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2025年10月1日至202</w:t>
            </w:r>
            <w:r>
              <w:rPr>
                <w:rFonts w:ascii="宋体" w:eastAsia="宋体" w:hAnsi="宋体" w:cs="宋体"/>
                <w:color w:val="000000"/>
                <w:kern w:val="0"/>
                <w:sz w:val="22"/>
              </w:rPr>
              <w:t>6</w:t>
            </w:r>
            <w:r>
              <w:rPr>
                <w:rFonts w:ascii="宋体" w:eastAsia="宋体" w:hAnsi="宋体" w:cs="宋体" w:hint="eastAsia"/>
                <w:color w:val="000000"/>
                <w:kern w:val="0"/>
                <w:sz w:val="22"/>
              </w:rPr>
              <w:t>年</w:t>
            </w:r>
            <w:r>
              <w:rPr>
                <w:rFonts w:ascii="宋体" w:eastAsia="宋体" w:hAnsi="宋体" w:cs="宋体"/>
                <w:color w:val="000000"/>
                <w:kern w:val="0"/>
                <w:sz w:val="22"/>
              </w:rPr>
              <w:t>5</w:t>
            </w:r>
            <w:r>
              <w:rPr>
                <w:rFonts w:ascii="宋体" w:eastAsia="宋体" w:hAnsi="宋体" w:cs="宋体" w:hint="eastAsia"/>
                <w:color w:val="000000"/>
                <w:kern w:val="0"/>
                <w:sz w:val="22"/>
              </w:rPr>
              <w:t>月31日</w:t>
            </w:r>
          </w:p>
        </w:tc>
        <w:tc>
          <w:tcPr>
            <w:tcW w:w="3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100</w:t>
            </w:r>
          </w:p>
        </w:tc>
        <w:tc>
          <w:tcPr>
            <w:tcW w:w="3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120</w:t>
            </w:r>
          </w:p>
        </w:tc>
      </w:tr>
      <w:tr w:rsidR="005540CB">
        <w:trPr>
          <w:trHeight w:val="540"/>
        </w:trPr>
        <w:tc>
          <w:tcPr>
            <w:tcW w:w="1022"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1453"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c>
          <w:tcPr>
            <w:tcW w:w="14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w:t>
            </w:r>
          </w:p>
        </w:tc>
        <w:tc>
          <w:tcPr>
            <w:tcW w:w="3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100</w:t>
            </w:r>
          </w:p>
        </w:tc>
        <w:tc>
          <w:tcPr>
            <w:tcW w:w="3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120</w:t>
            </w:r>
          </w:p>
        </w:tc>
      </w:tr>
      <w:tr w:rsidR="005540CB">
        <w:trPr>
          <w:trHeight w:val="540"/>
        </w:trPr>
        <w:tc>
          <w:tcPr>
            <w:tcW w:w="247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总计</w:t>
            </w:r>
          </w:p>
        </w:tc>
        <w:tc>
          <w:tcPr>
            <w:tcW w:w="14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w:t>
            </w:r>
          </w:p>
        </w:tc>
        <w:tc>
          <w:tcPr>
            <w:tcW w:w="39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100</w:t>
            </w:r>
          </w:p>
        </w:tc>
        <w:tc>
          <w:tcPr>
            <w:tcW w:w="39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120</w:t>
            </w:r>
          </w:p>
        </w:tc>
      </w:tr>
    </w:tbl>
    <w:p w:rsidR="005540CB" w:rsidRDefault="00B81193">
      <w:pPr>
        <w:pStyle w:val="a4"/>
        <w:spacing w:before="156" w:after="156"/>
        <w:ind w:left="0" w:firstLineChars="200" w:firstLine="480"/>
        <w:jc w:val="left"/>
        <w:rPr>
          <w:rFonts w:ascii="宋体" w:hAnsi="宋体" w:cs="宋体"/>
          <w:sz w:val="24"/>
          <w:szCs w:val="24"/>
          <w:lang w:val="en-US" w:eastAsia="zh-CN"/>
        </w:rPr>
      </w:pPr>
      <w:r>
        <w:rPr>
          <w:rFonts w:ascii="宋体" w:hAnsi="宋体" w:cs="宋体" w:hint="eastAsia"/>
          <w:sz w:val="24"/>
          <w:szCs w:val="24"/>
          <w:lang w:val="en-US" w:eastAsia="zh-CN"/>
        </w:rPr>
        <w:t>就路桥检查检测服务，现代检测公司的报价由具中华人民共和国建设部发布的《工程造价咨询单位管理办法》资质的</w:t>
      </w:r>
      <w:proofErr w:type="gramStart"/>
      <w:r>
        <w:rPr>
          <w:rFonts w:ascii="宋体" w:hAnsi="宋体" w:cs="宋体" w:hint="eastAsia"/>
          <w:sz w:val="24"/>
          <w:szCs w:val="24"/>
          <w:lang w:val="en-US" w:eastAsia="zh-CN"/>
        </w:rPr>
        <w:t>独立第三</w:t>
      </w:r>
      <w:proofErr w:type="gramEnd"/>
      <w:r>
        <w:rPr>
          <w:rFonts w:ascii="宋体" w:hAnsi="宋体" w:cs="宋体" w:hint="eastAsia"/>
          <w:sz w:val="24"/>
          <w:szCs w:val="24"/>
          <w:lang w:val="en-US" w:eastAsia="zh-CN"/>
        </w:rPr>
        <w:t>方造价咨询单位根据包括但不限于江苏省</w:t>
      </w:r>
      <w:proofErr w:type="gramStart"/>
      <w:r>
        <w:rPr>
          <w:rFonts w:ascii="宋体" w:hAnsi="宋体" w:cs="宋体" w:hint="eastAsia"/>
          <w:sz w:val="24"/>
          <w:szCs w:val="24"/>
          <w:lang w:val="en-US" w:eastAsia="zh-CN"/>
        </w:rPr>
        <w:t>苏交质公</w:t>
      </w:r>
      <w:proofErr w:type="gramEnd"/>
      <w:r>
        <w:rPr>
          <w:rFonts w:ascii="宋体" w:hAnsi="宋体" w:cs="宋体"/>
          <w:sz w:val="24"/>
          <w:szCs w:val="24"/>
          <w:lang w:val="en-US" w:eastAsia="zh-CN"/>
        </w:rPr>
        <w:t>(2016)8</w:t>
      </w:r>
      <w:r>
        <w:rPr>
          <w:rFonts w:ascii="宋体" w:hAnsi="宋体" w:cs="宋体" w:hint="eastAsia"/>
          <w:sz w:val="24"/>
          <w:szCs w:val="24"/>
          <w:lang w:val="en-US" w:eastAsia="zh-CN"/>
        </w:rPr>
        <w:t>号文件、《工程勘察设计收费标准》等规定及造价咨询单位数据库类似工程合同单价审核并报告审核结果。现代检测公司项目的合同价格将是其报价或由本公司及上述控股子公司委聘的造价咨询单位审定的价格较低者。补充协议所涉及项目最高金额基于上一年的服务和考虑到路桥状况所需的预期服务估算。现场检查完成至8</w:t>
      </w:r>
      <w:r>
        <w:rPr>
          <w:rFonts w:ascii="宋体" w:hAnsi="宋体" w:cs="宋体"/>
          <w:sz w:val="24"/>
          <w:szCs w:val="24"/>
          <w:lang w:val="en-US" w:eastAsia="zh-CN"/>
        </w:rPr>
        <w:t>0%后，支付至</w:t>
      </w:r>
      <w:r>
        <w:rPr>
          <w:rFonts w:ascii="宋体" w:hAnsi="宋体" w:cs="宋体" w:hint="eastAsia"/>
          <w:sz w:val="24"/>
          <w:szCs w:val="24"/>
          <w:lang w:val="en-US" w:eastAsia="zh-CN"/>
        </w:rPr>
        <w:t>协议</w:t>
      </w:r>
      <w:r>
        <w:rPr>
          <w:rFonts w:ascii="宋体" w:hAnsi="宋体" w:cs="宋体"/>
          <w:sz w:val="24"/>
          <w:szCs w:val="24"/>
          <w:lang w:val="en-US" w:eastAsia="zh-CN"/>
        </w:rPr>
        <w:t>金额的</w:t>
      </w:r>
      <w:r>
        <w:rPr>
          <w:rFonts w:ascii="宋体" w:hAnsi="宋体" w:cs="宋体" w:hint="eastAsia"/>
          <w:sz w:val="24"/>
          <w:szCs w:val="24"/>
          <w:lang w:val="en-US" w:eastAsia="zh-CN"/>
        </w:rPr>
        <w:t>8</w:t>
      </w:r>
      <w:r>
        <w:rPr>
          <w:rFonts w:ascii="宋体" w:hAnsi="宋体" w:cs="宋体"/>
          <w:sz w:val="24"/>
          <w:szCs w:val="24"/>
          <w:lang w:val="en-US" w:eastAsia="zh-CN"/>
        </w:rPr>
        <w:t>0%，</w:t>
      </w:r>
      <w:r>
        <w:rPr>
          <w:rFonts w:ascii="宋体" w:hAnsi="宋体" w:cs="宋体" w:hint="eastAsia"/>
          <w:sz w:val="24"/>
          <w:szCs w:val="24"/>
          <w:lang w:val="en-US" w:eastAsia="zh-CN"/>
        </w:rPr>
        <w:t>现场检测完成后，支付至审定金额的100%。</w:t>
      </w:r>
    </w:p>
    <w:p w:rsidR="005540CB" w:rsidRDefault="00B81193">
      <w:pPr>
        <w:widowControl/>
        <w:numPr>
          <w:ilvl w:val="0"/>
          <w:numId w:val="4"/>
        </w:numPr>
        <w:ind w:firstLineChars="200" w:firstLine="480"/>
        <w:rPr>
          <w:rFonts w:ascii="宋体" w:eastAsia="宋体" w:hAnsi="宋体" w:cs="宋体"/>
          <w:kern w:val="0"/>
          <w:sz w:val="24"/>
          <w:szCs w:val="24"/>
        </w:rPr>
      </w:pPr>
      <w:r>
        <w:rPr>
          <w:rFonts w:ascii="宋体" w:eastAsia="宋体" w:hAnsi="宋体" w:cs="宋体" w:hint="eastAsia"/>
          <w:kern w:val="0"/>
          <w:sz w:val="24"/>
          <w:szCs w:val="24"/>
        </w:rPr>
        <w:t>经本公司11届9次董事会审议批准，2025年3月26日本公司就本公司及控股子公司的宣传活动、公司房建改造项目、广告经营合作项目与交通传媒公司签署关联交易框架协议，涉及金额人民币</w:t>
      </w:r>
      <w:r>
        <w:rPr>
          <w:rFonts w:ascii="宋体" w:eastAsia="宋体" w:hAnsi="宋体" w:cs="宋体"/>
          <w:kern w:val="0"/>
          <w:sz w:val="24"/>
          <w:szCs w:val="24"/>
        </w:rPr>
        <w:t>11057.4万元，协议期限自2025年</w:t>
      </w:r>
      <w:r>
        <w:rPr>
          <w:rFonts w:ascii="宋体" w:eastAsia="宋体" w:hAnsi="宋体" w:cs="宋体" w:hint="eastAsia"/>
          <w:kern w:val="0"/>
          <w:sz w:val="24"/>
          <w:szCs w:val="24"/>
        </w:rPr>
        <w:t>5月1日</w:t>
      </w:r>
      <w:r>
        <w:rPr>
          <w:rFonts w:ascii="宋体" w:eastAsia="宋体" w:hAnsi="宋体" w:cs="宋体"/>
          <w:kern w:val="0"/>
          <w:sz w:val="24"/>
          <w:szCs w:val="24"/>
        </w:rPr>
        <w:t>至2028年</w:t>
      </w:r>
      <w:r>
        <w:rPr>
          <w:rFonts w:ascii="宋体" w:eastAsia="宋体" w:hAnsi="宋体" w:cs="宋体" w:hint="eastAsia"/>
          <w:kern w:val="0"/>
          <w:sz w:val="24"/>
          <w:szCs w:val="24"/>
        </w:rPr>
        <w:t>4月</w:t>
      </w:r>
      <w:r>
        <w:rPr>
          <w:rFonts w:ascii="宋体" w:eastAsia="宋体" w:hAnsi="宋体" w:cs="宋体"/>
          <w:kern w:val="0"/>
          <w:sz w:val="24"/>
          <w:szCs w:val="24"/>
        </w:rPr>
        <w:t>30日。</w:t>
      </w:r>
      <w:r>
        <w:rPr>
          <w:rFonts w:ascii="宋体" w:eastAsia="宋体" w:hAnsi="宋体" w:cs="宋体" w:hint="eastAsia"/>
          <w:kern w:val="0"/>
          <w:sz w:val="24"/>
          <w:szCs w:val="24"/>
        </w:rPr>
        <w:t>于2</w:t>
      </w:r>
      <w:r>
        <w:rPr>
          <w:rFonts w:ascii="宋体" w:eastAsia="宋体" w:hAnsi="宋体" w:cs="宋体"/>
          <w:kern w:val="0"/>
          <w:sz w:val="24"/>
          <w:szCs w:val="24"/>
        </w:rPr>
        <w:t>025年</w:t>
      </w:r>
      <w:r>
        <w:rPr>
          <w:rFonts w:ascii="宋体" w:eastAsia="宋体" w:hAnsi="宋体" w:cs="宋体" w:hint="eastAsia"/>
          <w:kern w:val="0"/>
          <w:sz w:val="24"/>
          <w:szCs w:val="24"/>
        </w:rPr>
        <w:t>9月3</w:t>
      </w:r>
      <w:r>
        <w:rPr>
          <w:rFonts w:ascii="宋体" w:eastAsia="宋体" w:hAnsi="宋体" w:cs="宋体"/>
          <w:kern w:val="0"/>
          <w:sz w:val="24"/>
          <w:szCs w:val="24"/>
        </w:rPr>
        <w:t>0日本公司就本公司的房建改造项目</w:t>
      </w:r>
      <w:r>
        <w:rPr>
          <w:rFonts w:ascii="宋体" w:eastAsia="宋体" w:hAnsi="宋体" w:cs="宋体" w:hint="eastAsia"/>
          <w:kern w:val="0"/>
          <w:sz w:val="24"/>
          <w:szCs w:val="24"/>
        </w:rPr>
        <w:t>和服务区宣传活动设计策划、宣传推广项目与交通传媒公司签署关联交易框架协议之补充协议，协议期限及协议最高金额如下：</w:t>
      </w:r>
    </w:p>
    <w:p w:rsidR="005540CB" w:rsidRDefault="00B81193">
      <w:pPr>
        <w:pStyle w:val="a4"/>
        <w:adjustRightInd/>
        <w:snapToGrid/>
        <w:spacing w:beforeLines="0" w:afterLines="0" w:line="240" w:lineRule="auto"/>
        <w:jc w:val="right"/>
        <w:rPr>
          <w:rFonts w:ascii="宋体" w:hAnsi="宋体" w:cs="宋体"/>
          <w:sz w:val="24"/>
          <w:szCs w:val="24"/>
          <w:lang w:val="en-US" w:eastAsia="zh-CN"/>
        </w:rPr>
      </w:pPr>
      <w:r>
        <w:rPr>
          <w:rFonts w:ascii="宋体" w:hAnsi="宋体" w:cs="宋体" w:hint="eastAsia"/>
          <w:sz w:val="24"/>
          <w:szCs w:val="24"/>
          <w:lang w:val="en-US" w:eastAsia="zh-CN"/>
        </w:rPr>
        <w:t>单位：人民币万元</w:t>
      </w:r>
    </w:p>
    <w:tbl>
      <w:tblPr>
        <w:tblW w:w="5000" w:type="pct"/>
        <w:tblLook w:val="04A0" w:firstRow="1" w:lastRow="0" w:firstColumn="1" w:lastColumn="0" w:noHBand="0" w:noVBand="1"/>
      </w:tblPr>
      <w:tblGrid>
        <w:gridCol w:w="1413"/>
        <w:gridCol w:w="992"/>
        <w:gridCol w:w="2124"/>
        <w:gridCol w:w="1560"/>
        <w:gridCol w:w="1276"/>
        <w:gridCol w:w="931"/>
      </w:tblGrid>
      <w:tr w:rsidR="005540CB">
        <w:trPr>
          <w:trHeight w:val="270"/>
        </w:trPr>
        <w:tc>
          <w:tcPr>
            <w:tcW w:w="85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补充项目</w:t>
            </w:r>
          </w:p>
        </w:tc>
        <w:tc>
          <w:tcPr>
            <w:tcW w:w="59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接受服务公司</w:t>
            </w:r>
          </w:p>
        </w:tc>
        <w:tc>
          <w:tcPr>
            <w:tcW w:w="3551"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本补充协议补充项目履约期限及金额</w:t>
            </w:r>
          </w:p>
        </w:tc>
      </w:tr>
      <w:tr w:rsidR="005540CB">
        <w:trPr>
          <w:trHeight w:val="270"/>
        </w:trPr>
        <w:tc>
          <w:tcPr>
            <w:tcW w:w="852"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598"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128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履约期限</w:t>
            </w:r>
          </w:p>
        </w:tc>
        <w:tc>
          <w:tcPr>
            <w:tcW w:w="9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2025年</w:t>
            </w:r>
            <w:proofErr w:type="gramStart"/>
            <w:r>
              <w:rPr>
                <w:rFonts w:ascii="宋体" w:eastAsia="宋体" w:hAnsi="宋体" w:cs="宋体" w:hint="eastAsia"/>
                <w:color w:val="000000"/>
                <w:kern w:val="0"/>
                <w:sz w:val="22"/>
              </w:rPr>
              <w:t>拟发生</w:t>
            </w:r>
            <w:proofErr w:type="gramEnd"/>
            <w:r>
              <w:rPr>
                <w:rFonts w:ascii="宋体" w:eastAsia="宋体" w:hAnsi="宋体" w:cs="宋体" w:hint="eastAsia"/>
                <w:color w:val="000000"/>
                <w:kern w:val="0"/>
                <w:sz w:val="22"/>
              </w:rPr>
              <w:t>额</w:t>
            </w:r>
          </w:p>
        </w:tc>
        <w:tc>
          <w:tcPr>
            <w:tcW w:w="7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2026年</w:t>
            </w:r>
            <w:proofErr w:type="gramStart"/>
            <w:r>
              <w:rPr>
                <w:rFonts w:ascii="宋体" w:eastAsia="宋体" w:hAnsi="宋体" w:cs="宋体" w:hint="eastAsia"/>
                <w:color w:val="000000"/>
                <w:kern w:val="0"/>
                <w:sz w:val="22"/>
              </w:rPr>
              <w:t>拟发生</w:t>
            </w:r>
            <w:proofErr w:type="gramEnd"/>
            <w:r>
              <w:rPr>
                <w:rFonts w:ascii="宋体" w:eastAsia="宋体" w:hAnsi="宋体" w:cs="宋体" w:hint="eastAsia"/>
                <w:color w:val="000000"/>
                <w:kern w:val="0"/>
                <w:sz w:val="22"/>
              </w:rPr>
              <w:t>额</w:t>
            </w:r>
          </w:p>
        </w:tc>
        <w:tc>
          <w:tcPr>
            <w:tcW w:w="5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r>
      <w:tr w:rsidR="005540CB">
        <w:trPr>
          <w:trHeight w:val="270"/>
        </w:trPr>
        <w:tc>
          <w:tcPr>
            <w:tcW w:w="85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lastRenderedPageBreak/>
              <w:t>公司房建改造项目（含扬</w:t>
            </w:r>
            <w:proofErr w:type="gramStart"/>
            <w:r>
              <w:rPr>
                <w:rFonts w:ascii="宋体" w:eastAsia="宋体" w:hAnsi="宋体" w:cs="宋体" w:hint="eastAsia"/>
                <w:color w:val="000000"/>
                <w:kern w:val="0"/>
                <w:sz w:val="22"/>
              </w:rPr>
              <w:t>溧</w:t>
            </w:r>
            <w:proofErr w:type="gramEnd"/>
            <w:r>
              <w:rPr>
                <w:rFonts w:ascii="宋体" w:eastAsia="宋体" w:hAnsi="宋体" w:cs="宋体" w:hint="eastAsia"/>
                <w:color w:val="000000"/>
                <w:kern w:val="0"/>
                <w:sz w:val="22"/>
              </w:rPr>
              <w:t>高速</w:t>
            </w:r>
            <w:proofErr w:type="gramStart"/>
            <w:r>
              <w:rPr>
                <w:rFonts w:ascii="宋体" w:eastAsia="宋体" w:hAnsi="宋体" w:cs="宋体" w:hint="eastAsia"/>
                <w:color w:val="000000"/>
                <w:kern w:val="0"/>
                <w:sz w:val="22"/>
              </w:rPr>
              <w:t>零碳建设</w:t>
            </w:r>
            <w:proofErr w:type="gramEnd"/>
            <w:r>
              <w:rPr>
                <w:rFonts w:ascii="宋体" w:eastAsia="宋体" w:hAnsi="宋体" w:cs="宋体" w:hint="eastAsia"/>
                <w:color w:val="000000"/>
                <w:kern w:val="0"/>
                <w:sz w:val="22"/>
              </w:rPr>
              <w:t>装饰、管理处日常维修、公司本部房屋维修）</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本公司</w:t>
            </w:r>
          </w:p>
        </w:tc>
        <w:tc>
          <w:tcPr>
            <w:tcW w:w="128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2025年10月1日至2026年4月30日</w:t>
            </w:r>
          </w:p>
        </w:tc>
        <w:tc>
          <w:tcPr>
            <w:tcW w:w="9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922</w:t>
            </w:r>
          </w:p>
        </w:tc>
        <w:tc>
          <w:tcPr>
            <w:tcW w:w="7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500</w:t>
            </w:r>
          </w:p>
        </w:tc>
        <w:tc>
          <w:tcPr>
            <w:tcW w:w="5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1422</w:t>
            </w:r>
          </w:p>
        </w:tc>
      </w:tr>
      <w:tr w:rsidR="005540CB">
        <w:trPr>
          <w:trHeight w:val="270"/>
        </w:trPr>
        <w:tc>
          <w:tcPr>
            <w:tcW w:w="852"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c>
          <w:tcPr>
            <w:tcW w:w="128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w:t>
            </w:r>
          </w:p>
        </w:tc>
        <w:tc>
          <w:tcPr>
            <w:tcW w:w="9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922</w:t>
            </w:r>
          </w:p>
        </w:tc>
        <w:tc>
          <w:tcPr>
            <w:tcW w:w="7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500</w:t>
            </w:r>
          </w:p>
        </w:tc>
        <w:tc>
          <w:tcPr>
            <w:tcW w:w="5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1422</w:t>
            </w:r>
          </w:p>
        </w:tc>
      </w:tr>
      <w:tr w:rsidR="005540CB">
        <w:trPr>
          <w:trHeight w:val="270"/>
        </w:trPr>
        <w:tc>
          <w:tcPr>
            <w:tcW w:w="85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proofErr w:type="gramStart"/>
            <w:r>
              <w:rPr>
                <w:rFonts w:ascii="宋体" w:eastAsia="宋体" w:hAnsi="宋体" w:cs="宋体" w:hint="eastAsia"/>
                <w:color w:val="000000"/>
                <w:kern w:val="0"/>
                <w:sz w:val="22"/>
              </w:rPr>
              <w:t>滆</w:t>
            </w:r>
            <w:proofErr w:type="gramEnd"/>
            <w:r>
              <w:rPr>
                <w:rFonts w:ascii="宋体" w:eastAsia="宋体" w:hAnsi="宋体" w:cs="宋体" w:hint="eastAsia"/>
                <w:color w:val="000000"/>
                <w:kern w:val="0"/>
                <w:sz w:val="22"/>
              </w:rPr>
              <w:t>湖服务区宣传活动设计策划、宣传推广项目</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本公司</w:t>
            </w:r>
          </w:p>
        </w:tc>
        <w:tc>
          <w:tcPr>
            <w:tcW w:w="128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2025年10月1日至2025年12月31日</w:t>
            </w:r>
          </w:p>
        </w:tc>
        <w:tc>
          <w:tcPr>
            <w:tcW w:w="9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60</w:t>
            </w:r>
          </w:p>
        </w:tc>
        <w:tc>
          <w:tcPr>
            <w:tcW w:w="7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0</w:t>
            </w:r>
          </w:p>
        </w:tc>
        <w:tc>
          <w:tcPr>
            <w:tcW w:w="5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60</w:t>
            </w:r>
          </w:p>
        </w:tc>
      </w:tr>
      <w:tr w:rsidR="005540CB">
        <w:trPr>
          <w:trHeight w:val="270"/>
        </w:trPr>
        <w:tc>
          <w:tcPr>
            <w:tcW w:w="852"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c>
          <w:tcPr>
            <w:tcW w:w="128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w:t>
            </w:r>
          </w:p>
        </w:tc>
        <w:tc>
          <w:tcPr>
            <w:tcW w:w="9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60</w:t>
            </w:r>
          </w:p>
        </w:tc>
        <w:tc>
          <w:tcPr>
            <w:tcW w:w="7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0</w:t>
            </w:r>
          </w:p>
        </w:tc>
        <w:tc>
          <w:tcPr>
            <w:tcW w:w="5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60</w:t>
            </w:r>
          </w:p>
        </w:tc>
      </w:tr>
      <w:tr w:rsidR="005540CB">
        <w:trPr>
          <w:trHeight w:val="270"/>
        </w:trPr>
        <w:tc>
          <w:tcPr>
            <w:tcW w:w="2730"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总计</w:t>
            </w:r>
          </w:p>
        </w:tc>
        <w:tc>
          <w:tcPr>
            <w:tcW w:w="9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982</w:t>
            </w:r>
          </w:p>
        </w:tc>
        <w:tc>
          <w:tcPr>
            <w:tcW w:w="7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500</w:t>
            </w:r>
          </w:p>
        </w:tc>
        <w:tc>
          <w:tcPr>
            <w:tcW w:w="5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1482</w:t>
            </w:r>
          </w:p>
        </w:tc>
      </w:tr>
    </w:tbl>
    <w:p w:rsidR="005540CB" w:rsidRDefault="005540CB">
      <w:pPr>
        <w:pStyle w:val="a4"/>
        <w:adjustRightInd/>
        <w:snapToGrid/>
        <w:spacing w:beforeLines="0" w:afterLines="0" w:line="240" w:lineRule="auto"/>
        <w:jc w:val="right"/>
        <w:rPr>
          <w:rFonts w:ascii="宋体" w:hAnsi="宋体" w:cs="宋体"/>
          <w:sz w:val="24"/>
          <w:szCs w:val="24"/>
          <w:lang w:val="en-US" w:eastAsia="zh-CN"/>
        </w:rPr>
      </w:pPr>
    </w:p>
    <w:p w:rsidR="005540CB" w:rsidRDefault="00B81193">
      <w:pPr>
        <w:pStyle w:val="a4"/>
        <w:spacing w:before="156" w:after="156"/>
        <w:ind w:firstLineChars="200" w:firstLine="480"/>
        <w:jc w:val="left"/>
        <w:rPr>
          <w:rFonts w:ascii="宋体" w:hAnsi="宋体" w:cs="宋体"/>
          <w:sz w:val="24"/>
          <w:szCs w:val="24"/>
          <w:lang w:val="en-US" w:eastAsia="zh-CN"/>
        </w:rPr>
      </w:pPr>
      <w:r>
        <w:rPr>
          <w:rFonts w:ascii="宋体" w:hAnsi="宋体" w:cs="宋体" w:hint="eastAsia"/>
          <w:sz w:val="24"/>
          <w:szCs w:val="24"/>
          <w:lang w:val="en-US" w:eastAsia="zh-CN"/>
        </w:rPr>
        <w:t>上述项目是通过标前审计的方式定价的，即委托独立、具备造价资质的第三方审价单位进行控制价编制。第三方在审核过程中以国家法律、法规以及预算定额等为依据，并结合实际情况进行审阅、复核并进行市场询价，确保了该项交易定价的公允性。补充协议所涉及项目最高金额是基于项目的预期工作量而作估算。项目待全部完成后本公司一次性支付</w:t>
      </w:r>
      <w:proofErr w:type="gramStart"/>
      <w:r>
        <w:rPr>
          <w:rFonts w:ascii="宋体" w:hAnsi="宋体" w:cs="宋体" w:hint="eastAsia"/>
          <w:sz w:val="24"/>
          <w:szCs w:val="24"/>
          <w:lang w:val="en-US" w:eastAsia="zh-CN"/>
        </w:rPr>
        <w:t>结算款至审计</w:t>
      </w:r>
      <w:proofErr w:type="gramEnd"/>
      <w:r>
        <w:rPr>
          <w:rFonts w:ascii="宋体" w:hAnsi="宋体" w:cs="宋体" w:hint="eastAsia"/>
          <w:sz w:val="24"/>
          <w:szCs w:val="24"/>
          <w:lang w:val="en-US" w:eastAsia="zh-CN"/>
        </w:rPr>
        <w:t>审定金额的</w:t>
      </w:r>
      <w:r>
        <w:rPr>
          <w:rFonts w:ascii="宋体" w:hAnsi="宋体" w:cs="宋体"/>
          <w:sz w:val="24"/>
          <w:szCs w:val="24"/>
          <w:lang w:val="en-US" w:eastAsia="zh-CN"/>
        </w:rPr>
        <w:t>97%</w:t>
      </w:r>
      <w:r>
        <w:rPr>
          <w:rFonts w:ascii="宋体" w:hAnsi="宋体" w:cs="宋体" w:hint="eastAsia"/>
          <w:sz w:val="24"/>
          <w:szCs w:val="24"/>
          <w:lang w:val="en-US" w:eastAsia="zh-CN"/>
        </w:rPr>
        <w:t>，其余质保金待缺陷期满一次性支付。</w:t>
      </w:r>
    </w:p>
    <w:p w:rsidR="005540CB" w:rsidRDefault="00B81193">
      <w:pPr>
        <w:widowControl/>
        <w:numPr>
          <w:ilvl w:val="0"/>
          <w:numId w:val="4"/>
        </w:numPr>
        <w:ind w:firstLineChars="200" w:firstLine="480"/>
        <w:rPr>
          <w:rFonts w:ascii="宋体" w:eastAsia="宋体" w:hAnsi="宋体" w:cs="宋体"/>
          <w:kern w:val="0"/>
          <w:sz w:val="24"/>
          <w:szCs w:val="24"/>
        </w:rPr>
      </w:pPr>
      <w:r>
        <w:rPr>
          <w:rFonts w:ascii="宋体" w:eastAsia="宋体" w:hAnsi="宋体" w:cs="宋体" w:hint="eastAsia"/>
          <w:kern w:val="0"/>
          <w:sz w:val="24"/>
          <w:szCs w:val="24"/>
        </w:rPr>
        <w:t>经本公司11届9次董事会审议批准，2025年3月26日本公司就本公司及全资子公司</w:t>
      </w:r>
      <w:proofErr w:type="gramStart"/>
      <w:r>
        <w:rPr>
          <w:rFonts w:ascii="宋体" w:eastAsia="宋体" w:hAnsi="宋体" w:cs="宋体" w:hint="eastAsia"/>
          <w:kern w:val="0"/>
          <w:sz w:val="24"/>
          <w:szCs w:val="24"/>
        </w:rPr>
        <w:t>云杉清能公司</w:t>
      </w:r>
      <w:proofErr w:type="gramEnd"/>
      <w:r>
        <w:rPr>
          <w:rFonts w:ascii="宋体" w:eastAsia="宋体" w:hAnsi="宋体" w:cs="宋体" w:hint="eastAsia"/>
          <w:kern w:val="0"/>
          <w:sz w:val="24"/>
          <w:szCs w:val="24"/>
        </w:rPr>
        <w:t>的控股子公司如东公司的海上</w:t>
      </w:r>
      <w:proofErr w:type="gramStart"/>
      <w:r>
        <w:rPr>
          <w:rFonts w:ascii="宋体" w:eastAsia="宋体" w:hAnsi="宋体" w:cs="宋体" w:hint="eastAsia"/>
          <w:kern w:val="0"/>
          <w:sz w:val="24"/>
          <w:szCs w:val="24"/>
        </w:rPr>
        <w:t>升压站柴油</w:t>
      </w:r>
      <w:proofErr w:type="gramEnd"/>
      <w:r>
        <w:rPr>
          <w:rFonts w:ascii="宋体" w:eastAsia="宋体" w:hAnsi="宋体" w:cs="宋体" w:hint="eastAsia"/>
          <w:kern w:val="0"/>
          <w:sz w:val="24"/>
          <w:szCs w:val="24"/>
        </w:rPr>
        <w:t>发电机保养项目、服务区充电</w:t>
      </w:r>
      <w:proofErr w:type="gramStart"/>
      <w:r>
        <w:rPr>
          <w:rFonts w:ascii="宋体" w:eastAsia="宋体" w:hAnsi="宋体" w:cs="宋体" w:hint="eastAsia"/>
          <w:kern w:val="0"/>
          <w:sz w:val="24"/>
          <w:szCs w:val="24"/>
        </w:rPr>
        <w:t>桩建设</w:t>
      </w:r>
      <w:proofErr w:type="gramEnd"/>
      <w:r>
        <w:rPr>
          <w:rFonts w:ascii="宋体" w:eastAsia="宋体" w:hAnsi="宋体" w:cs="宋体" w:hint="eastAsia"/>
          <w:kern w:val="0"/>
          <w:sz w:val="24"/>
          <w:szCs w:val="24"/>
        </w:rPr>
        <w:t>合同与镇</w:t>
      </w:r>
      <w:proofErr w:type="gramStart"/>
      <w:r>
        <w:rPr>
          <w:rFonts w:ascii="宋体" w:eastAsia="宋体" w:hAnsi="宋体" w:cs="宋体" w:hint="eastAsia"/>
          <w:kern w:val="0"/>
          <w:sz w:val="24"/>
          <w:szCs w:val="24"/>
        </w:rPr>
        <w:t>扬交科</w:t>
      </w:r>
      <w:proofErr w:type="gramEnd"/>
      <w:r>
        <w:rPr>
          <w:rFonts w:ascii="宋体" w:eastAsia="宋体" w:hAnsi="宋体" w:cs="宋体" w:hint="eastAsia"/>
          <w:kern w:val="0"/>
          <w:sz w:val="24"/>
          <w:szCs w:val="24"/>
        </w:rPr>
        <w:t>公司签署关联交易框架协议，涉及金额人民币1749万元，协议期限自2025年5月1日至2026年4月30日。于2</w:t>
      </w:r>
      <w:r>
        <w:rPr>
          <w:rFonts w:ascii="宋体" w:eastAsia="宋体" w:hAnsi="宋体" w:cs="宋体"/>
          <w:kern w:val="0"/>
          <w:sz w:val="24"/>
          <w:szCs w:val="24"/>
        </w:rPr>
        <w:t>025年</w:t>
      </w:r>
      <w:r>
        <w:rPr>
          <w:rFonts w:ascii="宋体" w:eastAsia="宋体" w:hAnsi="宋体" w:cs="宋体" w:hint="eastAsia"/>
          <w:kern w:val="0"/>
          <w:sz w:val="24"/>
          <w:szCs w:val="24"/>
        </w:rPr>
        <w:t>9月3</w:t>
      </w:r>
      <w:r>
        <w:rPr>
          <w:rFonts w:ascii="宋体" w:eastAsia="宋体" w:hAnsi="宋体" w:cs="宋体"/>
          <w:kern w:val="0"/>
          <w:sz w:val="24"/>
          <w:szCs w:val="24"/>
        </w:rPr>
        <w:t>0日，</w:t>
      </w:r>
      <w:r>
        <w:rPr>
          <w:rFonts w:ascii="宋体" w:eastAsia="宋体" w:hAnsi="宋体" w:cs="宋体" w:hint="eastAsia"/>
          <w:kern w:val="0"/>
          <w:sz w:val="24"/>
          <w:szCs w:val="24"/>
        </w:rPr>
        <w:t>本公司就本公司及控股子公司五峰山大桥公司的服务区充电</w:t>
      </w:r>
      <w:proofErr w:type="gramStart"/>
      <w:r>
        <w:rPr>
          <w:rFonts w:ascii="宋体" w:eastAsia="宋体" w:hAnsi="宋体" w:cs="宋体" w:hint="eastAsia"/>
          <w:kern w:val="0"/>
          <w:sz w:val="24"/>
          <w:szCs w:val="24"/>
        </w:rPr>
        <w:t>桩建设</w:t>
      </w:r>
      <w:proofErr w:type="gramEnd"/>
      <w:r>
        <w:rPr>
          <w:rFonts w:ascii="宋体" w:eastAsia="宋体" w:hAnsi="宋体" w:cs="宋体" w:hint="eastAsia"/>
          <w:kern w:val="0"/>
          <w:sz w:val="24"/>
          <w:szCs w:val="24"/>
        </w:rPr>
        <w:t>合同与镇</w:t>
      </w:r>
      <w:proofErr w:type="gramStart"/>
      <w:r>
        <w:rPr>
          <w:rFonts w:ascii="宋体" w:eastAsia="宋体" w:hAnsi="宋体" w:cs="宋体" w:hint="eastAsia"/>
          <w:kern w:val="0"/>
          <w:sz w:val="24"/>
          <w:szCs w:val="24"/>
        </w:rPr>
        <w:t>扬交科</w:t>
      </w:r>
      <w:proofErr w:type="gramEnd"/>
      <w:r>
        <w:rPr>
          <w:rFonts w:ascii="宋体" w:eastAsia="宋体" w:hAnsi="宋体" w:cs="宋体" w:hint="eastAsia"/>
          <w:kern w:val="0"/>
          <w:sz w:val="24"/>
          <w:szCs w:val="24"/>
        </w:rPr>
        <w:t>公司签署关联交易框架协议之补充协议，由镇</w:t>
      </w:r>
      <w:proofErr w:type="gramStart"/>
      <w:r>
        <w:rPr>
          <w:rFonts w:ascii="宋体" w:eastAsia="宋体" w:hAnsi="宋体" w:cs="宋体" w:hint="eastAsia"/>
          <w:kern w:val="0"/>
          <w:sz w:val="24"/>
          <w:szCs w:val="24"/>
        </w:rPr>
        <w:t>扬</w:t>
      </w:r>
      <w:r>
        <w:rPr>
          <w:rFonts w:ascii="宋体" w:eastAsia="宋体" w:hAnsi="宋体" w:cs="宋体"/>
          <w:kern w:val="0"/>
          <w:sz w:val="24"/>
          <w:szCs w:val="24"/>
        </w:rPr>
        <w:t>交科</w:t>
      </w:r>
      <w:proofErr w:type="gramEnd"/>
      <w:r>
        <w:rPr>
          <w:rFonts w:ascii="宋体" w:eastAsia="宋体" w:hAnsi="宋体" w:cs="宋体" w:hint="eastAsia"/>
          <w:kern w:val="0"/>
          <w:sz w:val="24"/>
          <w:szCs w:val="24"/>
        </w:rPr>
        <w:t xml:space="preserve">公司为本公司及控股子公司提供上述服务，协议期限及协议最高金额如下： </w:t>
      </w:r>
    </w:p>
    <w:p w:rsidR="005540CB" w:rsidRDefault="00B81193">
      <w:pPr>
        <w:widowControl/>
        <w:numPr>
          <w:ilvl w:val="255"/>
          <w:numId w:val="0"/>
        </w:numPr>
        <w:jc w:val="right"/>
        <w:rPr>
          <w:rFonts w:ascii="宋体" w:eastAsia="宋体" w:hAnsi="宋体" w:cs="宋体"/>
          <w:kern w:val="0"/>
          <w:sz w:val="24"/>
          <w:szCs w:val="24"/>
        </w:rPr>
      </w:pPr>
      <w:r>
        <w:rPr>
          <w:rFonts w:ascii="宋体" w:hAnsi="宋体" w:cs="宋体" w:hint="eastAsia"/>
          <w:sz w:val="24"/>
          <w:szCs w:val="24"/>
        </w:rPr>
        <w:t>单位：人民币万元</w:t>
      </w:r>
    </w:p>
    <w:tbl>
      <w:tblPr>
        <w:tblW w:w="5000" w:type="pct"/>
        <w:tblLayout w:type="fixed"/>
        <w:tblLook w:val="04A0" w:firstRow="1" w:lastRow="0" w:firstColumn="1" w:lastColumn="0" w:noHBand="0" w:noVBand="1"/>
      </w:tblPr>
      <w:tblGrid>
        <w:gridCol w:w="1129"/>
        <w:gridCol w:w="1132"/>
        <w:gridCol w:w="2554"/>
        <w:gridCol w:w="1098"/>
        <w:gridCol w:w="1029"/>
        <w:gridCol w:w="1354"/>
      </w:tblGrid>
      <w:tr w:rsidR="005540CB">
        <w:trPr>
          <w:trHeight w:val="270"/>
        </w:trPr>
        <w:tc>
          <w:tcPr>
            <w:tcW w:w="680"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补充项目</w:t>
            </w:r>
          </w:p>
        </w:tc>
        <w:tc>
          <w:tcPr>
            <w:tcW w:w="682"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接受服务公司</w:t>
            </w:r>
          </w:p>
        </w:tc>
        <w:tc>
          <w:tcPr>
            <w:tcW w:w="2821"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本补充协议补充事项履约期限及金额</w:t>
            </w:r>
          </w:p>
        </w:tc>
        <w:tc>
          <w:tcPr>
            <w:tcW w:w="8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5540CB">
            <w:pPr>
              <w:widowControl/>
              <w:adjustRightInd/>
              <w:snapToGrid/>
              <w:spacing w:beforeLines="0" w:before="0" w:afterLines="0" w:after="0" w:line="240" w:lineRule="auto"/>
              <w:jc w:val="center"/>
              <w:rPr>
                <w:rFonts w:ascii="宋体" w:eastAsia="宋体" w:hAnsi="宋体" w:cs="宋体"/>
                <w:color w:val="000000"/>
                <w:kern w:val="0"/>
                <w:sz w:val="22"/>
              </w:rPr>
            </w:pPr>
          </w:p>
        </w:tc>
      </w:tr>
      <w:tr w:rsidR="005540CB">
        <w:trPr>
          <w:trHeight w:val="540"/>
        </w:trPr>
        <w:tc>
          <w:tcPr>
            <w:tcW w:w="680"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682"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1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履约期限</w:t>
            </w:r>
          </w:p>
        </w:tc>
        <w:tc>
          <w:tcPr>
            <w:tcW w:w="6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2025年</w:t>
            </w:r>
            <w:proofErr w:type="gramStart"/>
            <w:r>
              <w:rPr>
                <w:rFonts w:ascii="宋体" w:eastAsia="宋体" w:hAnsi="宋体" w:cs="宋体" w:hint="eastAsia"/>
                <w:color w:val="000000"/>
                <w:kern w:val="0"/>
                <w:sz w:val="22"/>
              </w:rPr>
              <w:t>拟发生</w:t>
            </w:r>
            <w:proofErr w:type="gramEnd"/>
            <w:r>
              <w:rPr>
                <w:rFonts w:ascii="宋体" w:eastAsia="宋体" w:hAnsi="宋体" w:cs="宋体" w:hint="eastAsia"/>
                <w:color w:val="000000"/>
                <w:kern w:val="0"/>
                <w:sz w:val="22"/>
              </w:rPr>
              <w:t>额</w:t>
            </w:r>
          </w:p>
        </w:tc>
        <w:tc>
          <w:tcPr>
            <w:tcW w:w="62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2026年</w:t>
            </w:r>
            <w:proofErr w:type="gramStart"/>
            <w:r>
              <w:rPr>
                <w:rFonts w:ascii="宋体" w:eastAsia="宋体" w:hAnsi="宋体" w:cs="宋体" w:hint="eastAsia"/>
                <w:color w:val="000000"/>
                <w:kern w:val="0"/>
                <w:sz w:val="22"/>
              </w:rPr>
              <w:t>拟发生</w:t>
            </w:r>
            <w:proofErr w:type="gramEnd"/>
            <w:r>
              <w:rPr>
                <w:rFonts w:ascii="宋体" w:eastAsia="宋体" w:hAnsi="宋体" w:cs="宋体" w:hint="eastAsia"/>
                <w:color w:val="000000"/>
                <w:kern w:val="0"/>
                <w:sz w:val="22"/>
              </w:rPr>
              <w:t>额</w:t>
            </w:r>
          </w:p>
        </w:tc>
        <w:tc>
          <w:tcPr>
            <w:tcW w:w="8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r>
      <w:tr w:rsidR="005540CB">
        <w:trPr>
          <w:trHeight w:val="1060"/>
        </w:trPr>
        <w:tc>
          <w:tcPr>
            <w:tcW w:w="680"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lastRenderedPageBreak/>
              <w:t>本公司</w:t>
            </w:r>
            <w:proofErr w:type="gramStart"/>
            <w:r>
              <w:rPr>
                <w:rFonts w:ascii="宋体" w:eastAsia="宋体" w:hAnsi="宋体" w:cs="宋体" w:hint="eastAsia"/>
                <w:color w:val="000000"/>
                <w:kern w:val="0"/>
                <w:sz w:val="22"/>
              </w:rPr>
              <w:t>滆</w:t>
            </w:r>
            <w:proofErr w:type="gramEnd"/>
            <w:r>
              <w:rPr>
                <w:rFonts w:ascii="宋体" w:eastAsia="宋体" w:hAnsi="宋体" w:cs="宋体" w:hint="eastAsia"/>
                <w:color w:val="000000"/>
                <w:kern w:val="0"/>
                <w:sz w:val="22"/>
              </w:rPr>
              <w:t>湖服务区、五峰山大桥扬州广陵服务区充电</w:t>
            </w:r>
            <w:proofErr w:type="gramStart"/>
            <w:r>
              <w:rPr>
                <w:rFonts w:ascii="宋体" w:eastAsia="宋体" w:hAnsi="宋体" w:cs="宋体" w:hint="eastAsia"/>
                <w:color w:val="000000"/>
                <w:kern w:val="0"/>
                <w:sz w:val="22"/>
              </w:rPr>
              <w:t>桩建设</w:t>
            </w:r>
            <w:proofErr w:type="gramEnd"/>
            <w:r>
              <w:rPr>
                <w:rFonts w:ascii="宋体" w:eastAsia="宋体" w:hAnsi="宋体" w:cs="宋体" w:hint="eastAsia"/>
                <w:color w:val="000000"/>
                <w:kern w:val="0"/>
                <w:sz w:val="22"/>
              </w:rPr>
              <w:t>合同</w:t>
            </w:r>
          </w:p>
        </w:tc>
        <w:tc>
          <w:tcPr>
            <w:tcW w:w="6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本公司</w:t>
            </w:r>
          </w:p>
        </w:tc>
        <w:tc>
          <w:tcPr>
            <w:tcW w:w="1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2025年9月30日至2026年9月29日</w:t>
            </w:r>
          </w:p>
        </w:tc>
        <w:tc>
          <w:tcPr>
            <w:tcW w:w="6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5</w:t>
            </w:r>
          </w:p>
        </w:tc>
        <w:tc>
          <w:tcPr>
            <w:tcW w:w="62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245</w:t>
            </w:r>
          </w:p>
        </w:tc>
        <w:tc>
          <w:tcPr>
            <w:tcW w:w="8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250</w:t>
            </w:r>
          </w:p>
        </w:tc>
      </w:tr>
      <w:tr w:rsidR="005540CB">
        <w:trPr>
          <w:trHeight w:val="1060"/>
        </w:trPr>
        <w:tc>
          <w:tcPr>
            <w:tcW w:w="680"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6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五峰山公司（*）</w:t>
            </w:r>
          </w:p>
        </w:tc>
        <w:tc>
          <w:tcPr>
            <w:tcW w:w="1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2025年9月30日至2026年9月29日</w:t>
            </w:r>
          </w:p>
        </w:tc>
        <w:tc>
          <w:tcPr>
            <w:tcW w:w="6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5</w:t>
            </w:r>
          </w:p>
        </w:tc>
        <w:tc>
          <w:tcPr>
            <w:tcW w:w="6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425</w:t>
            </w:r>
          </w:p>
        </w:tc>
        <w:tc>
          <w:tcPr>
            <w:tcW w:w="8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430</w:t>
            </w:r>
          </w:p>
        </w:tc>
      </w:tr>
      <w:tr w:rsidR="005540CB">
        <w:trPr>
          <w:trHeight w:val="740"/>
        </w:trPr>
        <w:tc>
          <w:tcPr>
            <w:tcW w:w="680"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6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c>
          <w:tcPr>
            <w:tcW w:w="15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w:t>
            </w:r>
          </w:p>
        </w:tc>
        <w:tc>
          <w:tcPr>
            <w:tcW w:w="6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10</w:t>
            </w:r>
          </w:p>
        </w:tc>
        <w:tc>
          <w:tcPr>
            <w:tcW w:w="6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670</w:t>
            </w:r>
          </w:p>
        </w:tc>
        <w:tc>
          <w:tcPr>
            <w:tcW w:w="8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680</w:t>
            </w:r>
          </w:p>
        </w:tc>
      </w:tr>
      <w:tr w:rsidR="005540CB">
        <w:trPr>
          <w:trHeight w:val="270"/>
        </w:trPr>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总计</w:t>
            </w:r>
          </w:p>
        </w:tc>
        <w:tc>
          <w:tcPr>
            <w:tcW w:w="6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5540CB">
            <w:pPr>
              <w:widowControl/>
              <w:adjustRightInd/>
              <w:snapToGrid/>
              <w:spacing w:beforeLines="0" w:before="0" w:afterLines="0" w:after="0" w:line="240" w:lineRule="auto"/>
              <w:jc w:val="center"/>
              <w:rPr>
                <w:rFonts w:ascii="宋体" w:eastAsia="宋体" w:hAnsi="宋体" w:cs="宋体"/>
                <w:color w:val="000000"/>
                <w:kern w:val="0"/>
                <w:sz w:val="22"/>
              </w:rPr>
            </w:pPr>
          </w:p>
        </w:tc>
        <w:tc>
          <w:tcPr>
            <w:tcW w:w="15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w:t>
            </w:r>
          </w:p>
        </w:tc>
        <w:tc>
          <w:tcPr>
            <w:tcW w:w="6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10</w:t>
            </w:r>
          </w:p>
        </w:tc>
        <w:tc>
          <w:tcPr>
            <w:tcW w:w="6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670</w:t>
            </w:r>
          </w:p>
        </w:tc>
        <w:tc>
          <w:tcPr>
            <w:tcW w:w="8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680</w:t>
            </w:r>
          </w:p>
        </w:tc>
      </w:tr>
    </w:tbl>
    <w:p w:rsidR="005540CB" w:rsidRDefault="00B81193">
      <w:pPr>
        <w:widowControl/>
        <w:ind w:firstLineChars="200" w:firstLine="480"/>
        <w:rPr>
          <w:rFonts w:ascii="宋体" w:eastAsia="宋体" w:hAnsi="宋体" w:cs="宋体"/>
          <w:kern w:val="0"/>
          <w:sz w:val="24"/>
          <w:szCs w:val="24"/>
        </w:rPr>
      </w:pPr>
      <w:r>
        <w:rPr>
          <w:rFonts w:ascii="宋体" w:eastAsia="宋体" w:hAnsi="宋体" w:cs="宋体" w:hint="eastAsia"/>
          <w:kern w:val="0"/>
          <w:sz w:val="24"/>
          <w:szCs w:val="24"/>
        </w:rPr>
        <w:t>*新增</w:t>
      </w:r>
    </w:p>
    <w:p w:rsidR="005540CB" w:rsidRDefault="00B81193">
      <w:pPr>
        <w:widowControl/>
        <w:ind w:firstLineChars="200" w:firstLine="480"/>
        <w:rPr>
          <w:rFonts w:ascii="宋体" w:eastAsia="宋体" w:hAnsi="宋体" w:cs="宋体"/>
          <w:kern w:val="0"/>
          <w:sz w:val="24"/>
          <w:szCs w:val="24"/>
        </w:rPr>
      </w:pPr>
      <w:r>
        <w:rPr>
          <w:rFonts w:ascii="宋体" w:eastAsia="宋体" w:hAnsi="宋体" w:cs="宋体" w:hint="eastAsia"/>
          <w:kern w:val="0"/>
          <w:sz w:val="24"/>
          <w:szCs w:val="24"/>
        </w:rPr>
        <w:t>就服务区充电</w:t>
      </w:r>
      <w:proofErr w:type="gramStart"/>
      <w:r>
        <w:rPr>
          <w:rFonts w:ascii="宋体" w:eastAsia="宋体" w:hAnsi="宋体" w:cs="宋体" w:hint="eastAsia"/>
          <w:kern w:val="0"/>
          <w:sz w:val="24"/>
          <w:szCs w:val="24"/>
        </w:rPr>
        <w:t>桩建设</w:t>
      </w:r>
      <w:proofErr w:type="gramEnd"/>
      <w:r>
        <w:rPr>
          <w:rFonts w:ascii="宋体" w:eastAsia="宋体" w:hAnsi="宋体" w:cs="宋体" w:hint="eastAsia"/>
          <w:kern w:val="0"/>
          <w:sz w:val="24"/>
          <w:szCs w:val="24"/>
        </w:rPr>
        <w:t>服务，本公司委聘具有中华人民共和国建设部发布的《工程造价咨询单位管理办法》资质的</w:t>
      </w:r>
      <w:proofErr w:type="gramStart"/>
      <w:r>
        <w:rPr>
          <w:rFonts w:ascii="宋体" w:eastAsia="宋体" w:hAnsi="宋体" w:cs="宋体" w:hint="eastAsia"/>
          <w:kern w:val="0"/>
          <w:sz w:val="24"/>
          <w:szCs w:val="24"/>
        </w:rPr>
        <w:t>独立第三</w:t>
      </w:r>
      <w:proofErr w:type="gramEnd"/>
      <w:r>
        <w:rPr>
          <w:rFonts w:ascii="宋体" w:eastAsia="宋体" w:hAnsi="宋体" w:cs="宋体" w:hint="eastAsia"/>
          <w:kern w:val="0"/>
          <w:sz w:val="24"/>
          <w:szCs w:val="24"/>
        </w:rPr>
        <w:t>方造价咨询单位根据造价咨询单位数据库类似服务合同单价审核并报告审核结果。镇</w:t>
      </w:r>
      <w:proofErr w:type="gramStart"/>
      <w:r>
        <w:rPr>
          <w:rFonts w:ascii="宋体" w:eastAsia="宋体" w:hAnsi="宋体" w:cs="宋体" w:hint="eastAsia"/>
          <w:kern w:val="0"/>
          <w:sz w:val="24"/>
          <w:szCs w:val="24"/>
        </w:rPr>
        <w:t>扬交科</w:t>
      </w:r>
      <w:proofErr w:type="gramEnd"/>
      <w:r>
        <w:rPr>
          <w:rFonts w:ascii="宋体" w:eastAsia="宋体" w:hAnsi="宋体" w:cs="宋体" w:hint="eastAsia"/>
          <w:kern w:val="0"/>
          <w:sz w:val="24"/>
          <w:szCs w:val="24"/>
        </w:rPr>
        <w:t>公司项目的合同价格将是其根据本公司及上述控股子公司要求的服务报价或由本公司及上述控股子公司委聘的造价咨询单位审定的价格较低者。协议最高金额根据协议期预期使用情况估算。服务区充电</w:t>
      </w:r>
      <w:proofErr w:type="gramStart"/>
      <w:r>
        <w:rPr>
          <w:rFonts w:ascii="宋体" w:eastAsia="宋体" w:hAnsi="宋体" w:cs="宋体" w:hint="eastAsia"/>
          <w:kern w:val="0"/>
          <w:sz w:val="24"/>
          <w:szCs w:val="24"/>
        </w:rPr>
        <w:t>桩建设</w:t>
      </w:r>
      <w:proofErr w:type="gramEnd"/>
      <w:r>
        <w:rPr>
          <w:rFonts w:ascii="宋体" w:eastAsia="宋体" w:hAnsi="宋体" w:cs="宋体" w:hint="eastAsia"/>
          <w:kern w:val="0"/>
          <w:sz w:val="24"/>
          <w:szCs w:val="24"/>
        </w:rPr>
        <w:t>服务协议的费用待项目全部完成后本公司及五峰山公司一次性支付结算。</w:t>
      </w:r>
    </w:p>
    <w:p w:rsidR="005540CB" w:rsidRDefault="00B81193">
      <w:pPr>
        <w:widowControl/>
        <w:numPr>
          <w:ilvl w:val="0"/>
          <w:numId w:val="4"/>
        </w:numPr>
        <w:ind w:firstLineChars="200" w:firstLine="480"/>
        <w:rPr>
          <w:rFonts w:ascii="宋体" w:eastAsia="宋体" w:hAnsi="宋体" w:cs="宋体"/>
          <w:kern w:val="0"/>
          <w:sz w:val="24"/>
          <w:szCs w:val="24"/>
        </w:rPr>
      </w:pPr>
      <w:r>
        <w:rPr>
          <w:rFonts w:ascii="宋体" w:eastAsia="宋体" w:hAnsi="宋体" w:cs="宋体" w:hint="eastAsia"/>
          <w:kern w:val="0"/>
          <w:sz w:val="24"/>
          <w:szCs w:val="24"/>
        </w:rPr>
        <w:t>本公司</w:t>
      </w:r>
      <w:r>
        <w:rPr>
          <w:rFonts w:asciiTheme="minorEastAsia" w:hAnsiTheme="minorEastAsia" w:cs="宋体"/>
          <w:sz w:val="24"/>
          <w:szCs w:val="24"/>
        </w:rPr>
        <w:t>控股</w:t>
      </w:r>
      <w:r>
        <w:rPr>
          <w:rFonts w:asciiTheme="minorEastAsia" w:hAnsiTheme="minorEastAsia" w:cs="宋体" w:hint="eastAsia"/>
          <w:sz w:val="24"/>
          <w:szCs w:val="24"/>
        </w:rPr>
        <w:t>子公司龙潭大桥公司</w:t>
      </w:r>
      <w:r>
        <w:rPr>
          <w:rFonts w:ascii="宋体" w:eastAsia="宋体" w:hAnsi="宋体" w:cs="宋体" w:hint="eastAsia"/>
          <w:kern w:val="0"/>
          <w:sz w:val="24"/>
          <w:szCs w:val="24"/>
        </w:rPr>
        <w:t>就空调采购服务与交控商运公司签署关联交易协议，协议期限及协议最高金额如下：</w:t>
      </w:r>
    </w:p>
    <w:p w:rsidR="005540CB" w:rsidRDefault="00B81193">
      <w:pPr>
        <w:pStyle w:val="a4"/>
        <w:adjustRightInd/>
        <w:snapToGrid/>
        <w:spacing w:beforeLines="0" w:afterLines="0" w:line="240" w:lineRule="auto"/>
        <w:jc w:val="right"/>
        <w:rPr>
          <w:rFonts w:ascii="宋体" w:hAnsi="宋体" w:cs="宋体"/>
          <w:sz w:val="24"/>
          <w:szCs w:val="24"/>
          <w:lang w:val="en-US" w:eastAsia="zh-CN"/>
        </w:rPr>
      </w:pPr>
      <w:r>
        <w:rPr>
          <w:rFonts w:ascii="宋体" w:hAnsi="宋体" w:cs="宋体" w:hint="eastAsia"/>
          <w:sz w:val="24"/>
          <w:szCs w:val="24"/>
          <w:lang w:val="en-US" w:eastAsia="zh-CN"/>
        </w:rPr>
        <w:t>单位：人民币万元</w:t>
      </w:r>
    </w:p>
    <w:tbl>
      <w:tblPr>
        <w:tblW w:w="5000" w:type="pct"/>
        <w:tblLook w:val="04A0" w:firstRow="1" w:lastRow="0" w:firstColumn="1" w:lastColumn="0" w:noHBand="0" w:noVBand="1"/>
      </w:tblPr>
      <w:tblGrid>
        <w:gridCol w:w="1536"/>
        <w:gridCol w:w="1536"/>
        <w:gridCol w:w="2757"/>
        <w:gridCol w:w="1052"/>
        <w:gridCol w:w="979"/>
        <w:gridCol w:w="436"/>
      </w:tblGrid>
      <w:tr w:rsidR="005540CB">
        <w:trPr>
          <w:trHeight w:val="270"/>
        </w:trPr>
        <w:tc>
          <w:tcPr>
            <w:tcW w:w="853"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项目</w:t>
            </w:r>
          </w:p>
        </w:tc>
        <w:tc>
          <w:tcPr>
            <w:tcW w:w="853"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接受服务公司</w:t>
            </w:r>
          </w:p>
        </w:tc>
        <w:tc>
          <w:tcPr>
            <w:tcW w:w="3293"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本协议履约期限及金额</w:t>
            </w:r>
          </w:p>
        </w:tc>
      </w:tr>
      <w:tr w:rsidR="005540CB">
        <w:trPr>
          <w:trHeight w:val="270"/>
        </w:trPr>
        <w:tc>
          <w:tcPr>
            <w:tcW w:w="853"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853"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17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履约期限</w:t>
            </w:r>
          </w:p>
        </w:tc>
        <w:tc>
          <w:tcPr>
            <w:tcW w:w="682"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color w:val="000000"/>
                <w:kern w:val="0"/>
                <w:sz w:val="22"/>
              </w:rPr>
              <w:t>2025年</w:t>
            </w:r>
            <w:proofErr w:type="gramStart"/>
            <w:r>
              <w:rPr>
                <w:rFonts w:ascii="宋体" w:eastAsia="宋体" w:hAnsi="宋体" w:cs="宋体" w:hint="eastAsia"/>
                <w:color w:val="000000"/>
                <w:kern w:val="0"/>
                <w:sz w:val="22"/>
              </w:rPr>
              <w:t>拟发生</w:t>
            </w:r>
            <w:proofErr w:type="gramEnd"/>
            <w:r>
              <w:rPr>
                <w:rFonts w:ascii="宋体" w:eastAsia="宋体" w:hAnsi="宋体" w:cs="宋体" w:hint="eastAsia"/>
                <w:color w:val="000000"/>
                <w:kern w:val="0"/>
                <w:sz w:val="22"/>
              </w:rPr>
              <w:t>额</w:t>
            </w:r>
          </w:p>
        </w:tc>
        <w:tc>
          <w:tcPr>
            <w:tcW w:w="6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color w:val="000000"/>
                <w:kern w:val="0"/>
                <w:sz w:val="22"/>
              </w:rPr>
              <w:t>2026年</w:t>
            </w:r>
            <w:proofErr w:type="gramStart"/>
            <w:r>
              <w:rPr>
                <w:rFonts w:ascii="宋体" w:eastAsia="宋体" w:hAnsi="宋体" w:cs="宋体" w:hint="eastAsia"/>
                <w:color w:val="000000"/>
                <w:kern w:val="0"/>
                <w:sz w:val="22"/>
              </w:rPr>
              <w:t>拟发生</w:t>
            </w:r>
            <w:proofErr w:type="gramEnd"/>
            <w:r>
              <w:rPr>
                <w:rFonts w:ascii="宋体" w:eastAsia="宋体" w:hAnsi="宋体" w:cs="宋体" w:hint="eastAsia"/>
                <w:color w:val="000000"/>
                <w:kern w:val="0"/>
                <w:sz w:val="22"/>
              </w:rPr>
              <w:t>额</w:t>
            </w:r>
          </w:p>
        </w:tc>
        <w:tc>
          <w:tcPr>
            <w:tcW w:w="265"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r>
      <w:tr w:rsidR="005540CB">
        <w:trPr>
          <w:trHeight w:val="270"/>
        </w:trPr>
        <w:tc>
          <w:tcPr>
            <w:tcW w:w="853"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空调采购服务</w:t>
            </w:r>
          </w:p>
        </w:tc>
        <w:tc>
          <w:tcPr>
            <w:tcW w:w="85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龙潭大桥公司</w:t>
            </w:r>
          </w:p>
        </w:tc>
        <w:tc>
          <w:tcPr>
            <w:tcW w:w="17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color w:val="000000"/>
                <w:kern w:val="0"/>
                <w:sz w:val="22"/>
              </w:rPr>
              <w:t>2025年10月</w:t>
            </w:r>
            <w:r>
              <w:rPr>
                <w:rFonts w:ascii="宋体" w:eastAsia="宋体" w:hAnsi="宋体" w:cs="宋体" w:hint="eastAsia"/>
                <w:color w:val="000000"/>
                <w:kern w:val="0"/>
                <w:sz w:val="22"/>
              </w:rPr>
              <w:t>1日</w:t>
            </w:r>
            <w:r>
              <w:rPr>
                <w:rFonts w:ascii="宋体" w:eastAsia="宋体" w:hAnsi="宋体" w:cs="宋体"/>
                <w:color w:val="000000"/>
                <w:kern w:val="0"/>
                <w:sz w:val="22"/>
              </w:rPr>
              <w:t>至2025年12月31日</w:t>
            </w:r>
          </w:p>
        </w:tc>
        <w:tc>
          <w:tcPr>
            <w:tcW w:w="6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color w:val="000000"/>
                <w:kern w:val="0"/>
                <w:sz w:val="22"/>
              </w:rPr>
              <w:t>30</w:t>
            </w:r>
          </w:p>
        </w:tc>
        <w:tc>
          <w:tcPr>
            <w:tcW w:w="63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color w:val="000000"/>
                <w:kern w:val="0"/>
                <w:sz w:val="22"/>
              </w:rPr>
              <w:t>0</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color w:val="000000"/>
                <w:kern w:val="0"/>
                <w:sz w:val="22"/>
              </w:rPr>
              <w:t>30</w:t>
            </w:r>
          </w:p>
        </w:tc>
      </w:tr>
      <w:tr w:rsidR="005540CB">
        <w:trPr>
          <w:trHeight w:val="270"/>
        </w:trPr>
        <w:tc>
          <w:tcPr>
            <w:tcW w:w="853"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853"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c>
          <w:tcPr>
            <w:tcW w:w="17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color w:val="000000"/>
                <w:kern w:val="0"/>
                <w:sz w:val="22"/>
              </w:rPr>
              <w:t>/</w:t>
            </w:r>
          </w:p>
        </w:tc>
        <w:tc>
          <w:tcPr>
            <w:tcW w:w="682"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30</w:t>
            </w:r>
          </w:p>
        </w:tc>
        <w:tc>
          <w:tcPr>
            <w:tcW w:w="6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0</w:t>
            </w:r>
          </w:p>
        </w:tc>
        <w:tc>
          <w:tcPr>
            <w:tcW w:w="265"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30</w:t>
            </w:r>
          </w:p>
        </w:tc>
      </w:tr>
      <w:tr w:rsidR="005540CB">
        <w:trPr>
          <w:trHeight w:val="270"/>
        </w:trPr>
        <w:tc>
          <w:tcPr>
            <w:tcW w:w="3416" w:type="pct"/>
            <w:gridSpan w:val="3"/>
            <w:tcBorders>
              <w:top w:val="single" w:sz="4" w:space="0" w:color="000000"/>
              <w:left w:val="single" w:sz="4" w:space="0" w:color="000000"/>
              <w:bottom w:val="single" w:sz="4" w:space="0" w:color="000000"/>
              <w:right w:val="single" w:sz="4" w:space="0" w:color="000000"/>
            </w:tcBorders>
            <w:shd w:val="clear" w:color="auto" w:fill="auto"/>
            <w:noWrap/>
            <w:vAlign w:val="bottom"/>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总计</w:t>
            </w:r>
          </w:p>
        </w:tc>
        <w:tc>
          <w:tcPr>
            <w:tcW w:w="682"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30</w:t>
            </w:r>
          </w:p>
        </w:tc>
        <w:tc>
          <w:tcPr>
            <w:tcW w:w="6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0</w:t>
            </w:r>
          </w:p>
        </w:tc>
        <w:tc>
          <w:tcPr>
            <w:tcW w:w="265"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Arial"/>
                <w:color w:val="000000"/>
                <w:kern w:val="0"/>
                <w:sz w:val="22"/>
              </w:rPr>
            </w:pPr>
            <w:r>
              <w:rPr>
                <w:rFonts w:ascii="宋体" w:eastAsia="宋体" w:hAnsi="宋体" w:cs="Arial"/>
                <w:color w:val="000000"/>
                <w:kern w:val="0"/>
                <w:sz w:val="22"/>
              </w:rPr>
              <w:t>30</w:t>
            </w:r>
          </w:p>
        </w:tc>
      </w:tr>
    </w:tbl>
    <w:p w:rsidR="005540CB" w:rsidRDefault="00B81193">
      <w:pPr>
        <w:pStyle w:val="a4"/>
        <w:spacing w:before="156" w:after="156"/>
        <w:ind w:firstLineChars="200" w:firstLine="480"/>
        <w:rPr>
          <w:rFonts w:ascii="宋体" w:hAnsi="宋体" w:cs="宋体"/>
          <w:sz w:val="24"/>
          <w:szCs w:val="24"/>
          <w:lang w:val="en-US" w:eastAsia="zh-CN"/>
        </w:rPr>
      </w:pPr>
      <w:r>
        <w:rPr>
          <w:rFonts w:ascii="宋体" w:hAnsi="宋体" w:cs="宋体" w:hint="eastAsia"/>
          <w:sz w:val="24"/>
          <w:szCs w:val="24"/>
          <w:lang w:val="en-US" w:eastAsia="zh-CN"/>
        </w:rPr>
        <w:t>空调采购服务是通过询价比价方式确定，龙潭大桥公司根据相关业务需要，向三家具有相关资质的公司询价，其中交控商运公司是本公司的关联方，其他两家公司为独立于本公司及关联方的第三方。因这三家公司均满足其他客观要求（如所需的许可证，以及不存在国家公共记录搜索有违反规定或合同的信用</w:t>
      </w:r>
      <w:r>
        <w:rPr>
          <w:rFonts w:ascii="宋体" w:hAnsi="宋体" w:cs="宋体" w:hint="eastAsia"/>
          <w:sz w:val="24"/>
          <w:szCs w:val="24"/>
          <w:lang w:val="en-US" w:eastAsia="zh-CN"/>
        </w:rPr>
        <w:lastRenderedPageBreak/>
        <w:t>风险），项目评审委员会（成员从本公司具有相关经验的专家库中随机抽取）综合分析这三家单位的报价和所提供的服务，选择交控商运公司进行合作。为确保交易条款公平合理，本公司的内部控制部门对所有报告和相关文件（包括但不限于邀请这三家公司报价的依据、报价单及协议条款）进行了全面审查，确保了该项关联交易定价的公允性。协议最高金额分别根据预期商品及服务需要估算得出。协议的费用在接受有关服务后，上述各公司以自有资金或符合资金用途的融资款项自行拨付。有关费用于空调到货完成安装后一次性支付。</w:t>
      </w:r>
    </w:p>
    <w:p w:rsidR="005540CB" w:rsidRDefault="00B81193">
      <w:pPr>
        <w:widowControl/>
        <w:numPr>
          <w:ilvl w:val="0"/>
          <w:numId w:val="4"/>
        </w:numPr>
        <w:ind w:firstLine="480"/>
        <w:rPr>
          <w:rFonts w:ascii="宋体" w:eastAsia="宋体" w:hAnsi="宋体" w:cs="宋体"/>
          <w:kern w:val="0"/>
          <w:sz w:val="24"/>
          <w:szCs w:val="24"/>
        </w:rPr>
      </w:pPr>
      <w:r>
        <w:rPr>
          <w:rFonts w:ascii="宋体" w:eastAsia="宋体" w:hAnsi="宋体" w:cs="宋体" w:hint="eastAsia"/>
          <w:kern w:val="0"/>
          <w:sz w:val="24"/>
          <w:szCs w:val="24"/>
        </w:rPr>
        <w:t>本公司控股子公司</w:t>
      </w:r>
      <w:proofErr w:type="gramStart"/>
      <w:r>
        <w:rPr>
          <w:rFonts w:ascii="宋体" w:eastAsia="宋体" w:hAnsi="宋体" w:cs="宋体" w:hint="eastAsia"/>
          <w:kern w:val="0"/>
          <w:sz w:val="24"/>
          <w:szCs w:val="24"/>
        </w:rPr>
        <w:t>广靖锡澄</w:t>
      </w:r>
      <w:proofErr w:type="gramEnd"/>
      <w:r>
        <w:rPr>
          <w:rFonts w:ascii="宋体" w:eastAsia="宋体" w:hAnsi="宋体" w:cs="宋体" w:hint="eastAsia"/>
          <w:kern w:val="0"/>
          <w:sz w:val="24"/>
          <w:szCs w:val="24"/>
        </w:rPr>
        <w:t>公司就加油站出租经营与高速能源公司签署关联交易协议，协议期限及协议最高金额如下：</w:t>
      </w:r>
    </w:p>
    <w:p w:rsidR="005540CB" w:rsidRDefault="00B81193">
      <w:pPr>
        <w:pStyle w:val="a4"/>
        <w:adjustRightInd/>
        <w:snapToGrid/>
        <w:spacing w:beforeLines="0" w:afterLines="0" w:line="240" w:lineRule="auto"/>
        <w:jc w:val="right"/>
        <w:rPr>
          <w:rFonts w:ascii="宋体" w:hAnsi="宋体" w:cs="宋体"/>
          <w:sz w:val="24"/>
          <w:szCs w:val="24"/>
          <w:lang w:val="en-US" w:eastAsia="zh-CN"/>
        </w:rPr>
      </w:pPr>
      <w:r>
        <w:rPr>
          <w:rFonts w:ascii="宋体" w:hAnsi="宋体" w:cs="宋体" w:hint="eastAsia"/>
          <w:sz w:val="24"/>
          <w:szCs w:val="24"/>
          <w:lang w:val="en-US" w:eastAsia="zh-CN"/>
        </w:rPr>
        <w:t>单位：人民币万元</w:t>
      </w:r>
    </w:p>
    <w:tbl>
      <w:tblPr>
        <w:tblW w:w="5000" w:type="pct"/>
        <w:tblLook w:val="04A0" w:firstRow="1" w:lastRow="0" w:firstColumn="1" w:lastColumn="0" w:noHBand="0" w:noVBand="1"/>
      </w:tblPr>
      <w:tblGrid>
        <w:gridCol w:w="1756"/>
        <w:gridCol w:w="1214"/>
        <w:gridCol w:w="1195"/>
        <w:gridCol w:w="1643"/>
        <w:gridCol w:w="992"/>
        <w:gridCol w:w="947"/>
        <w:gridCol w:w="549"/>
      </w:tblGrid>
      <w:tr w:rsidR="005540CB">
        <w:trPr>
          <w:trHeight w:val="270"/>
        </w:trPr>
        <w:tc>
          <w:tcPr>
            <w:tcW w:w="105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项目</w:t>
            </w:r>
          </w:p>
        </w:tc>
        <w:tc>
          <w:tcPr>
            <w:tcW w:w="1451" w:type="pct"/>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公司</w:t>
            </w:r>
          </w:p>
        </w:tc>
        <w:tc>
          <w:tcPr>
            <w:tcW w:w="2490"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本协议履约期限及金额</w:t>
            </w:r>
          </w:p>
        </w:tc>
      </w:tr>
      <w:tr w:rsidR="005540CB">
        <w:trPr>
          <w:trHeight w:val="540"/>
        </w:trPr>
        <w:tc>
          <w:tcPr>
            <w:tcW w:w="1058"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1451" w:type="pct"/>
            <w:gridSpan w:val="2"/>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9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履约期限</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2025年</w:t>
            </w:r>
            <w:proofErr w:type="gramStart"/>
            <w:r>
              <w:rPr>
                <w:rFonts w:ascii="宋体" w:eastAsia="宋体" w:hAnsi="宋体" w:cs="宋体" w:hint="eastAsia"/>
                <w:color w:val="000000"/>
                <w:kern w:val="0"/>
                <w:sz w:val="22"/>
              </w:rPr>
              <w:t>拟发生</w:t>
            </w:r>
            <w:proofErr w:type="gramEnd"/>
            <w:r>
              <w:rPr>
                <w:rFonts w:ascii="宋体" w:eastAsia="宋体" w:hAnsi="宋体" w:cs="宋体" w:hint="eastAsia"/>
                <w:color w:val="000000"/>
                <w:kern w:val="0"/>
                <w:sz w:val="22"/>
              </w:rPr>
              <w:t>额</w:t>
            </w:r>
          </w:p>
        </w:tc>
        <w:tc>
          <w:tcPr>
            <w:tcW w:w="5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2026年</w:t>
            </w:r>
            <w:proofErr w:type="gramStart"/>
            <w:r>
              <w:rPr>
                <w:rFonts w:ascii="宋体" w:eastAsia="宋体" w:hAnsi="宋体" w:cs="宋体" w:hint="eastAsia"/>
                <w:color w:val="000000"/>
                <w:kern w:val="0"/>
                <w:sz w:val="22"/>
              </w:rPr>
              <w:t>拟发生</w:t>
            </w:r>
            <w:proofErr w:type="gramEnd"/>
            <w:r>
              <w:rPr>
                <w:rFonts w:ascii="宋体" w:eastAsia="宋体" w:hAnsi="宋体" w:cs="宋体" w:hint="eastAsia"/>
                <w:color w:val="000000"/>
                <w:kern w:val="0"/>
                <w:sz w:val="22"/>
              </w:rPr>
              <w:t>额</w:t>
            </w:r>
          </w:p>
        </w:tc>
        <w:tc>
          <w:tcPr>
            <w:tcW w:w="33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r>
      <w:tr w:rsidR="005540CB">
        <w:trPr>
          <w:trHeight w:val="270"/>
        </w:trPr>
        <w:tc>
          <w:tcPr>
            <w:tcW w:w="1058"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加油站出租经营</w:t>
            </w:r>
          </w:p>
        </w:tc>
        <w:tc>
          <w:tcPr>
            <w:tcW w:w="7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承租方</w:t>
            </w:r>
          </w:p>
        </w:tc>
        <w:tc>
          <w:tcPr>
            <w:tcW w:w="72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出租方</w:t>
            </w:r>
          </w:p>
        </w:tc>
        <w:tc>
          <w:tcPr>
            <w:tcW w:w="9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5540CB">
            <w:pPr>
              <w:widowControl/>
              <w:adjustRightInd/>
              <w:snapToGrid/>
              <w:spacing w:beforeLines="0" w:before="0" w:afterLines="0" w:after="0" w:line="240" w:lineRule="auto"/>
              <w:jc w:val="center"/>
              <w:rPr>
                <w:rFonts w:ascii="宋体" w:eastAsia="宋体" w:hAnsi="宋体" w:cs="宋体"/>
                <w:color w:val="000000"/>
                <w:kern w:val="0"/>
                <w:sz w:val="22"/>
              </w:rPr>
            </w:pP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5540CB">
            <w:pPr>
              <w:widowControl/>
              <w:adjustRightInd/>
              <w:snapToGrid/>
              <w:spacing w:beforeLines="0" w:before="0" w:afterLines="0" w:after="0" w:line="240" w:lineRule="auto"/>
              <w:jc w:val="center"/>
              <w:rPr>
                <w:rFonts w:ascii="Times New Roman" w:eastAsia="Times New Roman" w:hAnsi="Times New Roman" w:cs="Times New Roman"/>
                <w:kern w:val="0"/>
                <w:sz w:val="20"/>
                <w:szCs w:val="20"/>
              </w:rPr>
            </w:pPr>
          </w:p>
        </w:tc>
        <w:tc>
          <w:tcPr>
            <w:tcW w:w="5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5540CB">
            <w:pPr>
              <w:widowControl/>
              <w:adjustRightInd/>
              <w:snapToGrid/>
              <w:spacing w:beforeLines="0" w:before="0" w:afterLines="0" w:after="0" w:line="240" w:lineRule="auto"/>
              <w:jc w:val="center"/>
              <w:rPr>
                <w:rFonts w:ascii="Times New Roman" w:eastAsia="Times New Roman" w:hAnsi="Times New Roman" w:cs="Times New Roman"/>
                <w:kern w:val="0"/>
                <w:sz w:val="20"/>
                <w:szCs w:val="20"/>
              </w:rPr>
            </w:pPr>
          </w:p>
        </w:tc>
        <w:tc>
          <w:tcPr>
            <w:tcW w:w="33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5540CB">
            <w:pPr>
              <w:widowControl/>
              <w:adjustRightInd/>
              <w:snapToGrid/>
              <w:spacing w:beforeLines="0" w:before="0" w:afterLines="0" w:after="0" w:line="240" w:lineRule="auto"/>
              <w:jc w:val="center"/>
              <w:rPr>
                <w:rFonts w:ascii="Times New Roman" w:eastAsia="Times New Roman" w:hAnsi="Times New Roman" w:cs="Times New Roman"/>
                <w:kern w:val="0"/>
                <w:sz w:val="20"/>
                <w:szCs w:val="20"/>
              </w:rPr>
            </w:pPr>
          </w:p>
        </w:tc>
      </w:tr>
      <w:tr w:rsidR="005540CB">
        <w:trPr>
          <w:trHeight w:val="540"/>
        </w:trPr>
        <w:tc>
          <w:tcPr>
            <w:tcW w:w="1058"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7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高速能源公司</w:t>
            </w:r>
          </w:p>
        </w:tc>
        <w:tc>
          <w:tcPr>
            <w:tcW w:w="72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proofErr w:type="gramStart"/>
            <w:r>
              <w:rPr>
                <w:rFonts w:ascii="宋体" w:eastAsia="宋体" w:hAnsi="宋体" w:cs="宋体" w:hint="eastAsia"/>
                <w:color w:val="000000"/>
                <w:kern w:val="0"/>
                <w:sz w:val="22"/>
              </w:rPr>
              <w:t>广靖锡澄</w:t>
            </w:r>
            <w:proofErr w:type="gramEnd"/>
            <w:r>
              <w:rPr>
                <w:rFonts w:ascii="宋体" w:eastAsia="宋体" w:hAnsi="宋体" w:cs="宋体" w:hint="eastAsia"/>
                <w:color w:val="000000"/>
                <w:kern w:val="0"/>
                <w:sz w:val="22"/>
              </w:rPr>
              <w:t>公司</w:t>
            </w:r>
          </w:p>
        </w:tc>
        <w:tc>
          <w:tcPr>
            <w:tcW w:w="9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2025年11月1日至2026年4月30日</w:t>
            </w:r>
          </w:p>
        </w:tc>
        <w:tc>
          <w:tcPr>
            <w:tcW w:w="5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50</w:t>
            </w:r>
          </w:p>
        </w:tc>
        <w:tc>
          <w:tcPr>
            <w:tcW w:w="5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200</w:t>
            </w:r>
          </w:p>
        </w:tc>
        <w:tc>
          <w:tcPr>
            <w:tcW w:w="33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250</w:t>
            </w:r>
          </w:p>
        </w:tc>
      </w:tr>
      <w:tr w:rsidR="005540CB">
        <w:trPr>
          <w:trHeight w:val="270"/>
        </w:trPr>
        <w:tc>
          <w:tcPr>
            <w:tcW w:w="1058"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145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c>
          <w:tcPr>
            <w:tcW w:w="9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50</w:t>
            </w:r>
          </w:p>
        </w:tc>
        <w:tc>
          <w:tcPr>
            <w:tcW w:w="5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200</w:t>
            </w:r>
          </w:p>
        </w:tc>
        <w:tc>
          <w:tcPr>
            <w:tcW w:w="33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250</w:t>
            </w:r>
          </w:p>
        </w:tc>
      </w:tr>
      <w:tr w:rsidR="005540CB">
        <w:trPr>
          <w:trHeight w:val="270"/>
        </w:trPr>
        <w:tc>
          <w:tcPr>
            <w:tcW w:w="2510"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总计</w:t>
            </w:r>
          </w:p>
        </w:tc>
        <w:tc>
          <w:tcPr>
            <w:tcW w:w="9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50</w:t>
            </w:r>
          </w:p>
        </w:tc>
        <w:tc>
          <w:tcPr>
            <w:tcW w:w="5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200</w:t>
            </w:r>
          </w:p>
        </w:tc>
        <w:tc>
          <w:tcPr>
            <w:tcW w:w="33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250</w:t>
            </w:r>
          </w:p>
        </w:tc>
      </w:tr>
    </w:tbl>
    <w:p w:rsidR="005540CB" w:rsidRDefault="00B81193">
      <w:pPr>
        <w:pStyle w:val="a4"/>
        <w:spacing w:before="156" w:after="156"/>
        <w:ind w:firstLineChars="200" w:firstLine="480"/>
        <w:jc w:val="left"/>
        <w:rPr>
          <w:rFonts w:ascii="宋体" w:hAnsi="宋体" w:cs="宋体"/>
          <w:sz w:val="24"/>
          <w:szCs w:val="24"/>
          <w:lang w:val="en-US" w:eastAsia="zh-CN"/>
        </w:rPr>
      </w:pPr>
      <w:r>
        <w:rPr>
          <w:rFonts w:ascii="宋体" w:hAnsi="宋体" w:cs="宋体" w:hint="eastAsia"/>
          <w:sz w:val="24"/>
          <w:szCs w:val="24"/>
          <w:lang w:val="en-US" w:eastAsia="zh-CN"/>
        </w:rPr>
        <w:t>服务区加油站出租费用是经过市场调研，在了解其他两家加油站经营单位的报价后，最终选择报价方案相对最优的高速能源公司租费保底，按销售量计提租金的方式来确定租赁费用。在此基础上，依据销量提高计提标准，具体标准如下：“吨油计租、租费保底”，计租标准为租赁费标准按每对加油站年加油量为依据，</w:t>
      </w:r>
      <w:r>
        <w:rPr>
          <w:rFonts w:ascii="宋体" w:hAnsi="宋体" w:cs="宋体"/>
          <w:sz w:val="24"/>
          <w:szCs w:val="24"/>
          <w:lang w:val="en-US" w:eastAsia="zh-CN"/>
        </w:rPr>
        <w:t>1</w:t>
      </w:r>
      <w:r>
        <w:rPr>
          <w:rFonts w:ascii="宋体" w:hAnsi="宋体" w:cs="宋体" w:hint="eastAsia"/>
          <w:sz w:val="24"/>
          <w:szCs w:val="24"/>
          <w:lang w:val="en-US" w:eastAsia="zh-CN"/>
        </w:rPr>
        <w:t>万吨</w:t>
      </w:r>
      <w:r>
        <w:rPr>
          <w:rFonts w:ascii="宋体" w:hAnsi="宋体" w:cs="宋体"/>
          <w:sz w:val="24"/>
          <w:szCs w:val="24"/>
          <w:lang w:val="en-US" w:eastAsia="zh-CN"/>
        </w:rPr>
        <w:t>/</w:t>
      </w:r>
      <w:r>
        <w:rPr>
          <w:rFonts w:ascii="宋体" w:hAnsi="宋体" w:cs="宋体" w:hint="eastAsia"/>
          <w:sz w:val="24"/>
          <w:szCs w:val="24"/>
          <w:lang w:val="en-US" w:eastAsia="zh-CN"/>
        </w:rPr>
        <w:t>年及以下站点</w:t>
      </w:r>
      <w:r>
        <w:rPr>
          <w:rFonts w:ascii="宋体" w:hAnsi="宋体" w:cs="宋体"/>
          <w:sz w:val="24"/>
          <w:szCs w:val="24"/>
          <w:lang w:val="en-US" w:eastAsia="zh-CN"/>
        </w:rPr>
        <w:t>264</w:t>
      </w:r>
      <w:r>
        <w:rPr>
          <w:rFonts w:ascii="宋体" w:hAnsi="宋体" w:cs="宋体" w:hint="eastAsia"/>
          <w:sz w:val="24"/>
          <w:szCs w:val="24"/>
          <w:lang w:val="en-US" w:eastAsia="zh-CN"/>
        </w:rPr>
        <w:t>元</w:t>
      </w:r>
      <w:r>
        <w:rPr>
          <w:rFonts w:ascii="宋体" w:hAnsi="宋体" w:cs="宋体"/>
          <w:sz w:val="24"/>
          <w:szCs w:val="24"/>
          <w:lang w:val="en-US" w:eastAsia="zh-CN"/>
        </w:rPr>
        <w:t>/</w:t>
      </w:r>
      <w:r>
        <w:rPr>
          <w:rFonts w:ascii="宋体" w:hAnsi="宋体" w:cs="宋体" w:hint="eastAsia"/>
          <w:sz w:val="24"/>
          <w:szCs w:val="24"/>
          <w:lang w:val="en-US" w:eastAsia="zh-CN"/>
        </w:rPr>
        <w:t>吨；</w:t>
      </w:r>
      <w:r>
        <w:rPr>
          <w:rFonts w:ascii="宋体" w:hAnsi="宋体" w:cs="宋体"/>
          <w:sz w:val="24"/>
          <w:szCs w:val="24"/>
          <w:lang w:val="en-US" w:eastAsia="zh-CN"/>
        </w:rPr>
        <w:t>1-2</w:t>
      </w:r>
      <w:r>
        <w:rPr>
          <w:rFonts w:ascii="宋体" w:hAnsi="宋体" w:cs="宋体" w:hint="eastAsia"/>
          <w:sz w:val="24"/>
          <w:szCs w:val="24"/>
          <w:lang w:val="en-US" w:eastAsia="zh-CN"/>
        </w:rPr>
        <w:t>万吨</w:t>
      </w:r>
      <w:r>
        <w:rPr>
          <w:rFonts w:ascii="宋体" w:hAnsi="宋体" w:cs="宋体"/>
          <w:sz w:val="24"/>
          <w:szCs w:val="24"/>
          <w:lang w:val="en-US" w:eastAsia="zh-CN"/>
        </w:rPr>
        <w:t>/</w:t>
      </w:r>
      <w:r>
        <w:rPr>
          <w:rFonts w:ascii="宋体" w:hAnsi="宋体" w:cs="宋体" w:hint="eastAsia"/>
          <w:sz w:val="24"/>
          <w:szCs w:val="24"/>
          <w:lang w:val="en-US" w:eastAsia="zh-CN"/>
        </w:rPr>
        <w:t>年（含</w:t>
      </w:r>
      <w:r>
        <w:rPr>
          <w:rFonts w:ascii="宋体" w:hAnsi="宋体" w:cs="宋体"/>
          <w:sz w:val="24"/>
          <w:szCs w:val="24"/>
          <w:lang w:val="en-US" w:eastAsia="zh-CN"/>
        </w:rPr>
        <w:t>2</w:t>
      </w:r>
      <w:r>
        <w:rPr>
          <w:rFonts w:ascii="宋体" w:hAnsi="宋体" w:cs="宋体" w:hint="eastAsia"/>
          <w:sz w:val="24"/>
          <w:szCs w:val="24"/>
          <w:lang w:val="en-US" w:eastAsia="zh-CN"/>
        </w:rPr>
        <w:t>万吨）站点</w:t>
      </w:r>
      <w:r>
        <w:rPr>
          <w:rFonts w:ascii="宋体" w:hAnsi="宋体" w:cs="宋体"/>
          <w:sz w:val="24"/>
          <w:szCs w:val="24"/>
          <w:lang w:val="en-US" w:eastAsia="zh-CN"/>
        </w:rPr>
        <w:t>275</w:t>
      </w:r>
      <w:r>
        <w:rPr>
          <w:rFonts w:ascii="宋体" w:hAnsi="宋体" w:cs="宋体" w:hint="eastAsia"/>
          <w:sz w:val="24"/>
          <w:szCs w:val="24"/>
          <w:lang w:val="en-US" w:eastAsia="zh-CN"/>
        </w:rPr>
        <w:t>元</w:t>
      </w:r>
      <w:r>
        <w:rPr>
          <w:rFonts w:ascii="宋体" w:hAnsi="宋体" w:cs="宋体"/>
          <w:sz w:val="24"/>
          <w:szCs w:val="24"/>
          <w:lang w:val="en-US" w:eastAsia="zh-CN"/>
        </w:rPr>
        <w:t>/</w:t>
      </w:r>
      <w:r>
        <w:rPr>
          <w:rFonts w:ascii="宋体" w:hAnsi="宋体" w:cs="宋体" w:hint="eastAsia"/>
          <w:sz w:val="24"/>
          <w:szCs w:val="24"/>
          <w:lang w:val="en-US" w:eastAsia="zh-CN"/>
        </w:rPr>
        <w:t>吨；</w:t>
      </w:r>
      <w:r>
        <w:rPr>
          <w:rFonts w:ascii="宋体" w:hAnsi="宋体" w:cs="宋体"/>
          <w:sz w:val="24"/>
          <w:szCs w:val="24"/>
          <w:lang w:val="en-US" w:eastAsia="zh-CN"/>
        </w:rPr>
        <w:t>2-3</w:t>
      </w:r>
      <w:r>
        <w:rPr>
          <w:rFonts w:ascii="宋体" w:hAnsi="宋体" w:cs="宋体" w:hint="eastAsia"/>
          <w:sz w:val="24"/>
          <w:szCs w:val="24"/>
          <w:lang w:val="en-US" w:eastAsia="zh-CN"/>
        </w:rPr>
        <w:t>万吨</w:t>
      </w:r>
      <w:r>
        <w:rPr>
          <w:rFonts w:ascii="宋体" w:hAnsi="宋体" w:cs="宋体"/>
          <w:sz w:val="24"/>
          <w:szCs w:val="24"/>
          <w:lang w:val="en-US" w:eastAsia="zh-CN"/>
        </w:rPr>
        <w:t>/</w:t>
      </w:r>
      <w:r>
        <w:rPr>
          <w:rFonts w:ascii="宋体" w:hAnsi="宋体" w:cs="宋体" w:hint="eastAsia"/>
          <w:sz w:val="24"/>
          <w:szCs w:val="24"/>
          <w:lang w:val="en-US" w:eastAsia="zh-CN"/>
        </w:rPr>
        <w:t>年（含</w:t>
      </w:r>
      <w:r>
        <w:rPr>
          <w:rFonts w:ascii="宋体" w:hAnsi="宋体" w:cs="宋体"/>
          <w:sz w:val="24"/>
          <w:szCs w:val="24"/>
          <w:lang w:val="en-US" w:eastAsia="zh-CN"/>
        </w:rPr>
        <w:t>3</w:t>
      </w:r>
      <w:r>
        <w:rPr>
          <w:rFonts w:ascii="宋体" w:hAnsi="宋体" w:cs="宋体" w:hint="eastAsia"/>
          <w:sz w:val="24"/>
          <w:szCs w:val="24"/>
          <w:lang w:val="en-US" w:eastAsia="zh-CN"/>
        </w:rPr>
        <w:t>万吨）站点</w:t>
      </w:r>
      <w:r>
        <w:rPr>
          <w:rFonts w:ascii="宋体" w:hAnsi="宋体" w:cs="宋体"/>
          <w:sz w:val="24"/>
          <w:szCs w:val="24"/>
          <w:lang w:val="en-US" w:eastAsia="zh-CN"/>
        </w:rPr>
        <w:t>285</w:t>
      </w:r>
      <w:r>
        <w:rPr>
          <w:rFonts w:ascii="宋体" w:hAnsi="宋体" w:cs="宋体" w:hint="eastAsia"/>
          <w:sz w:val="24"/>
          <w:szCs w:val="24"/>
          <w:lang w:val="en-US" w:eastAsia="zh-CN"/>
        </w:rPr>
        <w:t>元</w:t>
      </w:r>
      <w:r>
        <w:rPr>
          <w:rFonts w:ascii="宋体" w:hAnsi="宋体" w:cs="宋体"/>
          <w:sz w:val="24"/>
          <w:szCs w:val="24"/>
          <w:lang w:val="en-US" w:eastAsia="zh-CN"/>
        </w:rPr>
        <w:t>/</w:t>
      </w:r>
      <w:r>
        <w:rPr>
          <w:rFonts w:ascii="宋体" w:hAnsi="宋体" w:cs="宋体" w:hint="eastAsia"/>
          <w:sz w:val="24"/>
          <w:szCs w:val="24"/>
          <w:lang w:val="en-US" w:eastAsia="zh-CN"/>
        </w:rPr>
        <w:t>吨；</w:t>
      </w:r>
      <w:r>
        <w:rPr>
          <w:rFonts w:ascii="宋体" w:hAnsi="宋体" w:cs="宋体"/>
          <w:sz w:val="24"/>
          <w:szCs w:val="24"/>
          <w:lang w:val="en-US" w:eastAsia="zh-CN"/>
        </w:rPr>
        <w:t>3-4</w:t>
      </w:r>
      <w:r>
        <w:rPr>
          <w:rFonts w:ascii="宋体" w:hAnsi="宋体" w:cs="宋体" w:hint="eastAsia"/>
          <w:sz w:val="24"/>
          <w:szCs w:val="24"/>
          <w:lang w:val="en-US" w:eastAsia="zh-CN"/>
        </w:rPr>
        <w:t>万吨</w:t>
      </w:r>
      <w:r>
        <w:rPr>
          <w:rFonts w:ascii="宋体" w:hAnsi="宋体" w:cs="宋体"/>
          <w:sz w:val="24"/>
          <w:szCs w:val="24"/>
          <w:lang w:val="en-US" w:eastAsia="zh-CN"/>
        </w:rPr>
        <w:t>/</w:t>
      </w:r>
      <w:r>
        <w:rPr>
          <w:rFonts w:ascii="宋体" w:hAnsi="宋体" w:cs="宋体" w:hint="eastAsia"/>
          <w:sz w:val="24"/>
          <w:szCs w:val="24"/>
          <w:lang w:val="en-US" w:eastAsia="zh-CN"/>
        </w:rPr>
        <w:t>年（含</w:t>
      </w:r>
      <w:r>
        <w:rPr>
          <w:rFonts w:ascii="宋体" w:hAnsi="宋体" w:cs="宋体"/>
          <w:sz w:val="24"/>
          <w:szCs w:val="24"/>
          <w:lang w:val="en-US" w:eastAsia="zh-CN"/>
        </w:rPr>
        <w:t xml:space="preserve">4 </w:t>
      </w:r>
      <w:r>
        <w:rPr>
          <w:rFonts w:ascii="宋体" w:hAnsi="宋体" w:cs="宋体" w:hint="eastAsia"/>
          <w:sz w:val="24"/>
          <w:szCs w:val="24"/>
          <w:lang w:val="en-US" w:eastAsia="zh-CN"/>
        </w:rPr>
        <w:t>万吨）站点</w:t>
      </w:r>
      <w:r>
        <w:rPr>
          <w:rFonts w:ascii="宋体" w:hAnsi="宋体" w:cs="宋体"/>
          <w:sz w:val="24"/>
          <w:szCs w:val="24"/>
          <w:lang w:val="en-US" w:eastAsia="zh-CN"/>
        </w:rPr>
        <w:t>295</w:t>
      </w:r>
      <w:r>
        <w:rPr>
          <w:rFonts w:ascii="宋体" w:hAnsi="宋体" w:cs="宋体" w:hint="eastAsia"/>
          <w:sz w:val="24"/>
          <w:szCs w:val="24"/>
          <w:lang w:val="en-US" w:eastAsia="zh-CN"/>
        </w:rPr>
        <w:t>元</w:t>
      </w:r>
      <w:r>
        <w:rPr>
          <w:rFonts w:ascii="宋体" w:hAnsi="宋体" w:cs="宋体"/>
          <w:sz w:val="24"/>
          <w:szCs w:val="24"/>
          <w:lang w:val="en-US" w:eastAsia="zh-CN"/>
        </w:rPr>
        <w:t>/</w:t>
      </w:r>
      <w:r>
        <w:rPr>
          <w:rFonts w:ascii="宋体" w:hAnsi="宋体" w:cs="宋体" w:hint="eastAsia"/>
          <w:sz w:val="24"/>
          <w:szCs w:val="24"/>
          <w:lang w:val="en-US" w:eastAsia="zh-CN"/>
        </w:rPr>
        <w:t>吨；</w:t>
      </w:r>
      <w:r>
        <w:rPr>
          <w:rFonts w:ascii="宋体" w:hAnsi="宋体" w:cs="宋体"/>
          <w:sz w:val="24"/>
          <w:szCs w:val="24"/>
          <w:lang w:val="en-US" w:eastAsia="zh-CN"/>
        </w:rPr>
        <w:t>4</w:t>
      </w:r>
      <w:r>
        <w:rPr>
          <w:rFonts w:ascii="宋体" w:hAnsi="宋体" w:cs="宋体" w:hint="eastAsia"/>
          <w:sz w:val="24"/>
          <w:szCs w:val="24"/>
          <w:lang w:val="en-US" w:eastAsia="zh-CN"/>
        </w:rPr>
        <w:t>万吨</w:t>
      </w:r>
      <w:r>
        <w:rPr>
          <w:rFonts w:ascii="宋体" w:hAnsi="宋体" w:cs="宋体"/>
          <w:sz w:val="24"/>
          <w:szCs w:val="24"/>
          <w:lang w:val="en-US" w:eastAsia="zh-CN"/>
        </w:rPr>
        <w:t>/</w:t>
      </w:r>
      <w:r>
        <w:rPr>
          <w:rFonts w:ascii="宋体" w:hAnsi="宋体" w:cs="宋体" w:hint="eastAsia"/>
          <w:sz w:val="24"/>
          <w:szCs w:val="24"/>
          <w:lang w:val="en-US" w:eastAsia="zh-CN"/>
        </w:rPr>
        <w:t>年以上站点</w:t>
      </w:r>
      <w:r>
        <w:rPr>
          <w:rFonts w:ascii="宋体" w:hAnsi="宋体" w:cs="宋体"/>
          <w:sz w:val="24"/>
          <w:szCs w:val="24"/>
          <w:lang w:val="en-US" w:eastAsia="zh-CN"/>
        </w:rPr>
        <w:t>305</w:t>
      </w:r>
      <w:r>
        <w:rPr>
          <w:rFonts w:ascii="宋体" w:hAnsi="宋体" w:cs="宋体" w:hint="eastAsia"/>
          <w:sz w:val="24"/>
          <w:szCs w:val="24"/>
          <w:lang w:val="en-US" w:eastAsia="zh-CN"/>
        </w:rPr>
        <w:t>元</w:t>
      </w:r>
      <w:r>
        <w:rPr>
          <w:rFonts w:ascii="宋体" w:hAnsi="宋体" w:cs="宋体"/>
          <w:sz w:val="24"/>
          <w:szCs w:val="24"/>
          <w:lang w:val="en-US" w:eastAsia="zh-CN"/>
        </w:rPr>
        <w:t>/</w:t>
      </w:r>
      <w:r>
        <w:rPr>
          <w:rFonts w:ascii="宋体" w:hAnsi="宋体" w:cs="宋体" w:hint="eastAsia"/>
          <w:sz w:val="24"/>
          <w:szCs w:val="24"/>
          <w:lang w:val="en-US" w:eastAsia="zh-CN"/>
        </w:rPr>
        <w:t>吨。协议最高金额参照</w:t>
      </w:r>
      <w:r>
        <w:rPr>
          <w:rFonts w:ascii="宋体" w:hAnsi="宋体" w:cs="宋体"/>
          <w:sz w:val="24"/>
          <w:szCs w:val="24"/>
          <w:lang w:val="en-US" w:eastAsia="zh-CN"/>
        </w:rPr>
        <w:t>202</w:t>
      </w:r>
      <w:r>
        <w:rPr>
          <w:rFonts w:ascii="宋体" w:hAnsi="宋体" w:cs="宋体" w:hint="eastAsia"/>
          <w:sz w:val="24"/>
          <w:szCs w:val="24"/>
          <w:lang w:val="en-US" w:eastAsia="zh-CN"/>
        </w:rPr>
        <w:t>4年加油量计算得出。协议的费用在协议生效后，</w:t>
      </w:r>
      <w:proofErr w:type="gramStart"/>
      <w:r>
        <w:rPr>
          <w:rFonts w:ascii="宋体" w:hAnsi="宋体" w:cs="宋体" w:hint="eastAsia"/>
          <w:sz w:val="24"/>
          <w:szCs w:val="24"/>
          <w:lang w:val="en-US" w:eastAsia="zh-CN"/>
        </w:rPr>
        <w:t>广靖锡澄</w:t>
      </w:r>
      <w:proofErr w:type="gramEnd"/>
      <w:r>
        <w:rPr>
          <w:rFonts w:ascii="宋体" w:hAnsi="宋体" w:cs="宋体" w:hint="eastAsia"/>
          <w:sz w:val="24"/>
          <w:szCs w:val="24"/>
          <w:lang w:val="en-US" w:eastAsia="zh-CN"/>
        </w:rPr>
        <w:t>公司按月报数、按季结算。阶段性结算按照每对加油站</w:t>
      </w:r>
      <w:r>
        <w:rPr>
          <w:rFonts w:ascii="宋体" w:hAnsi="宋体" w:cs="宋体"/>
          <w:sz w:val="24"/>
          <w:szCs w:val="24"/>
          <w:lang w:val="en-US" w:eastAsia="zh-CN"/>
        </w:rPr>
        <w:t>260</w:t>
      </w:r>
      <w:r>
        <w:rPr>
          <w:rFonts w:ascii="宋体" w:hAnsi="宋体" w:cs="宋体" w:hint="eastAsia"/>
          <w:sz w:val="24"/>
          <w:szCs w:val="24"/>
          <w:lang w:val="en-US" w:eastAsia="zh-CN"/>
        </w:rPr>
        <w:t>元</w:t>
      </w:r>
      <w:r>
        <w:rPr>
          <w:rFonts w:ascii="宋体" w:hAnsi="宋体" w:cs="宋体"/>
          <w:sz w:val="24"/>
          <w:szCs w:val="24"/>
          <w:lang w:val="en-US" w:eastAsia="zh-CN"/>
        </w:rPr>
        <w:t>/</w:t>
      </w:r>
      <w:proofErr w:type="gramStart"/>
      <w:r>
        <w:rPr>
          <w:rFonts w:ascii="宋体" w:hAnsi="宋体" w:cs="宋体" w:hint="eastAsia"/>
          <w:sz w:val="24"/>
          <w:szCs w:val="24"/>
          <w:lang w:val="en-US" w:eastAsia="zh-CN"/>
        </w:rPr>
        <w:t>吨标准</w:t>
      </w:r>
      <w:proofErr w:type="gramEnd"/>
      <w:r>
        <w:rPr>
          <w:rFonts w:ascii="宋体" w:hAnsi="宋体" w:cs="宋体" w:hint="eastAsia"/>
          <w:sz w:val="24"/>
          <w:szCs w:val="24"/>
          <w:lang w:val="en-US" w:eastAsia="zh-CN"/>
        </w:rPr>
        <w:t>结算，在年终结算时由高速能源公司补齐差额部分。</w:t>
      </w:r>
    </w:p>
    <w:p w:rsidR="005540CB" w:rsidRDefault="00B81193">
      <w:pPr>
        <w:widowControl/>
        <w:numPr>
          <w:ilvl w:val="0"/>
          <w:numId w:val="4"/>
        </w:numPr>
        <w:ind w:firstLine="480"/>
        <w:rPr>
          <w:rFonts w:ascii="宋体" w:eastAsia="宋体" w:hAnsi="宋体" w:cs="宋体"/>
          <w:kern w:val="0"/>
          <w:sz w:val="24"/>
          <w:szCs w:val="24"/>
        </w:rPr>
      </w:pPr>
      <w:r>
        <w:rPr>
          <w:rFonts w:ascii="宋体" w:eastAsia="宋体" w:hAnsi="宋体" w:cs="宋体" w:hint="eastAsia"/>
          <w:kern w:val="0"/>
          <w:sz w:val="24"/>
          <w:szCs w:val="24"/>
        </w:rPr>
        <w:lastRenderedPageBreak/>
        <w:t>本公司就本公司</w:t>
      </w:r>
      <w:r>
        <w:rPr>
          <w:rFonts w:asciiTheme="minorEastAsia" w:hAnsiTheme="minorEastAsia" w:cs="宋体" w:hint="eastAsia"/>
          <w:sz w:val="24"/>
          <w:szCs w:val="24"/>
        </w:rPr>
        <w:t>出租通信管道经营权项目与</w:t>
      </w:r>
      <w:r>
        <w:rPr>
          <w:rFonts w:ascii="宋体" w:eastAsia="宋体" w:hAnsi="宋体" w:cs="宋体" w:hint="eastAsia"/>
          <w:kern w:val="0"/>
          <w:sz w:val="24"/>
          <w:szCs w:val="24"/>
        </w:rPr>
        <w:t>数</w:t>
      </w:r>
      <w:proofErr w:type="gramStart"/>
      <w:r>
        <w:rPr>
          <w:rFonts w:ascii="宋体" w:eastAsia="宋体" w:hAnsi="宋体" w:cs="宋体" w:hint="eastAsia"/>
          <w:kern w:val="0"/>
          <w:sz w:val="24"/>
          <w:szCs w:val="24"/>
        </w:rPr>
        <w:t>研院签署</w:t>
      </w:r>
      <w:proofErr w:type="gramEnd"/>
      <w:r>
        <w:rPr>
          <w:rFonts w:ascii="宋体" w:eastAsia="宋体" w:hAnsi="宋体" w:cs="宋体" w:hint="eastAsia"/>
          <w:kern w:val="0"/>
          <w:sz w:val="24"/>
          <w:szCs w:val="24"/>
        </w:rPr>
        <w:t>关联交易协议，本公司向数</w:t>
      </w:r>
      <w:proofErr w:type="gramStart"/>
      <w:r>
        <w:rPr>
          <w:rFonts w:ascii="宋体" w:eastAsia="宋体" w:hAnsi="宋体" w:cs="宋体" w:hint="eastAsia"/>
          <w:kern w:val="0"/>
          <w:sz w:val="24"/>
          <w:szCs w:val="24"/>
        </w:rPr>
        <w:t>研</w:t>
      </w:r>
      <w:proofErr w:type="gramEnd"/>
      <w:r>
        <w:rPr>
          <w:rFonts w:ascii="宋体" w:eastAsia="宋体" w:hAnsi="宋体" w:cs="宋体" w:hint="eastAsia"/>
          <w:kern w:val="0"/>
          <w:sz w:val="24"/>
          <w:szCs w:val="24"/>
        </w:rPr>
        <w:t>院出租沪宁高速G</w:t>
      </w:r>
      <w:r>
        <w:rPr>
          <w:rFonts w:ascii="宋体" w:eastAsia="宋体" w:hAnsi="宋体" w:cs="宋体"/>
          <w:kern w:val="0"/>
          <w:sz w:val="24"/>
          <w:szCs w:val="24"/>
        </w:rPr>
        <w:t>4221路段通信管道</w:t>
      </w:r>
      <w:proofErr w:type="gramStart"/>
      <w:r>
        <w:rPr>
          <w:rFonts w:ascii="宋体" w:eastAsia="宋体" w:hAnsi="宋体" w:cs="宋体"/>
          <w:kern w:val="0"/>
          <w:sz w:val="24"/>
          <w:szCs w:val="24"/>
        </w:rPr>
        <w:t>第</w:t>
      </w:r>
      <w:r>
        <w:rPr>
          <w:rFonts w:ascii="宋体" w:eastAsia="宋体" w:hAnsi="宋体" w:cs="宋体" w:hint="eastAsia"/>
          <w:kern w:val="0"/>
          <w:sz w:val="24"/>
          <w:szCs w:val="24"/>
        </w:rPr>
        <w:t>8子管的</w:t>
      </w:r>
      <w:proofErr w:type="gramEnd"/>
      <w:r>
        <w:rPr>
          <w:rFonts w:ascii="宋体" w:eastAsia="宋体" w:hAnsi="宋体" w:cs="宋体" w:hint="eastAsia"/>
          <w:kern w:val="0"/>
          <w:sz w:val="24"/>
          <w:szCs w:val="24"/>
        </w:rPr>
        <w:t xml:space="preserve">经营权，协议期限及协议最高金额如下： </w:t>
      </w:r>
    </w:p>
    <w:p w:rsidR="005540CB" w:rsidRDefault="00B81193">
      <w:pPr>
        <w:pStyle w:val="a4"/>
        <w:adjustRightInd/>
        <w:snapToGrid/>
        <w:spacing w:beforeLines="0" w:afterLines="0" w:line="240" w:lineRule="auto"/>
        <w:jc w:val="right"/>
        <w:rPr>
          <w:rFonts w:ascii="宋体" w:hAnsi="宋体" w:cs="宋体"/>
          <w:sz w:val="24"/>
          <w:szCs w:val="24"/>
          <w:lang w:val="en-US" w:eastAsia="zh-CN"/>
        </w:rPr>
      </w:pPr>
      <w:r>
        <w:rPr>
          <w:rFonts w:ascii="宋体" w:hAnsi="宋体" w:cs="宋体"/>
          <w:sz w:val="24"/>
          <w:szCs w:val="24"/>
          <w:lang w:val="en-US" w:eastAsia="zh-CN"/>
        </w:rPr>
        <w:t xml:space="preserve"> </w:t>
      </w:r>
      <w:r>
        <w:rPr>
          <w:rFonts w:ascii="宋体" w:hAnsi="宋体" w:cs="宋体" w:hint="eastAsia"/>
          <w:sz w:val="24"/>
          <w:szCs w:val="24"/>
          <w:lang w:val="en-US" w:eastAsia="zh-CN"/>
        </w:rPr>
        <w:t>单位：人民币万元</w:t>
      </w:r>
    </w:p>
    <w:tbl>
      <w:tblPr>
        <w:tblW w:w="5000" w:type="pct"/>
        <w:tblLook w:val="04A0" w:firstRow="1" w:lastRow="0" w:firstColumn="1" w:lastColumn="0" w:noHBand="0" w:noVBand="1"/>
      </w:tblPr>
      <w:tblGrid>
        <w:gridCol w:w="977"/>
        <w:gridCol w:w="513"/>
        <w:gridCol w:w="445"/>
        <w:gridCol w:w="2457"/>
        <w:gridCol w:w="851"/>
        <w:gridCol w:w="848"/>
        <w:gridCol w:w="712"/>
        <w:gridCol w:w="708"/>
        <w:gridCol w:w="785"/>
      </w:tblGrid>
      <w:tr w:rsidR="005540CB">
        <w:trPr>
          <w:trHeight w:val="270"/>
        </w:trPr>
        <w:tc>
          <w:tcPr>
            <w:tcW w:w="58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项目</w:t>
            </w:r>
          </w:p>
        </w:tc>
        <w:tc>
          <w:tcPr>
            <w:tcW w:w="30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承租方</w:t>
            </w:r>
          </w:p>
        </w:tc>
        <w:tc>
          <w:tcPr>
            <w:tcW w:w="26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出租方</w:t>
            </w:r>
          </w:p>
        </w:tc>
        <w:tc>
          <w:tcPr>
            <w:tcW w:w="3834" w:type="pct"/>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本协议履约期限及金额</w:t>
            </w:r>
          </w:p>
        </w:tc>
      </w:tr>
      <w:tr w:rsidR="005540CB">
        <w:trPr>
          <w:trHeight w:val="540"/>
        </w:trPr>
        <w:tc>
          <w:tcPr>
            <w:tcW w:w="589"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309"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268"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148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履约期限</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2025年</w:t>
            </w:r>
            <w:proofErr w:type="gramStart"/>
            <w:r>
              <w:rPr>
                <w:rFonts w:ascii="宋体" w:eastAsia="宋体" w:hAnsi="宋体" w:cs="宋体" w:hint="eastAsia"/>
                <w:color w:val="000000"/>
                <w:kern w:val="0"/>
                <w:sz w:val="22"/>
              </w:rPr>
              <w:t>拟发生</w:t>
            </w:r>
            <w:proofErr w:type="gramEnd"/>
            <w:r>
              <w:rPr>
                <w:rFonts w:ascii="宋体" w:eastAsia="宋体" w:hAnsi="宋体" w:cs="宋体" w:hint="eastAsia"/>
                <w:color w:val="000000"/>
                <w:kern w:val="0"/>
                <w:sz w:val="22"/>
              </w:rPr>
              <w:t>额</w:t>
            </w:r>
          </w:p>
        </w:tc>
        <w:tc>
          <w:tcPr>
            <w:tcW w:w="51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2026年</w:t>
            </w:r>
            <w:proofErr w:type="gramStart"/>
            <w:r>
              <w:rPr>
                <w:rFonts w:ascii="宋体" w:eastAsia="宋体" w:hAnsi="宋体" w:cs="宋体" w:hint="eastAsia"/>
                <w:color w:val="000000"/>
                <w:kern w:val="0"/>
                <w:sz w:val="22"/>
              </w:rPr>
              <w:t>拟发生</w:t>
            </w:r>
            <w:proofErr w:type="gramEnd"/>
            <w:r>
              <w:rPr>
                <w:rFonts w:ascii="宋体" w:eastAsia="宋体" w:hAnsi="宋体" w:cs="宋体" w:hint="eastAsia"/>
                <w:color w:val="000000"/>
                <w:kern w:val="0"/>
                <w:sz w:val="22"/>
              </w:rPr>
              <w:t>额</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2027年</w:t>
            </w:r>
            <w:proofErr w:type="gramStart"/>
            <w:r>
              <w:rPr>
                <w:rFonts w:ascii="宋体" w:eastAsia="宋体" w:hAnsi="宋体" w:cs="宋体" w:hint="eastAsia"/>
                <w:color w:val="000000"/>
                <w:kern w:val="0"/>
                <w:sz w:val="22"/>
              </w:rPr>
              <w:t>拟发生</w:t>
            </w:r>
            <w:proofErr w:type="gramEnd"/>
            <w:r>
              <w:rPr>
                <w:rFonts w:ascii="宋体" w:eastAsia="宋体" w:hAnsi="宋体" w:cs="宋体" w:hint="eastAsia"/>
                <w:color w:val="000000"/>
                <w:kern w:val="0"/>
                <w:sz w:val="22"/>
              </w:rPr>
              <w:t>额</w:t>
            </w:r>
          </w:p>
        </w:tc>
        <w:tc>
          <w:tcPr>
            <w:tcW w:w="4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2028年</w:t>
            </w:r>
            <w:proofErr w:type="gramStart"/>
            <w:r>
              <w:rPr>
                <w:rFonts w:ascii="宋体" w:eastAsia="宋体" w:hAnsi="宋体" w:cs="宋体" w:hint="eastAsia"/>
                <w:color w:val="000000"/>
                <w:kern w:val="0"/>
                <w:sz w:val="22"/>
              </w:rPr>
              <w:t>拟发生</w:t>
            </w:r>
            <w:proofErr w:type="gramEnd"/>
            <w:r>
              <w:rPr>
                <w:rFonts w:ascii="宋体" w:eastAsia="宋体" w:hAnsi="宋体" w:cs="宋体" w:hint="eastAsia"/>
                <w:color w:val="000000"/>
                <w:kern w:val="0"/>
                <w:sz w:val="22"/>
              </w:rPr>
              <w:t>额</w:t>
            </w:r>
          </w:p>
        </w:tc>
        <w:tc>
          <w:tcPr>
            <w:tcW w:w="4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r>
      <w:tr w:rsidR="005540CB">
        <w:trPr>
          <w:trHeight w:val="1080"/>
        </w:trPr>
        <w:tc>
          <w:tcPr>
            <w:tcW w:w="58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Theme="minorEastAsia" w:hAnsiTheme="minorEastAsia" w:cs="宋体" w:hint="eastAsia"/>
                <w:sz w:val="22"/>
              </w:rPr>
              <w:t>出租通信管道经营权项目</w:t>
            </w:r>
          </w:p>
        </w:tc>
        <w:tc>
          <w:tcPr>
            <w:tcW w:w="3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数</w:t>
            </w:r>
            <w:proofErr w:type="gramStart"/>
            <w:r>
              <w:rPr>
                <w:rFonts w:ascii="宋体" w:eastAsia="宋体" w:hAnsi="宋体" w:cs="宋体" w:hint="eastAsia"/>
                <w:color w:val="000000"/>
                <w:kern w:val="0"/>
                <w:sz w:val="22"/>
              </w:rPr>
              <w:t>研</w:t>
            </w:r>
            <w:proofErr w:type="gramEnd"/>
            <w:r>
              <w:rPr>
                <w:rFonts w:ascii="宋体" w:eastAsia="宋体" w:hAnsi="宋体" w:cs="宋体" w:hint="eastAsia"/>
                <w:color w:val="000000"/>
                <w:kern w:val="0"/>
                <w:sz w:val="22"/>
              </w:rPr>
              <w:t>院</w:t>
            </w:r>
          </w:p>
        </w:tc>
        <w:tc>
          <w:tcPr>
            <w:tcW w:w="268" w:type="pct"/>
            <w:tcBorders>
              <w:top w:val="single" w:sz="4" w:space="0" w:color="000000"/>
              <w:left w:val="nil"/>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本公司</w:t>
            </w:r>
          </w:p>
        </w:tc>
        <w:tc>
          <w:tcPr>
            <w:tcW w:w="148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2025年11月30日至2028年11月2</w:t>
            </w:r>
            <w:r>
              <w:rPr>
                <w:rFonts w:ascii="宋体" w:eastAsia="宋体" w:hAnsi="宋体" w:cs="宋体"/>
                <w:color w:val="000000"/>
                <w:kern w:val="0"/>
                <w:sz w:val="22"/>
              </w:rPr>
              <w:t>9</w:t>
            </w:r>
            <w:r>
              <w:rPr>
                <w:rFonts w:ascii="宋体" w:eastAsia="宋体" w:hAnsi="宋体" w:cs="宋体" w:hint="eastAsia"/>
                <w:color w:val="000000"/>
                <w:kern w:val="0"/>
                <w:sz w:val="22"/>
              </w:rPr>
              <w:t>日</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w:t>
            </w:r>
          </w:p>
        </w:tc>
        <w:tc>
          <w:tcPr>
            <w:tcW w:w="51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120</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120</w:t>
            </w:r>
          </w:p>
        </w:tc>
        <w:tc>
          <w:tcPr>
            <w:tcW w:w="4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100</w:t>
            </w:r>
          </w:p>
        </w:tc>
        <w:tc>
          <w:tcPr>
            <w:tcW w:w="4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360</w:t>
            </w:r>
          </w:p>
        </w:tc>
      </w:tr>
      <w:tr w:rsidR="005540CB">
        <w:trPr>
          <w:trHeight w:val="270"/>
        </w:trPr>
        <w:tc>
          <w:tcPr>
            <w:tcW w:w="589"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3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5540CB">
            <w:pPr>
              <w:widowControl/>
              <w:adjustRightInd/>
              <w:snapToGrid/>
              <w:spacing w:beforeLines="0" w:before="0" w:afterLines="0" w:after="0" w:line="240" w:lineRule="auto"/>
              <w:jc w:val="center"/>
              <w:rPr>
                <w:rFonts w:ascii="宋体" w:eastAsia="宋体" w:hAnsi="宋体" w:cs="宋体"/>
                <w:color w:val="000000"/>
                <w:kern w:val="0"/>
                <w:sz w:val="22"/>
              </w:rPr>
            </w:pPr>
          </w:p>
        </w:tc>
        <w:tc>
          <w:tcPr>
            <w:tcW w:w="268" w:type="pct"/>
            <w:tcBorders>
              <w:top w:val="single" w:sz="4" w:space="0" w:color="000000"/>
              <w:left w:val="nil"/>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c>
          <w:tcPr>
            <w:tcW w:w="148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w:t>
            </w:r>
          </w:p>
        </w:tc>
        <w:tc>
          <w:tcPr>
            <w:tcW w:w="5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w:t>
            </w:r>
          </w:p>
        </w:tc>
        <w:tc>
          <w:tcPr>
            <w:tcW w:w="51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120</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120</w:t>
            </w:r>
          </w:p>
        </w:tc>
        <w:tc>
          <w:tcPr>
            <w:tcW w:w="4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100</w:t>
            </w:r>
          </w:p>
        </w:tc>
        <w:tc>
          <w:tcPr>
            <w:tcW w:w="4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360</w:t>
            </w:r>
          </w:p>
        </w:tc>
      </w:tr>
      <w:tr w:rsidR="005540CB">
        <w:trPr>
          <w:trHeight w:val="270"/>
        </w:trPr>
        <w:tc>
          <w:tcPr>
            <w:tcW w:w="2647" w:type="pct"/>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总计</w:t>
            </w:r>
          </w:p>
        </w:tc>
        <w:tc>
          <w:tcPr>
            <w:tcW w:w="5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w:t>
            </w:r>
          </w:p>
        </w:tc>
        <w:tc>
          <w:tcPr>
            <w:tcW w:w="51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120</w:t>
            </w:r>
          </w:p>
        </w:tc>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120</w:t>
            </w:r>
          </w:p>
        </w:tc>
        <w:tc>
          <w:tcPr>
            <w:tcW w:w="4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100</w:t>
            </w:r>
          </w:p>
        </w:tc>
        <w:tc>
          <w:tcPr>
            <w:tcW w:w="47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360</w:t>
            </w:r>
          </w:p>
        </w:tc>
      </w:tr>
    </w:tbl>
    <w:p w:rsidR="005540CB" w:rsidRDefault="005540CB">
      <w:pPr>
        <w:pStyle w:val="a4"/>
        <w:adjustRightInd/>
        <w:snapToGrid/>
        <w:spacing w:beforeLines="0" w:afterLines="0" w:line="240" w:lineRule="auto"/>
        <w:jc w:val="right"/>
        <w:rPr>
          <w:rFonts w:ascii="宋体" w:hAnsi="宋体" w:cs="宋体"/>
          <w:sz w:val="24"/>
          <w:szCs w:val="24"/>
          <w:lang w:val="en-US" w:eastAsia="zh-CN"/>
        </w:rPr>
      </w:pPr>
    </w:p>
    <w:p w:rsidR="005540CB" w:rsidRDefault="00B81193">
      <w:pPr>
        <w:pStyle w:val="a4"/>
        <w:spacing w:before="156" w:after="156"/>
        <w:ind w:firstLineChars="200" w:firstLine="480"/>
        <w:jc w:val="left"/>
        <w:rPr>
          <w:rFonts w:ascii="宋体" w:hAnsi="宋体" w:cs="宋体"/>
          <w:sz w:val="24"/>
          <w:szCs w:val="24"/>
          <w:lang w:val="en-US" w:eastAsia="zh-CN"/>
        </w:rPr>
      </w:pPr>
      <w:r>
        <w:rPr>
          <w:rFonts w:ascii="宋体" w:hAnsi="宋体" w:cs="宋体" w:hint="eastAsia"/>
          <w:sz w:val="24"/>
          <w:szCs w:val="24"/>
          <w:lang w:val="en-US" w:eastAsia="zh-CN"/>
        </w:rPr>
        <w:t>出租通信管道经营权项目的租金是</w:t>
      </w:r>
      <w:proofErr w:type="gramStart"/>
      <w:r>
        <w:rPr>
          <w:rFonts w:ascii="宋体" w:hAnsi="宋体" w:cs="宋体" w:hint="eastAsia"/>
          <w:sz w:val="24"/>
          <w:szCs w:val="24"/>
          <w:lang w:val="en-US" w:eastAsia="zh-CN"/>
        </w:rPr>
        <w:t>独立第三</w:t>
      </w:r>
      <w:proofErr w:type="gramEnd"/>
      <w:r>
        <w:rPr>
          <w:rFonts w:ascii="宋体" w:hAnsi="宋体" w:cs="宋体" w:hint="eastAsia"/>
          <w:sz w:val="24"/>
          <w:szCs w:val="24"/>
          <w:lang w:val="en-US" w:eastAsia="zh-CN"/>
        </w:rPr>
        <w:t>方评估机构评估后确定，租金收取方式为按年为一结算期，数</w:t>
      </w:r>
      <w:proofErr w:type="gramStart"/>
      <w:r>
        <w:rPr>
          <w:rFonts w:ascii="宋体" w:hAnsi="宋体" w:cs="宋体" w:hint="eastAsia"/>
          <w:sz w:val="24"/>
          <w:szCs w:val="24"/>
          <w:lang w:val="en-US" w:eastAsia="zh-CN"/>
        </w:rPr>
        <w:t>研</w:t>
      </w:r>
      <w:proofErr w:type="gramEnd"/>
      <w:r>
        <w:rPr>
          <w:rFonts w:ascii="宋体" w:hAnsi="宋体" w:cs="宋体" w:hint="eastAsia"/>
          <w:sz w:val="24"/>
          <w:szCs w:val="24"/>
          <w:lang w:val="en-US" w:eastAsia="zh-CN"/>
        </w:rPr>
        <w:t>院以自有资金或符合资金用途的融资款项自行向本公司拨付。</w:t>
      </w:r>
    </w:p>
    <w:p w:rsidR="005540CB" w:rsidRDefault="00B81193">
      <w:pPr>
        <w:widowControl/>
        <w:numPr>
          <w:ilvl w:val="0"/>
          <w:numId w:val="4"/>
        </w:numPr>
        <w:ind w:firstLineChars="200" w:firstLine="480"/>
        <w:rPr>
          <w:rFonts w:ascii="宋体" w:eastAsia="宋体" w:hAnsi="宋体" w:cs="宋体"/>
          <w:kern w:val="0"/>
          <w:sz w:val="24"/>
          <w:szCs w:val="24"/>
        </w:rPr>
      </w:pPr>
      <w:r>
        <w:rPr>
          <w:rFonts w:asciiTheme="minorEastAsia" w:hAnsiTheme="minorEastAsia" w:cs="宋体"/>
          <w:sz w:val="24"/>
          <w:szCs w:val="24"/>
        </w:rPr>
        <w:t>本公司就</w:t>
      </w:r>
      <w:r>
        <w:rPr>
          <w:rFonts w:asciiTheme="minorEastAsia" w:hAnsiTheme="minorEastAsia" w:cs="宋体" w:hint="eastAsia"/>
          <w:sz w:val="24"/>
          <w:szCs w:val="24"/>
        </w:rPr>
        <w:t>本公司的桥梁应急抢修工程服务与华通工程公司签署关联交易协议，由华通工程公司为本公司提供上述服务，</w:t>
      </w:r>
      <w:r>
        <w:rPr>
          <w:rFonts w:ascii="宋体" w:eastAsia="宋体" w:hAnsi="宋体" w:cs="宋体" w:hint="eastAsia"/>
          <w:kern w:val="0"/>
          <w:sz w:val="24"/>
          <w:szCs w:val="24"/>
        </w:rPr>
        <w:t>协议期限及协议最高金额如下：</w:t>
      </w:r>
    </w:p>
    <w:p w:rsidR="005540CB" w:rsidRDefault="00B81193">
      <w:pPr>
        <w:pStyle w:val="a4"/>
        <w:adjustRightInd/>
        <w:snapToGrid/>
        <w:spacing w:beforeLines="0" w:afterLines="0" w:line="240" w:lineRule="auto"/>
        <w:ind w:left="0" w:right="240"/>
        <w:jc w:val="right"/>
        <w:rPr>
          <w:rFonts w:ascii="宋体" w:hAnsi="宋体" w:cs="宋体"/>
          <w:sz w:val="24"/>
          <w:szCs w:val="24"/>
          <w:lang w:val="en-US" w:eastAsia="zh-CN"/>
        </w:rPr>
      </w:pPr>
      <w:r>
        <w:rPr>
          <w:rFonts w:ascii="宋体" w:hAnsi="宋体" w:cs="宋体" w:hint="eastAsia"/>
          <w:sz w:val="24"/>
          <w:szCs w:val="24"/>
          <w:lang w:val="en-US" w:eastAsia="zh-CN"/>
        </w:rPr>
        <w:t>单位：人民币万元</w:t>
      </w:r>
    </w:p>
    <w:tbl>
      <w:tblPr>
        <w:tblW w:w="5000" w:type="pct"/>
        <w:tblLook w:val="04A0" w:firstRow="1" w:lastRow="0" w:firstColumn="1" w:lastColumn="0" w:noHBand="0" w:noVBand="1"/>
      </w:tblPr>
      <w:tblGrid>
        <w:gridCol w:w="1414"/>
        <w:gridCol w:w="1133"/>
        <w:gridCol w:w="1276"/>
        <w:gridCol w:w="1845"/>
        <w:gridCol w:w="992"/>
        <w:gridCol w:w="1088"/>
        <w:gridCol w:w="548"/>
      </w:tblGrid>
      <w:tr w:rsidR="005540CB">
        <w:trPr>
          <w:trHeight w:val="270"/>
        </w:trPr>
        <w:tc>
          <w:tcPr>
            <w:tcW w:w="85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项目</w:t>
            </w:r>
          </w:p>
        </w:tc>
        <w:tc>
          <w:tcPr>
            <w:tcW w:w="1452" w:type="pct"/>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公司</w:t>
            </w:r>
          </w:p>
        </w:tc>
        <w:tc>
          <w:tcPr>
            <w:tcW w:w="2696"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本协议履约期限及金额</w:t>
            </w:r>
          </w:p>
        </w:tc>
      </w:tr>
      <w:tr w:rsidR="005540CB">
        <w:trPr>
          <w:trHeight w:val="540"/>
        </w:trPr>
        <w:tc>
          <w:tcPr>
            <w:tcW w:w="852"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1452" w:type="pct"/>
            <w:gridSpan w:val="2"/>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1112"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履约期限</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2025年</w:t>
            </w:r>
            <w:proofErr w:type="gramStart"/>
            <w:r>
              <w:rPr>
                <w:rFonts w:ascii="宋体" w:eastAsia="宋体" w:hAnsi="宋体" w:cs="宋体" w:hint="eastAsia"/>
                <w:color w:val="000000"/>
                <w:kern w:val="0"/>
                <w:sz w:val="22"/>
              </w:rPr>
              <w:t>拟发生</w:t>
            </w:r>
            <w:proofErr w:type="gramEnd"/>
            <w:r>
              <w:rPr>
                <w:rFonts w:ascii="宋体" w:eastAsia="宋体" w:hAnsi="宋体" w:cs="宋体" w:hint="eastAsia"/>
                <w:color w:val="000000"/>
                <w:kern w:val="0"/>
                <w:sz w:val="22"/>
              </w:rPr>
              <w:t>额</w:t>
            </w:r>
          </w:p>
        </w:tc>
        <w:tc>
          <w:tcPr>
            <w:tcW w:w="656"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2026年</w:t>
            </w:r>
            <w:proofErr w:type="gramStart"/>
            <w:r>
              <w:rPr>
                <w:rFonts w:ascii="宋体" w:eastAsia="宋体" w:hAnsi="宋体" w:cs="宋体" w:hint="eastAsia"/>
                <w:color w:val="000000"/>
                <w:kern w:val="0"/>
                <w:sz w:val="22"/>
              </w:rPr>
              <w:t>拟发生</w:t>
            </w:r>
            <w:proofErr w:type="gramEnd"/>
            <w:r>
              <w:rPr>
                <w:rFonts w:ascii="宋体" w:eastAsia="宋体" w:hAnsi="宋体" w:cs="宋体" w:hint="eastAsia"/>
                <w:color w:val="000000"/>
                <w:kern w:val="0"/>
                <w:sz w:val="22"/>
              </w:rPr>
              <w:t>额</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r>
      <w:tr w:rsidR="005540CB">
        <w:trPr>
          <w:trHeight w:val="270"/>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5540CB">
            <w:pPr>
              <w:widowControl/>
              <w:adjustRightInd/>
              <w:snapToGrid/>
              <w:spacing w:beforeLines="0" w:before="0" w:afterLines="0" w:after="0" w:line="240" w:lineRule="auto"/>
              <w:jc w:val="center"/>
              <w:rPr>
                <w:rFonts w:ascii="宋体" w:eastAsia="宋体" w:hAnsi="宋体" w:cs="宋体"/>
                <w:color w:val="000000"/>
                <w:kern w:val="0"/>
                <w:sz w:val="22"/>
              </w:rPr>
            </w:pPr>
          </w:p>
        </w:tc>
        <w:tc>
          <w:tcPr>
            <w:tcW w:w="6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提供服务公司</w:t>
            </w:r>
          </w:p>
        </w:tc>
        <w:tc>
          <w:tcPr>
            <w:tcW w:w="7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接受服务公司</w:t>
            </w:r>
          </w:p>
        </w:tc>
        <w:tc>
          <w:tcPr>
            <w:tcW w:w="1112"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5540CB">
            <w:pPr>
              <w:widowControl/>
              <w:adjustRightInd/>
              <w:snapToGrid/>
              <w:spacing w:beforeLines="0" w:before="0" w:afterLines="0" w:after="0" w:line="240" w:lineRule="auto"/>
              <w:jc w:val="center"/>
              <w:rPr>
                <w:rFonts w:ascii="宋体" w:eastAsia="宋体" w:hAnsi="宋体" w:cs="宋体"/>
                <w:color w:val="000000"/>
                <w:kern w:val="0"/>
                <w:sz w:val="22"/>
              </w:rPr>
            </w:pP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5540CB">
            <w:pPr>
              <w:widowControl/>
              <w:adjustRightInd/>
              <w:snapToGrid/>
              <w:spacing w:beforeLines="0" w:before="0" w:afterLines="0" w:after="0" w:line="240" w:lineRule="auto"/>
              <w:jc w:val="center"/>
              <w:rPr>
                <w:rFonts w:ascii="Times New Roman" w:eastAsia="Times New Roman" w:hAnsi="Times New Roman" w:cs="Times New Roman"/>
                <w:kern w:val="0"/>
                <w:sz w:val="20"/>
                <w:szCs w:val="20"/>
              </w:rPr>
            </w:pPr>
          </w:p>
        </w:tc>
        <w:tc>
          <w:tcPr>
            <w:tcW w:w="656"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5540CB">
            <w:pPr>
              <w:widowControl/>
              <w:adjustRightInd/>
              <w:snapToGrid/>
              <w:spacing w:beforeLines="0" w:before="0" w:afterLines="0" w:after="0" w:line="240" w:lineRule="auto"/>
              <w:jc w:val="center"/>
              <w:rPr>
                <w:rFonts w:ascii="Times New Roman" w:eastAsia="Times New Roman" w:hAnsi="Times New Roman" w:cs="Times New Roman"/>
                <w:kern w:val="0"/>
                <w:sz w:val="20"/>
                <w:szCs w:val="20"/>
              </w:rPr>
            </w:pP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5540CB">
            <w:pPr>
              <w:widowControl/>
              <w:adjustRightInd/>
              <w:snapToGrid/>
              <w:spacing w:beforeLines="0" w:before="0" w:afterLines="0" w:after="0" w:line="240" w:lineRule="auto"/>
              <w:jc w:val="center"/>
              <w:rPr>
                <w:rFonts w:ascii="Times New Roman" w:eastAsia="Times New Roman" w:hAnsi="Times New Roman" w:cs="Times New Roman"/>
                <w:kern w:val="0"/>
                <w:sz w:val="20"/>
                <w:szCs w:val="20"/>
              </w:rPr>
            </w:pPr>
          </w:p>
        </w:tc>
      </w:tr>
      <w:tr w:rsidR="005540CB">
        <w:trPr>
          <w:trHeight w:val="540"/>
        </w:trPr>
        <w:tc>
          <w:tcPr>
            <w:tcW w:w="85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沪宁高速</w:t>
            </w:r>
            <w:proofErr w:type="gramStart"/>
            <w:r>
              <w:rPr>
                <w:rFonts w:ascii="宋体" w:eastAsia="宋体" w:hAnsi="宋体" w:cs="宋体" w:hint="eastAsia"/>
                <w:color w:val="000000"/>
                <w:kern w:val="0"/>
                <w:sz w:val="22"/>
              </w:rPr>
              <w:t>蠡</w:t>
            </w:r>
            <w:proofErr w:type="gramEnd"/>
            <w:r>
              <w:rPr>
                <w:rFonts w:ascii="宋体" w:eastAsia="宋体" w:hAnsi="宋体" w:cs="宋体" w:hint="eastAsia"/>
                <w:color w:val="000000"/>
                <w:kern w:val="0"/>
                <w:sz w:val="22"/>
              </w:rPr>
              <w:t>河大桥应急抢修工程服务</w:t>
            </w:r>
          </w:p>
        </w:tc>
        <w:tc>
          <w:tcPr>
            <w:tcW w:w="6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华通工程公司</w:t>
            </w:r>
          </w:p>
        </w:tc>
        <w:tc>
          <w:tcPr>
            <w:tcW w:w="7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本公司</w:t>
            </w:r>
          </w:p>
        </w:tc>
        <w:tc>
          <w:tcPr>
            <w:tcW w:w="1112"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2025年10月1日至2025年12月31日</w:t>
            </w:r>
          </w:p>
        </w:tc>
        <w:tc>
          <w:tcPr>
            <w:tcW w:w="5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500</w:t>
            </w:r>
          </w:p>
        </w:tc>
        <w:tc>
          <w:tcPr>
            <w:tcW w:w="6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0</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500</w:t>
            </w:r>
          </w:p>
        </w:tc>
      </w:tr>
      <w:tr w:rsidR="005540CB">
        <w:trPr>
          <w:trHeight w:val="285"/>
        </w:trPr>
        <w:tc>
          <w:tcPr>
            <w:tcW w:w="852"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145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c>
          <w:tcPr>
            <w:tcW w:w="1112"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500</w:t>
            </w:r>
          </w:p>
        </w:tc>
        <w:tc>
          <w:tcPr>
            <w:tcW w:w="656"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0</w:t>
            </w:r>
          </w:p>
        </w:tc>
        <w:tc>
          <w:tcPr>
            <w:tcW w:w="33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500</w:t>
            </w:r>
          </w:p>
        </w:tc>
      </w:tr>
      <w:tr w:rsidR="005540CB">
        <w:trPr>
          <w:trHeight w:val="270"/>
        </w:trPr>
        <w:tc>
          <w:tcPr>
            <w:tcW w:w="2304"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总计</w:t>
            </w:r>
          </w:p>
        </w:tc>
        <w:tc>
          <w:tcPr>
            <w:tcW w:w="1112"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w:t>
            </w:r>
          </w:p>
        </w:tc>
        <w:tc>
          <w:tcPr>
            <w:tcW w:w="5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500</w:t>
            </w:r>
          </w:p>
        </w:tc>
        <w:tc>
          <w:tcPr>
            <w:tcW w:w="6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0</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500</w:t>
            </w:r>
          </w:p>
        </w:tc>
      </w:tr>
    </w:tbl>
    <w:p w:rsidR="005540CB" w:rsidRDefault="00B81193">
      <w:pPr>
        <w:widowControl/>
        <w:ind w:firstLineChars="200" w:firstLine="480"/>
        <w:rPr>
          <w:rFonts w:ascii="宋体" w:eastAsia="宋体" w:hAnsi="宋体" w:cs="宋体"/>
          <w:kern w:val="0"/>
          <w:sz w:val="24"/>
          <w:szCs w:val="24"/>
        </w:rPr>
      </w:pPr>
      <w:r>
        <w:rPr>
          <w:rFonts w:ascii="宋体" w:eastAsia="宋体" w:hAnsi="宋体" w:cs="宋体"/>
          <w:kern w:val="0"/>
          <w:sz w:val="24"/>
          <w:szCs w:val="24"/>
        </w:rPr>
        <w:lastRenderedPageBreak/>
        <w:t>就</w:t>
      </w:r>
      <w:r>
        <w:rPr>
          <w:rFonts w:ascii="宋体" w:eastAsia="宋体" w:hAnsi="宋体" w:cs="宋体" w:hint="eastAsia"/>
          <w:kern w:val="0"/>
          <w:sz w:val="24"/>
          <w:szCs w:val="24"/>
        </w:rPr>
        <w:t>沪宁高速</w:t>
      </w:r>
      <w:proofErr w:type="gramStart"/>
      <w:r>
        <w:rPr>
          <w:rFonts w:ascii="宋体" w:eastAsia="宋体" w:hAnsi="宋体" w:cs="宋体" w:hint="eastAsia"/>
          <w:kern w:val="0"/>
          <w:sz w:val="24"/>
          <w:szCs w:val="24"/>
        </w:rPr>
        <w:t>蠡</w:t>
      </w:r>
      <w:proofErr w:type="gramEnd"/>
      <w:r>
        <w:rPr>
          <w:rFonts w:ascii="宋体" w:eastAsia="宋体" w:hAnsi="宋体" w:cs="宋体" w:hint="eastAsia"/>
          <w:kern w:val="0"/>
          <w:sz w:val="24"/>
          <w:szCs w:val="24"/>
        </w:rPr>
        <w:t>河大桥应急抢修工程服务，本公司已委托独立、有造价资质的第三方审价单位进行控制价编制，第三方在审核过程以国家法律、法规以及预算定额等为依据，并结合实际情况实施了审阅、复核、市场询价等审核方法，综合分析交易定价是公允的。协议最高金额是基于抢修项目的预期工作量而作估算，在工程进度期间，经本公司或监理单位确认已完成工程量，按照合同约定单价进行中间结算，进度款按照中间结算款的80%支付；该项目全部完成后本公司一次性支付</w:t>
      </w:r>
      <w:proofErr w:type="gramStart"/>
      <w:r>
        <w:rPr>
          <w:rFonts w:ascii="宋体" w:eastAsia="宋体" w:hAnsi="宋体" w:cs="宋体" w:hint="eastAsia"/>
          <w:kern w:val="0"/>
          <w:sz w:val="24"/>
          <w:szCs w:val="24"/>
        </w:rPr>
        <w:t>结算款至审计</w:t>
      </w:r>
      <w:proofErr w:type="gramEnd"/>
      <w:r>
        <w:rPr>
          <w:rFonts w:ascii="宋体" w:eastAsia="宋体" w:hAnsi="宋体" w:cs="宋体" w:hint="eastAsia"/>
          <w:kern w:val="0"/>
          <w:sz w:val="24"/>
          <w:szCs w:val="24"/>
        </w:rPr>
        <w:t>审定金额的97%，其余质保金待缺陷期满一次性支付。</w:t>
      </w:r>
    </w:p>
    <w:p w:rsidR="005540CB" w:rsidRDefault="00B81193">
      <w:pPr>
        <w:widowControl/>
        <w:numPr>
          <w:ilvl w:val="0"/>
          <w:numId w:val="4"/>
        </w:numPr>
        <w:ind w:firstLineChars="200" w:firstLine="480"/>
        <w:rPr>
          <w:rFonts w:ascii="宋体" w:eastAsia="宋体" w:hAnsi="宋体" w:cs="宋体"/>
          <w:kern w:val="0"/>
          <w:sz w:val="24"/>
          <w:szCs w:val="24"/>
        </w:rPr>
      </w:pPr>
      <w:r>
        <w:rPr>
          <w:rFonts w:ascii="宋体" w:eastAsia="宋体" w:hAnsi="宋体" w:cs="宋体"/>
          <w:kern w:val="0"/>
          <w:sz w:val="24"/>
          <w:szCs w:val="24"/>
        </w:rPr>
        <w:t>本公司</w:t>
      </w:r>
      <w:r>
        <w:rPr>
          <w:rFonts w:asciiTheme="minorEastAsia" w:hAnsiTheme="minorEastAsia" w:cs="宋体"/>
          <w:sz w:val="24"/>
          <w:szCs w:val="24"/>
        </w:rPr>
        <w:t>就</w:t>
      </w:r>
      <w:r>
        <w:rPr>
          <w:rFonts w:asciiTheme="minorEastAsia" w:hAnsiTheme="minorEastAsia" w:cs="宋体" w:hint="eastAsia"/>
          <w:sz w:val="24"/>
          <w:szCs w:val="24"/>
        </w:rPr>
        <w:t>本公司及控股子公司</w:t>
      </w:r>
      <w:proofErr w:type="gramStart"/>
      <w:r>
        <w:rPr>
          <w:rFonts w:asciiTheme="minorEastAsia" w:hAnsiTheme="minorEastAsia" w:cs="宋体" w:hint="eastAsia"/>
          <w:sz w:val="24"/>
          <w:szCs w:val="24"/>
        </w:rPr>
        <w:t>广靖锡澄</w:t>
      </w:r>
      <w:proofErr w:type="gramEnd"/>
      <w:r>
        <w:rPr>
          <w:rFonts w:asciiTheme="minorEastAsia" w:hAnsiTheme="minorEastAsia" w:cs="宋体" w:hint="eastAsia"/>
          <w:sz w:val="24"/>
          <w:szCs w:val="24"/>
        </w:rPr>
        <w:t>公司的桥梁检测项目与华汇工程公司签署关联交易协议，由华汇工程公司为本公司提供上述服务，</w:t>
      </w:r>
      <w:r>
        <w:rPr>
          <w:rFonts w:ascii="宋体" w:eastAsia="宋体" w:hAnsi="宋体" w:cs="宋体" w:hint="eastAsia"/>
          <w:kern w:val="0"/>
          <w:sz w:val="24"/>
          <w:szCs w:val="24"/>
        </w:rPr>
        <w:t>协议期限及协议最高金额如下：</w:t>
      </w:r>
    </w:p>
    <w:p w:rsidR="005540CB" w:rsidRDefault="00B81193">
      <w:pPr>
        <w:pStyle w:val="a4"/>
        <w:adjustRightInd/>
        <w:snapToGrid/>
        <w:spacing w:beforeLines="0" w:afterLines="0" w:line="240" w:lineRule="auto"/>
        <w:ind w:left="0"/>
        <w:jc w:val="right"/>
        <w:rPr>
          <w:rFonts w:ascii="宋体" w:hAnsi="宋体" w:cs="宋体"/>
          <w:sz w:val="24"/>
          <w:szCs w:val="24"/>
          <w:lang w:val="en-US" w:eastAsia="zh-CN"/>
        </w:rPr>
      </w:pPr>
      <w:r>
        <w:rPr>
          <w:rFonts w:ascii="宋体" w:hAnsi="宋体" w:cs="宋体" w:hint="eastAsia"/>
          <w:sz w:val="24"/>
          <w:szCs w:val="24"/>
          <w:lang w:val="en-US" w:eastAsia="zh-CN"/>
        </w:rPr>
        <w:t>单位：人民币万元</w:t>
      </w:r>
    </w:p>
    <w:tbl>
      <w:tblPr>
        <w:tblW w:w="5000" w:type="pct"/>
        <w:tblLook w:val="04A0" w:firstRow="1" w:lastRow="0" w:firstColumn="1" w:lastColumn="0" w:noHBand="0" w:noVBand="1"/>
      </w:tblPr>
      <w:tblGrid>
        <w:gridCol w:w="1554"/>
        <w:gridCol w:w="992"/>
        <w:gridCol w:w="2089"/>
        <w:gridCol w:w="1692"/>
        <w:gridCol w:w="656"/>
        <w:gridCol w:w="656"/>
        <w:gridCol w:w="657"/>
      </w:tblGrid>
      <w:tr w:rsidR="005540CB">
        <w:trPr>
          <w:trHeight w:val="270"/>
        </w:trPr>
        <w:tc>
          <w:tcPr>
            <w:tcW w:w="93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项目</w:t>
            </w:r>
          </w:p>
        </w:tc>
        <w:tc>
          <w:tcPr>
            <w:tcW w:w="1857" w:type="pct"/>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公司</w:t>
            </w:r>
          </w:p>
        </w:tc>
        <w:tc>
          <w:tcPr>
            <w:tcW w:w="2206"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本协议履约期限及金额</w:t>
            </w:r>
          </w:p>
        </w:tc>
      </w:tr>
      <w:tr w:rsidR="005540CB">
        <w:trPr>
          <w:trHeight w:val="540"/>
        </w:trPr>
        <w:tc>
          <w:tcPr>
            <w:tcW w:w="937"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1857" w:type="pct"/>
            <w:gridSpan w:val="2"/>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102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履约期限</w:t>
            </w:r>
          </w:p>
        </w:tc>
        <w:tc>
          <w:tcPr>
            <w:tcW w:w="3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2025年</w:t>
            </w:r>
            <w:proofErr w:type="gramStart"/>
            <w:r>
              <w:rPr>
                <w:rFonts w:ascii="宋体" w:eastAsia="宋体" w:hAnsi="宋体" w:cs="宋体" w:hint="eastAsia"/>
                <w:color w:val="000000"/>
                <w:kern w:val="0"/>
                <w:sz w:val="22"/>
              </w:rPr>
              <w:t>拟发生</w:t>
            </w:r>
            <w:proofErr w:type="gramEnd"/>
            <w:r>
              <w:rPr>
                <w:rFonts w:ascii="宋体" w:eastAsia="宋体" w:hAnsi="宋体" w:cs="宋体" w:hint="eastAsia"/>
                <w:color w:val="000000"/>
                <w:kern w:val="0"/>
                <w:sz w:val="22"/>
              </w:rPr>
              <w:t>额</w:t>
            </w:r>
          </w:p>
        </w:tc>
        <w:tc>
          <w:tcPr>
            <w:tcW w:w="3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2026年</w:t>
            </w:r>
            <w:proofErr w:type="gramStart"/>
            <w:r>
              <w:rPr>
                <w:rFonts w:ascii="宋体" w:eastAsia="宋体" w:hAnsi="宋体" w:cs="宋体" w:hint="eastAsia"/>
                <w:color w:val="000000"/>
                <w:kern w:val="0"/>
                <w:sz w:val="22"/>
              </w:rPr>
              <w:t>拟发生</w:t>
            </w:r>
            <w:proofErr w:type="gramEnd"/>
            <w:r>
              <w:rPr>
                <w:rFonts w:ascii="宋体" w:eastAsia="宋体" w:hAnsi="宋体" w:cs="宋体" w:hint="eastAsia"/>
                <w:color w:val="000000"/>
                <w:kern w:val="0"/>
                <w:sz w:val="22"/>
              </w:rPr>
              <w:t>额</w:t>
            </w:r>
          </w:p>
        </w:tc>
        <w:tc>
          <w:tcPr>
            <w:tcW w:w="396"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r>
      <w:tr w:rsidR="005540CB">
        <w:trPr>
          <w:trHeight w:val="270"/>
        </w:trPr>
        <w:tc>
          <w:tcPr>
            <w:tcW w:w="9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5540CB">
            <w:pPr>
              <w:widowControl/>
              <w:adjustRightInd/>
              <w:snapToGrid/>
              <w:spacing w:beforeLines="0" w:before="0" w:afterLines="0" w:after="0" w:line="240" w:lineRule="auto"/>
              <w:jc w:val="center"/>
              <w:rPr>
                <w:rFonts w:ascii="宋体" w:eastAsia="宋体" w:hAnsi="宋体" w:cs="宋体"/>
                <w:color w:val="000000"/>
                <w:kern w:val="0"/>
                <w:sz w:val="22"/>
              </w:rPr>
            </w:pP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提供服务公司</w:t>
            </w:r>
          </w:p>
        </w:tc>
        <w:tc>
          <w:tcPr>
            <w:tcW w:w="12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接受服务公司</w:t>
            </w:r>
          </w:p>
        </w:tc>
        <w:tc>
          <w:tcPr>
            <w:tcW w:w="102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5540CB">
            <w:pPr>
              <w:widowControl/>
              <w:adjustRightInd/>
              <w:snapToGrid/>
              <w:spacing w:beforeLines="0" w:before="0" w:afterLines="0" w:after="0" w:line="240" w:lineRule="auto"/>
              <w:jc w:val="center"/>
              <w:rPr>
                <w:rFonts w:ascii="宋体" w:eastAsia="宋体" w:hAnsi="宋体" w:cs="宋体"/>
                <w:color w:val="000000"/>
                <w:kern w:val="0"/>
                <w:sz w:val="22"/>
              </w:rPr>
            </w:pPr>
          </w:p>
        </w:tc>
        <w:tc>
          <w:tcPr>
            <w:tcW w:w="3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5540CB">
            <w:pPr>
              <w:widowControl/>
              <w:adjustRightInd/>
              <w:snapToGrid/>
              <w:spacing w:beforeLines="0" w:before="0" w:afterLines="0" w:after="0" w:line="240" w:lineRule="auto"/>
              <w:jc w:val="center"/>
              <w:rPr>
                <w:rFonts w:ascii="Times New Roman" w:eastAsia="Times New Roman" w:hAnsi="Times New Roman" w:cs="Times New Roman"/>
                <w:kern w:val="0"/>
                <w:sz w:val="20"/>
                <w:szCs w:val="20"/>
              </w:rPr>
            </w:pPr>
          </w:p>
        </w:tc>
        <w:tc>
          <w:tcPr>
            <w:tcW w:w="3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5540CB">
            <w:pPr>
              <w:widowControl/>
              <w:adjustRightInd/>
              <w:snapToGrid/>
              <w:spacing w:beforeLines="0" w:before="0" w:afterLines="0" w:after="0" w:line="240" w:lineRule="auto"/>
              <w:jc w:val="center"/>
              <w:rPr>
                <w:rFonts w:ascii="Times New Roman" w:eastAsia="Times New Roman" w:hAnsi="Times New Roman" w:cs="Times New Roman"/>
                <w:kern w:val="0"/>
                <w:sz w:val="20"/>
                <w:szCs w:val="20"/>
              </w:rPr>
            </w:pPr>
          </w:p>
        </w:tc>
        <w:tc>
          <w:tcPr>
            <w:tcW w:w="396"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5540CB">
            <w:pPr>
              <w:widowControl/>
              <w:adjustRightInd/>
              <w:snapToGrid/>
              <w:spacing w:beforeLines="0" w:before="0" w:afterLines="0" w:after="0" w:line="240" w:lineRule="auto"/>
              <w:jc w:val="center"/>
              <w:rPr>
                <w:rFonts w:ascii="Times New Roman" w:eastAsia="Times New Roman" w:hAnsi="Times New Roman" w:cs="Times New Roman"/>
                <w:kern w:val="0"/>
                <w:sz w:val="20"/>
                <w:szCs w:val="20"/>
              </w:rPr>
            </w:pPr>
          </w:p>
        </w:tc>
      </w:tr>
      <w:tr w:rsidR="005540CB">
        <w:trPr>
          <w:trHeight w:val="540"/>
        </w:trPr>
        <w:tc>
          <w:tcPr>
            <w:tcW w:w="93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桥梁检测项目</w:t>
            </w:r>
          </w:p>
        </w:tc>
        <w:tc>
          <w:tcPr>
            <w:tcW w:w="59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华汇工程公司</w:t>
            </w:r>
          </w:p>
        </w:tc>
        <w:tc>
          <w:tcPr>
            <w:tcW w:w="12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本公司</w:t>
            </w:r>
          </w:p>
        </w:tc>
        <w:tc>
          <w:tcPr>
            <w:tcW w:w="102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2025年10月1日至2025年12月31日</w:t>
            </w:r>
          </w:p>
        </w:tc>
        <w:tc>
          <w:tcPr>
            <w:tcW w:w="3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2391</w:t>
            </w:r>
          </w:p>
        </w:tc>
        <w:tc>
          <w:tcPr>
            <w:tcW w:w="3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0</w:t>
            </w:r>
          </w:p>
        </w:tc>
        <w:tc>
          <w:tcPr>
            <w:tcW w:w="396"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2391</w:t>
            </w:r>
          </w:p>
        </w:tc>
      </w:tr>
      <w:tr w:rsidR="005540CB">
        <w:trPr>
          <w:trHeight w:val="540"/>
        </w:trPr>
        <w:tc>
          <w:tcPr>
            <w:tcW w:w="937"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598"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12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proofErr w:type="gramStart"/>
            <w:r>
              <w:rPr>
                <w:rFonts w:ascii="宋体" w:eastAsia="宋体" w:hAnsi="宋体" w:cs="宋体" w:hint="eastAsia"/>
                <w:color w:val="000000"/>
                <w:kern w:val="0"/>
                <w:sz w:val="22"/>
              </w:rPr>
              <w:t>广靖锡澄</w:t>
            </w:r>
            <w:proofErr w:type="gramEnd"/>
            <w:r>
              <w:rPr>
                <w:rFonts w:ascii="宋体" w:eastAsia="宋体" w:hAnsi="宋体" w:cs="宋体" w:hint="eastAsia"/>
                <w:color w:val="000000"/>
                <w:kern w:val="0"/>
                <w:sz w:val="22"/>
              </w:rPr>
              <w:t>公司</w:t>
            </w:r>
          </w:p>
        </w:tc>
        <w:tc>
          <w:tcPr>
            <w:tcW w:w="102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2025年10月1日至2026年4月30日</w:t>
            </w:r>
          </w:p>
        </w:tc>
        <w:tc>
          <w:tcPr>
            <w:tcW w:w="39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95</w:t>
            </w:r>
          </w:p>
        </w:tc>
        <w:tc>
          <w:tcPr>
            <w:tcW w:w="39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225</w:t>
            </w:r>
          </w:p>
        </w:tc>
        <w:tc>
          <w:tcPr>
            <w:tcW w:w="39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320</w:t>
            </w:r>
          </w:p>
        </w:tc>
      </w:tr>
      <w:tr w:rsidR="005540CB">
        <w:trPr>
          <w:trHeight w:val="285"/>
        </w:trPr>
        <w:tc>
          <w:tcPr>
            <w:tcW w:w="937"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1857"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c>
          <w:tcPr>
            <w:tcW w:w="102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w:t>
            </w:r>
          </w:p>
        </w:tc>
        <w:tc>
          <w:tcPr>
            <w:tcW w:w="3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2486</w:t>
            </w:r>
          </w:p>
        </w:tc>
        <w:tc>
          <w:tcPr>
            <w:tcW w:w="3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225</w:t>
            </w:r>
          </w:p>
        </w:tc>
        <w:tc>
          <w:tcPr>
            <w:tcW w:w="396"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2711</w:t>
            </w:r>
          </w:p>
        </w:tc>
      </w:tr>
      <w:tr w:rsidR="005540CB">
        <w:trPr>
          <w:trHeight w:val="270"/>
        </w:trPr>
        <w:tc>
          <w:tcPr>
            <w:tcW w:w="2794"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总计</w:t>
            </w:r>
          </w:p>
        </w:tc>
        <w:tc>
          <w:tcPr>
            <w:tcW w:w="102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w:t>
            </w:r>
          </w:p>
        </w:tc>
        <w:tc>
          <w:tcPr>
            <w:tcW w:w="3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2486</w:t>
            </w:r>
          </w:p>
        </w:tc>
        <w:tc>
          <w:tcPr>
            <w:tcW w:w="3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225</w:t>
            </w:r>
          </w:p>
        </w:tc>
        <w:tc>
          <w:tcPr>
            <w:tcW w:w="396"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2711</w:t>
            </w:r>
          </w:p>
        </w:tc>
      </w:tr>
    </w:tbl>
    <w:p w:rsidR="005540CB" w:rsidRDefault="00B81193">
      <w:pPr>
        <w:widowControl/>
        <w:ind w:firstLineChars="200" w:firstLine="480"/>
        <w:rPr>
          <w:rFonts w:ascii="宋体" w:eastAsia="宋体" w:hAnsi="宋体" w:cs="宋体"/>
          <w:kern w:val="0"/>
          <w:sz w:val="24"/>
          <w:szCs w:val="24"/>
        </w:rPr>
      </w:pPr>
      <w:r>
        <w:rPr>
          <w:rFonts w:ascii="宋体" w:eastAsia="宋体" w:hAnsi="宋体" w:cs="宋体" w:hint="eastAsia"/>
          <w:kern w:val="0"/>
          <w:sz w:val="24"/>
          <w:szCs w:val="24"/>
        </w:rPr>
        <w:t>就桥梁检测项目，本公司已委托独立、有造价资质的第三方审价单位进行控制价编制，第三方在审核过程以国家法律、法规以及预算定额等为依据，并结合实际情况实施了审阅、复核、市场询价等审核方法，综合分析交易定价是公允的。</w:t>
      </w:r>
    </w:p>
    <w:p w:rsidR="005540CB" w:rsidRDefault="00B81193">
      <w:pPr>
        <w:widowControl/>
        <w:ind w:firstLineChars="200" w:firstLine="480"/>
        <w:rPr>
          <w:rFonts w:ascii="宋体" w:eastAsia="宋体" w:hAnsi="宋体" w:cs="宋体"/>
          <w:kern w:val="0"/>
          <w:sz w:val="24"/>
          <w:szCs w:val="24"/>
        </w:rPr>
      </w:pPr>
      <w:r>
        <w:rPr>
          <w:rFonts w:ascii="宋体" w:eastAsia="宋体" w:hAnsi="宋体" w:cs="宋体" w:hint="eastAsia"/>
          <w:kern w:val="0"/>
          <w:sz w:val="24"/>
          <w:szCs w:val="24"/>
        </w:rPr>
        <w:t>协议最高金额是基于检测项目的预期工作量而作估算，在工程进度期间，工程完工至50%，支付至签约合同价（不含暂定金）的30%，完成现场系统安装</w:t>
      </w:r>
      <w:r>
        <w:rPr>
          <w:rFonts w:ascii="宋体" w:eastAsia="宋体" w:hAnsi="宋体" w:cs="宋体" w:hint="eastAsia"/>
          <w:kern w:val="0"/>
          <w:sz w:val="24"/>
          <w:szCs w:val="24"/>
        </w:rPr>
        <w:lastRenderedPageBreak/>
        <w:t>调试工作，系统运转正常，提交相关验收资料并通过交工验收，且经华汇工程公司提交书面付款申请后，支付至签约合同价款的80%（不含暂列金）；经第三方审计单位审计决算，并经华汇工程公司提交书面付款申请后，支付</w:t>
      </w:r>
      <w:proofErr w:type="gramStart"/>
      <w:r>
        <w:rPr>
          <w:rFonts w:ascii="宋体" w:eastAsia="宋体" w:hAnsi="宋体" w:cs="宋体" w:hint="eastAsia"/>
          <w:kern w:val="0"/>
          <w:sz w:val="24"/>
          <w:szCs w:val="24"/>
        </w:rPr>
        <w:t>工程款至三</w:t>
      </w:r>
      <w:proofErr w:type="gramEnd"/>
      <w:r>
        <w:rPr>
          <w:rFonts w:ascii="宋体" w:eastAsia="宋体" w:hAnsi="宋体" w:cs="宋体" w:hint="eastAsia"/>
          <w:kern w:val="0"/>
          <w:sz w:val="24"/>
          <w:szCs w:val="24"/>
        </w:rPr>
        <w:t>方共同认可的审计决算金额的97%；其余质保金待缺陷期满一次性支付。</w:t>
      </w:r>
    </w:p>
    <w:p w:rsidR="005540CB" w:rsidRDefault="00B81193">
      <w:pPr>
        <w:widowControl/>
        <w:numPr>
          <w:ilvl w:val="0"/>
          <w:numId w:val="4"/>
        </w:numPr>
        <w:ind w:firstLineChars="200" w:firstLine="480"/>
        <w:rPr>
          <w:rFonts w:ascii="宋体" w:eastAsia="宋体" w:hAnsi="宋体" w:cs="宋体"/>
          <w:kern w:val="0"/>
          <w:sz w:val="24"/>
          <w:szCs w:val="24"/>
        </w:rPr>
      </w:pPr>
      <w:r>
        <w:rPr>
          <w:rFonts w:ascii="宋体" w:eastAsia="宋体" w:hAnsi="宋体" w:cs="宋体" w:hint="eastAsia"/>
          <w:kern w:val="0"/>
          <w:sz w:val="24"/>
          <w:szCs w:val="24"/>
        </w:rPr>
        <w:t>本公司全资子公司</w:t>
      </w:r>
      <w:proofErr w:type="gramStart"/>
      <w:r>
        <w:rPr>
          <w:rFonts w:ascii="宋体" w:eastAsia="宋体" w:hAnsi="宋体" w:cs="宋体" w:hint="eastAsia"/>
          <w:kern w:val="0"/>
          <w:sz w:val="24"/>
          <w:szCs w:val="24"/>
        </w:rPr>
        <w:t>云杉清能公司</w:t>
      </w:r>
      <w:proofErr w:type="gramEnd"/>
      <w:r>
        <w:rPr>
          <w:rFonts w:ascii="宋体" w:eastAsia="宋体" w:hAnsi="宋体" w:cs="宋体" w:hint="eastAsia"/>
          <w:kern w:val="0"/>
          <w:sz w:val="24"/>
          <w:szCs w:val="24"/>
        </w:rPr>
        <w:t>的全资子公司</w:t>
      </w:r>
      <w:proofErr w:type="gramStart"/>
      <w:r>
        <w:rPr>
          <w:rFonts w:ascii="宋体" w:eastAsia="宋体" w:hAnsi="宋体" w:cs="宋体" w:hint="eastAsia"/>
          <w:kern w:val="0"/>
          <w:sz w:val="24"/>
          <w:szCs w:val="24"/>
        </w:rPr>
        <w:t>苏交控清能</w:t>
      </w:r>
      <w:proofErr w:type="gramEnd"/>
      <w:r>
        <w:rPr>
          <w:rFonts w:ascii="宋体" w:eastAsia="宋体" w:hAnsi="宋体" w:cs="宋体" w:hint="eastAsia"/>
          <w:kern w:val="0"/>
          <w:sz w:val="24"/>
          <w:szCs w:val="24"/>
        </w:rPr>
        <w:t>江苏公司</w:t>
      </w:r>
      <w:proofErr w:type="gramStart"/>
      <w:r>
        <w:rPr>
          <w:rFonts w:ascii="宋体" w:eastAsia="宋体" w:hAnsi="宋体" w:cs="宋体" w:hint="eastAsia"/>
          <w:kern w:val="0"/>
          <w:sz w:val="24"/>
          <w:szCs w:val="24"/>
        </w:rPr>
        <w:t>与</w:t>
      </w:r>
      <w:r>
        <w:rPr>
          <w:rFonts w:ascii="宋体" w:eastAsia="宋体" w:hAnsi="宋体" w:cs="宋体"/>
          <w:kern w:val="0"/>
          <w:sz w:val="24"/>
          <w:szCs w:val="24"/>
        </w:rPr>
        <w:t>润扬大桥</w:t>
      </w:r>
      <w:proofErr w:type="gramEnd"/>
      <w:r>
        <w:rPr>
          <w:rFonts w:ascii="宋体" w:eastAsia="宋体" w:hAnsi="宋体" w:cs="宋体"/>
          <w:kern w:val="0"/>
          <w:sz w:val="24"/>
          <w:szCs w:val="24"/>
        </w:rPr>
        <w:t>公司就</w:t>
      </w:r>
      <w:proofErr w:type="gramStart"/>
      <w:r>
        <w:rPr>
          <w:rFonts w:ascii="宋体" w:eastAsia="宋体" w:hAnsi="宋体" w:cs="宋体" w:hint="eastAsia"/>
          <w:kern w:val="0"/>
          <w:sz w:val="24"/>
          <w:szCs w:val="24"/>
        </w:rPr>
        <w:t>租用润扬大桥</w:t>
      </w:r>
      <w:proofErr w:type="gramEnd"/>
      <w:r>
        <w:rPr>
          <w:rFonts w:ascii="宋体" w:eastAsia="宋体" w:hAnsi="宋体" w:cs="宋体" w:hint="eastAsia"/>
          <w:kern w:val="0"/>
          <w:sz w:val="24"/>
          <w:szCs w:val="24"/>
        </w:rPr>
        <w:t>瓜洲养护工区场地建设光伏电站并销售电力项目</w:t>
      </w:r>
      <w:r>
        <w:rPr>
          <w:rFonts w:asciiTheme="minorEastAsia" w:hAnsiTheme="minorEastAsia" w:cs="宋体" w:hint="eastAsia"/>
          <w:sz w:val="24"/>
          <w:szCs w:val="24"/>
        </w:rPr>
        <w:t>签署关联交易协议</w:t>
      </w:r>
      <w:r>
        <w:rPr>
          <w:rFonts w:ascii="宋体" w:eastAsia="宋体" w:hAnsi="宋体" w:cs="宋体" w:hint="eastAsia"/>
          <w:kern w:val="0"/>
          <w:sz w:val="24"/>
          <w:szCs w:val="24"/>
        </w:rPr>
        <w:t>，项目最高金额如下：</w:t>
      </w:r>
    </w:p>
    <w:p w:rsidR="005540CB" w:rsidRDefault="00B81193">
      <w:pPr>
        <w:jc w:val="right"/>
        <w:rPr>
          <w:rFonts w:ascii="宋体" w:hAnsi="宋体" w:cs="宋体"/>
          <w:sz w:val="24"/>
          <w:szCs w:val="24"/>
        </w:rPr>
      </w:pPr>
      <w:r>
        <w:rPr>
          <w:rFonts w:ascii="宋体" w:hAnsi="宋体" w:cs="宋体" w:hint="eastAsia"/>
          <w:sz w:val="24"/>
          <w:szCs w:val="24"/>
        </w:rPr>
        <w:t>单位：人民币万元</w:t>
      </w:r>
    </w:p>
    <w:tbl>
      <w:tblPr>
        <w:tblW w:w="5000" w:type="pct"/>
        <w:tblLayout w:type="fixed"/>
        <w:tblLook w:val="04A0" w:firstRow="1" w:lastRow="0" w:firstColumn="1" w:lastColumn="0" w:noHBand="0" w:noVBand="1"/>
      </w:tblPr>
      <w:tblGrid>
        <w:gridCol w:w="1555"/>
        <w:gridCol w:w="992"/>
        <w:gridCol w:w="1719"/>
        <w:gridCol w:w="1040"/>
        <w:gridCol w:w="1171"/>
        <w:gridCol w:w="911"/>
        <w:gridCol w:w="908"/>
      </w:tblGrid>
      <w:tr w:rsidR="005540CB">
        <w:trPr>
          <w:trHeight w:val="270"/>
        </w:trPr>
        <w:tc>
          <w:tcPr>
            <w:tcW w:w="93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项目</w:t>
            </w:r>
          </w:p>
        </w:tc>
        <w:tc>
          <w:tcPr>
            <w:tcW w:w="598"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接受服务公司</w:t>
            </w:r>
          </w:p>
        </w:tc>
        <w:tc>
          <w:tcPr>
            <w:tcW w:w="2369"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本协议履约期限及金额</w:t>
            </w:r>
          </w:p>
        </w:tc>
        <w:tc>
          <w:tcPr>
            <w:tcW w:w="5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5540CB">
            <w:pPr>
              <w:widowControl/>
              <w:adjustRightInd/>
              <w:snapToGrid/>
              <w:spacing w:beforeLines="0" w:before="0" w:afterLines="0" w:after="0" w:line="240" w:lineRule="auto"/>
              <w:jc w:val="center"/>
              <w:rPr>
                <w:rFonts w:ascii="宋体" w:eastAsia="宋体" w:hAnsi="宋体" w:cs="宋体"/>
                <w:color w:val="000000"/>
                <w:kern w:val="0"/>
                <w:sz w:val="22"/>
              </w:rPr>
            </w:pPr>
          </w:p>
        </w:tc>
        <w:tc>
          <w:tcPr>
            <w:tcW w:w="5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5540CB">
            <w:pPr>
              <w:widowControl/>
              <w:adjustRightInd/>
              <w:snapToGrid/>
              <w:spacing w:beforeLines="0" w:before="0" w:afterLines="0" w:after="0" w:line="240" w:lineRule="auto"/>
              <w:jc w:val="center"/>
              <w:rPr>
                <w:rFonts w:ascii="Times New Roman" w:eastAsia="Times New Roman" w:hAnsi="Times New Roman" w:cs="Times New Roman"/>
                <w:kern w:val="0"/>
                <w:sz w:val="20"/>
                <w:szCs w:val="20"/>
              </w:rPr>
            </w:pPr>
          </w:p>
        </w:tc>
      </w:tr>
      <w:tr w:rsidR="005540CB">
        <w:trPr>
          <w:trHeight w:val="1080"/>
        </w:trPr>
        <w:tc>
          <w:tcPr>
            <w:tcW w:w="937"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598"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1036"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履约期限</w:t>
            </w:r>
          </w:p>
        </w:tc>
        <w:tc>
          <w:tcPr>
            <w:tcW w:w="6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2025年</w:t>
            </w:r>
            <w:proofErr w:type="gramStart"/>
            <w:r>
              <w:rPr>
                <w:rFonts w:ascii="宋体" w:eastAsia="宋体" w:hAnsi="宋体" w:cs="宋体" w:hint="eastAsia"/>
                <w:color w:val="000000"/>
                <w:kern w:val="0"/>
                <w:sz w:val="22"/>
              </w:rPr>
              <w:t>拟发生</w:t>
            </w:r>
            <w:proofErr w:type="gramEnd"/>
            <w:r>
              <w:rPr>
                <w:rFonts w:ascii="宋体" w:eastAsia="宋体" w:hAnsi="宋体" w:cs="宋体" w:hint="eastAsia"/>
                <w:color w:val="000000"/>
                <w:kern w:val="0"/>
                <w:sz w:val="22"/>
              </w:rPr>
              <w:t>额</w:t>
            </w:r>
          </w:p>
        </w:tc>
        <w:tc>
          <w:tcPr>
            <w:tcW w:w="706"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2026-2044年每年</w:t>
            </w:r>
            <w:proofErr w:type="gramStart"/>
            <w:r>
              <w:rPr>
                <w:rFonts w:ascii="宋体" w:eastAsia="宋体" w:hAnsi="宋体" w:cs="宋体" w:hint="eastAsia"/>
                <w:color w:val="000000"/>
                <w:kern w:val="0"/>
                <w:sz w:val="22"/>
              </w:rPr>
              <w:t>拟发生</w:t>
            </w:r>
            <w:proofErr w:type="gramEnd"/>
            <w:r>
              <w:rPr>
                <w:rFonts w:ascii="宋体" w:eastAsia="宋体" w:hAnsi="宋体" w:cs="宋体" w:hint="eastAsia"/>
                <w:color w:val="000000"/>
                <w:kern w:val="0"/>
                <w:sz w:val="22"/>
              </w:rPr>
              <w:t>额</w:t>
            </w:r>
          </w:p>
        </w:tc>
        <w:tc>
          <w:tcPr>
            <w:tcW w:w="5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2045年</w:t>
            </w:r>
            <w:proofErr w:type="gramStart"/>
            <w:r>
              <w:rPr>
                <w:rFonts w:ascii="宋体" w:eastAsia="宋体" w:hAnsi="宋体" w:cs="宋体" w:hint="eastAsia"/>
                <w:color w:val="000000"/>
                <w:kern w:val="0"/>
                <w:sz w:val="22"/>
              </w:rPr>
              <w:t>拟发生</w:t>
            </w:r>
            <w:proofErr w:type="gramEnd"/>
            <w:r>
              <w:rPr>
                <w:rFonts w:ascii="宋体" w:eastAsia="宋体" w:hAnsi="宋体" w:cs="宋体" w:hint="eastAsia"/>
                <w:color w:val="000000"/>
                <w:kern w:val="0"/>
                <w:sz w:val="22"/>
              </w:rPr>
              <w:t>额</w:t>
            </w:r>
          </w:p>
        </w:tc>
        <w:tc>
          <w:tcPr>
            <w:tcW w:w="5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r>
      <w:tr w:rsidR="005540CB">
        <w:trPr>
          <w:trHeight w:val="1080"/>
        </w:trPr>
        <w:tc>
          <w:tcPr>
            <w:tcW w:w="93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proofErr w:type="gramStart"/>
            <w:r>
              <w:rPr>
                <w:rFonts w:ascii="宋体" w:eastAsia="宋体" w:hAnsi="宋体" w:cs="宋体" w:hint="eastAsia"/>
                <w:color w:val="000000"/>
                <w:kern w:val="0"/>
                <w:sz w:val="22"/>
              </w:rPr>
              <w:t>润扬大桥</w:t>
            </w:r>
            <w:proofErr w:type="gramEnd"/>
            <w:r>
              <w:rPr>
                <w:rFonts w:ascii="宋体" w:eastAsia="宋体" w:hAnsi="宋体" w:cs="宋体" w:hint="eastAsia"/>
                <w:color w:val="000000"/>
                <w:kern w:val="0"/>
                <w:sz w:val="22"/>
              </w:rPr>
              <w:t>瓜洲养护工区土地租赁项目</w:t>
            </w: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proofErr w:type="gramStart"/>
            <w:r>
              <w:rPr>
                <w:rFonts w:ascii="宋体" w:eastAsia="宋体" w:hAnsi="宋体" w:cs="宋体" w:hint="eastAsia"/>
                <w:color w:val="000000"/>
                <w:kern w:val="0"/>
                <w:sz w:val="22"/>
              </w:rPr>
              <w:t>苏交控清能</w:t>
            </w:r>
            <w:proofErr w:type="gramEnd"/>
            <w:r>
              <w:rPr>
                <w:rFonts w:ascii="宋体" w:eastAsia="宋体" w:hAnsi="宋体" w:cs="宋体" w:hint="eastAsia"/>
                <w:color w:val="000000"/>
                <w:kern w:val="0"/>
                <w:sz w:val="22"/>
              </w:rPr>
              <w:t>江苏公司</w:t>
            </w:r>
          </w:p>
        </w:tc>
        <w:tc>
          <w:tcPr>
            <w:tcW w:w="1036"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2025年10月1日至2045年9月30日</w:t>
            </w:r>
          </w:p>
        </w:tc>
        <w:tc>
          <w:tcPr>
            <w:tcW w:w="6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0.5546</w:t>
            </w:r>
          </w:p>
        </w:tc>
        <w:tc>
          <w:tcPr>
            <w:tcW w:w="706"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2.2185</w:t>
            </w:r>
          </w:p>
        </w:tc>
        <w:tc>
          <w:tcPr>
            <w:tcW w:w="5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1.664</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44.37</w:t>
            </w:r>
          </w:p>
        </w:tc>
      </w:tr>
      <w:tr w:rsidR="005540CB">
        <w:trPr>
          <w:trHeight w:val="270"/>
        </w:trPr>
        <w:tc>
          <w:tcPr>
            <w:tcW w:w="937"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5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c>
          <w:tcPr>
            <w:tcW w:w="103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0.5546</w:t>
            </w:r>
          </w:p>
        </w:tc>
        <w:tc>
          <w:tcPr>
            <w:tcW w:w="70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42.1515</w:t>
            </w:r>
          </w:p>
        </w:tc>
        <w:tc>
          <w:tcPr>
            <w:tcW w:w="5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1.664</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44.37</w:t>
            </w:r>
          </w:p>
        </w:tc>
      </w:tr>
      <w:tr w:rsidR="005540CB">
        <w:trPr>
          <w:trHeight w:val="270"/>
        </w:trPr>
        <w:tc>
          <w:tcPr>
            <w:tcW w:w="93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总计</w:t>
            </w:r>
          </w:p>
        </w:tc>
        <w:tc>
          <w:tcPr>
            <w:tcW w:w="59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5540CB">
            <w:pPr>
              <w:widowControl/>
              <w:adjustRightInd/>
              <w:snapToGrid/>
              <w:spacing w:beforeLines="0" w:before="0" w:afterLines="0" w:after="0" w:line="240" w:lineRule="auto"/>
              <w:jc w:val="center"/>
              <w:rPr>
                <w:rFonts w:ascii="宋体" w:eastAsia="宋体" w:hAnsi="宋体" w:cs="宋体"/>
                <w:color w:val="000000"/>
                <w:kern w:val="0"/>
                <w:sz w:val="22"/>
              </w:rPr>
            </w:pPr>
          </w:p>
        </w:tc>
        <w:tc>
          <w:tcPr>
            <w:tcW w:w="103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0.5546</w:t>
            </w:r>
          </w:p>
        </w:tc>
        <w:tc>
          <w:tcPr>
            <w:tcW w:w="70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42.1515</w:t>
            </w:r>
          </w:p>
        </w:tc>
        <w:tc>
          <w:tcPr>
            <w:tcW w:w="5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1.664</w:t>
            </w:r>
          </w:p>
        </w:tc>
        <w:tc>
          <w:tcPr>
            <w:tcW w:w="5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44.37</w:t>
            </w:r>
          </w:p>
        </w:tc>
      </w:tr>
    </w:tbl>
    <w:p w:rsidR="005540CB" w:rsidRDefault="00B81193">
      <w:pPr>
        <w:widowControl/>
        <w:ind w:firstLineChars="200" w:firstLine="480"/>
        <w:rPr>
          <w:rFonts w:ascii="宋体" w:eastAsia="宋体" w:hAnsi="宋体" w:cs="宋体"/>
          <w:kern w:val="0"/>
          <w:sz w:val="24"/>
          <w:szCs w:val="24"/>
        </w:rPr>
      </w:pPr>
      <w:r>
        <w:rPr>
          <w:rFonts w:ascii="宋体" w:eastAsia="宋体" w:hAnsi="宋体" w:cs="宋体" w:hint="eastAsia"/>
          <w:kern w:val="0"/>
          <w:sz w:val="24"/>
          <w:szCs w:val="24"/>
        </w:rPr>
        <w:t>就租用场地建设光伏电站并销售电力项目，本公司委聘具有相关资质的</w:t>
      </w:r>
      <w:proofErr w:type="gramStart"/>
      <w:r>
        <w:rPr>
          <w:rFonts w:ascii="宋体" w:eastAsia="宋体" w:hAnsi="宋体" w:cs="宋体" w:hint="eastAsia"/>
          <w:kern w:val="0"/>
          <w:sz w:val="24"/>
          <w:szCs w:val="24"/>
        </w:rPr>
        <w:t>独立第三</w:t>
      </w:r>
      <w:proofErr w:type="gramEnd"/>
      <w:r>
        <w:rPr>
          <w:rFonts w:ascii="宋体" w:eastAsia="宋体" w:hAnsi="宋体" w:cs="宋体" w:hint="eastAsia"/>
          <w:kern w:val="0"/>
          <w:sz w:val="24"/>
          <w:szCs w:val="24"/>
        </w:rPr>
        <w:t>方评估机构出具了预算合理性分析咨询意见书。项目最高金额根据此报告的预期租金估算。项目的租金按年度结算，</w:t>
      </w:r>
      <w:proofErr w:type="gramStart"/>
      <w:r>
        <w:rPr>
          <w:rFonts w:ascii="宋体" w:eastAsia="宋体" w:hAnsi="宋体" w:cs="宋体"/>
          <w:kern w:val="0"/>
          <w:sz w:val="24"/>
          <w:szCs w:val="24"/>
        </w:rPr>
        <w:t>苏交控清能</w:t>
      </w:r>
      <w:proofErr w:type="gramEnd"/>
      <w:r>
        <w:rPr>
          <w:rFonts w:ascii="宋体" w:eastAsia="宋体" w:hAnsi="宋体" w:cs="宋体"/>
          <w:kern w:val="0"/>
          <w:sz w:val="24"/>
          <w:szCs w:val="24"/>
        </w:rPr>
        <w:t>江苏公司</w:t>
      </w:r>
      <w:r>
        <w:rPr>
          <w:rFonts w:ascii="宋体" w:eastAsia="宋体" w:hAnsi="宋体" w:cs="宋体" w:hint="eastAsia"/>
          <w:kern w:val="0"/>
          <w:sz w:val="24"/>
          <w:szCs w:val="24"/>
        </w:rPr>
        <w:t>以自有资金或符合资金用途的融资款项自行拨付，或提供当地电网同时段电价的15%的优惠，替代向提供场地方缴纳场地租金。</w:t>
      </w:r>
    </w:p>
    <w:p w:rsidR="005540CB" w:rsidRDefault="00B81193">
      <w:pPr>
        <w:widowControl/>
        <w:numPr>
          <w:ilvl w:val="0"/>
          <w:numId w:val="4"/>
        </w:numPr>
        <w:ind w:firstLineChars="200" w:firstLine="480"/>
        <w:rPr>
          <w:rFonts w:ascii="宋体" w:eastAsia="宋体" w:hAnsi="宋体" w:cs="宋体"/>
          <w:kern w:val="0"/>
          <w:sz w:val="24"/>
          <w:szCs w:val="24"/>
        </w:rPr>
      </w:pPr>
      <w:r>
        <w:rPr>
          <w:rFonts w:ascii="宋体" w:eastAsia="宋体" w:hAnsi="宋体" w:cs="宋体" w:hint="eastAsia"/>
          <w:kern w:val="0"/>
          <w:sz w:val="24"/>
          <w:szCs w:val="24"/>
        </w:rPr>
        <w:t>本公司全资子公司</w:t>
      </w:r>
      <w:proofErr w:type="gramStart"/>
      <w:r>
        <w:rPr>
          <w:rFonts w:ascii="宋体" w:eastAsia="宋体" w:hAnsi="宋体" w:cs="宋体" w:hint="eastAsia"/>
          <w:kern w:val="0"/>
          <w:sz w:val="24"/>
          <w:szCs w:val="24"/>
        </w:rPr>
        <w:t>云杉清能公司</w:t>
      </w:r>
      <w:proofErr w:type="gramEnd"/>
      <w:r>
        <w:rPr>
          <w:rFonts w:ascii="宋体" w:eastAsia="宋体" w:hAnsi="宋体" w:cs="宋体" w:hint="eastAsia"/>
          <w:kern w:val="0"/>
          <w:sz w:val="24"/>
          <w:szCs w:val="24"/>
        </w:rPr>
        <w:t>的全资子公司</w:t>
      </w:r>
      <w:proofErr w:type="gramStart"/>
      <w:r>
        <w:rPr>
          <w:rFonts w:ascii="宋体" w:eastAsia="宋体" w:hAnsi="宋体" w:cs="宋体" w:hint="eastAsia"/>
          <w:kern w:val="0"/>
          <w:sz w:val="24"/>
          <w:szCs w:val="24"/>
        </w:rPr>
        <w:t>苏交控清能</w:t>
      </w:r>
      <w:proofErr w:type="gramEnd"/>
      <w:r>
        <w:rPr>
          <w:rFonts w:ascii="宋体" w:eastAsia="宋体" w:hAnsi="宋体" w:cs="宋体" w:hint="eastAsia"/>
          <w:kern w:val="0"/>
          <w:sz w:val="24"/>
          <w:szCs w:val="24"/>
        </w:rPr>
        <w:t>江苏公司与</w:t>
      </w:r>
      <w:r>
        <w:rPr>
          <w:rFonts w:asciiTheme="minorEastAsia" w:hAnsiTheme="minorEastAsia" w:cs="宋体" w:hint="eastAsia"/>
          <w:sz w:val="24"/>
          <w:szCs w:val="24"/>
        </w:rPr>
        <w:t>连徐高速公司</w:t>
      </w:r>
      <w:r>
        <w:rPr>
          <w:rFonts w:ascii="宋体" w:eastAsia="宋体" w:hAnsi="宋体" w:cs="宋体"/>
          <w:kern w:val="0"/>
          <w:sz w:val="24"/>
          <w:szCs w:val="24"/>
        </w:rPr>
        <w:t>就</w:t>
      </w:r>
      <w:r>
        <w:rPr>
          <w:rFonts w:ascii="宋体" w:eastAsia="宋体" w:hAnsi="宋体" w:cs="宋体" w:hint="eastAsia"/>
          <w:kern w:val="0"/>
          <w:sz w:val="24"/>
          <w:szCs w:val="24"/>
        </w:rPr>
        <w:t>租用连徐高速彭城服务区场地建设光伏电站并销售电力项目</w:t>
      </w:r>
      <w:r>
        <w:rPr>
          <w:rFonts w:asciiTheme="minorEastAsia" w:hAnsiTheme="minorEastAsia" w:cs="宋体" w:hint="eastAsia"/>
          <w:sz w:val="24"/>
          <w:szCs w:val="24"/>
        </w:rPr>
        <w:t>签署关联交易协议</w:t>
      </w:r>
      <w:r>
        <w:rPr>
          <w:rFonts w:ascii="宋体" w:eastAsia="宋体" w:hAnsi="宋体" w:cs="宋体" w:hint="eastAsia"/>
          <w:kern w:val="0"/>
          <w:sz w:val="24"/>
          <w:szCs w:val="24"/>
        </w:rPr>
        <w:t>，项目最高金额如下</w:t>
      </w:r>
    </w:p>
    <w:p w:rsidR="005540CB" w:rsidRDefault="00B81193">
      <w:pPr>
        <w:pStyle w:val="ad"/>
        <w:spacing w:before="156" w:after="156"/>
        <w:ind w:firstLineChars="0" w:firstLine="0"/>
        <w:jc w:val="right"/>
        <w:rPr>
          <w:rFonts w:ascii="宋体" w:hAnsi="宋体" w:cs="宋体"/>
          <w:sz w:val="24"/>
          <w:szCs w:val="24"/>
        </w:rPr>
      </w:pPr>
      <w:proofErr w:type="spellStart"/>
      <w:r>
        <w:rPr>
          <w:rFonts w:ascii="宋体" w:hAnsi="宋体" w:cs="宋体" w:hint="eastAsia"/>
          <w:sz w:val="24"/>
          <w:szCs w:val="24"/>
        </w:rPr>
        <w:t>单位：人民币万元</w:t>
      </w:r>
      <w:proofErr w:type="spellEnd"/>
    </w:p>
    <w:tbl>
      <w:tblPr>
        <w:tblW w:w="5000" w:type="pct"/>
        <w:tblLayout w:type="fixed"/>
        <w:tblLook w:val="04A0" w:firstRow="1" w:lastRow="0" w:firstColumn="1" w:lastColumn="0" w:noHBand="0" w:noVBand="1"/>
      </w:tblPr>
      <w:tblGrid>
        <w:gridCol w:w="1129"/>
        <w:gridCol w:w="1203"/>
        <w:gridCol w:w="2510"/>
        <w:gridCol w:w="796"/>
        <w:gridCol w:w="986"/>
        <w:gridCol w:w="796"/>
        <w:gridCol w:w="876"/>
      </w:tblGrid>
      <w:tr w:rsidR="005540CB">
        <w:trPr>
          <w:trHeight w:val="270"/>
        </w:trPr>
        <w:tc>
          <w:tcPr>
            <w:tcW w:w="680"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项目</w:t>
            </w:r>
          </w:p>
        </w:tc>
        <w:tc>
          <w:tcPr>
            <w:tcW w:w="725"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接受服务公司</w:t>
            </w:r>
          </w:p>
        </w:tc>
        <w:tc>
          <w:tcPr>
            <w:tcW w:w="2587"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本协议履约期限及金额</w:t>
            </w:r>
          </w:p>
        </w:tc>
        <w:tc>
          <w:tcPr>
            <w:tcW w:w="48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5540CB">
            <w:pPr>
              <w:widowControl/>
              <w:adjustRightInd/>
              <w:snapToGrid/>
              <w:spacing w:beforeLines="0" w:before="0" w:afterLines="0" w:after="0" w:line="240" w:lineRule="auto"/>
              <w:jc w:val="center"/>
              <w:rPr>
                <w:rFonts w:ascii="宋体" w:eastAsia="宋体" w:hAnsi="宋体" w:cs="宋体"/>
                <w:color w:val="000000"/>
                <w:kern w:val="0"/>
                <w:sz w:val="22"/>
              </w:rPr>
            </w:pPr>
          </w:p>
        </w:tc>
        <w:tc>
          <w:tcPr>
            <w:tcW w:w="5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5540CB">
            <w:pPr>
              <w:widowControl/>
              <w:adjustRightInd/>
              <w:snapToGrid/>
              <w:spacing w:beforeLines="0" w:before="0" w:afterLines="0" w:after="0" w:line="240" w:lineRule="auto"/>
              <w:jc w:val="center"/>
              <w:rPr>
                <w:rFonts w:ascii="Times New Roman" w:eastAsia="Times New Roman" w:hAnsi="Times New Roman" w:cs="Times New Roman"/>
                <w:kern w:val="0"/>
                <w:sz w:val="20"/>
                <w:szCs w:val="20"/>
              </w:rPr>
            </w:pPr>
          </w:p>
        </w:tc>
      </w:tr>
      <w:tr w:rsidR="005540CB">
        <w:trPr>
          <w:trHeight w:val="1080"/>
        </w:trPr>
        <w:tc>
          <w:tcPr>
            <w:tcW w:w="680"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725"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15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履约期限</w:t>
            </w:r>
          </w:p>
        </w:tc>
        <w:tc>
          <w:tcPr>
            <w:tcW w:w="48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2025年</w:t>
            </w:r>
            <w:proofErr w:type="gramStart"/>
            <w:r>
              <w:rPr>
                <w:rFonts w:ascii="宋体" w:eastAsia="宋体" w:hAnsi="宋体" w:cs="宋体" w:hint="eastAsia"/>
                <w:color w:val="000000"/>
                <w:kern w:val="0"/>
                <w:sz w:val="22"/>
              </w:rPr>
              <w:t>拟发生</w:t>
            </w:r>
            <w:proofErr w:type="gramEnd"/>
            <w:r>
              <w:rPr>
                <w:rFonts w:ascii="宋体" w:eastAsia="宋体" w:hAnsi="宋体" w:cs="宋体" w:hint="eastAsia"/>
                <w:color w:val="000000"/>
                <w:kern w:val="0"/>
                <w:sz w:val="22"/>
              </w:rPr>
              <w:t>额</w:t>
            </w:r>
          </w:p>
        </w:tc>
        <w:tc>
          <w:tcPr>
            <w:tcW w:w="5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2026-2044年每年</w:t>
            </w:r>
            <w:proofErr w:type="gramStart"/>
            <w:r>
              <w:rPr>
                <w:rFonts w:ascii="宋体" w:eastAsia="宋体" w:hAnsi="宋体" w:cs="宋体" w:hint="eastAsia"/>
                <w:color w:val="000000"/>
                <w:kern w:val="0"/>
                <w:sz w:val="22"/>
              </w:rPr>
              <w:t>拟发生</w:t>
            </w:r>
            <w:proofErr w:type="gramEnd"/>
            <w:r>
              <w:rPr>
                <w:rFonts w:ascii="宋体" w:eastAsia="宋体" w:hAnsi="宋体" w:cs="宋体" w:hint="eastAsia"/>
                <w:color w:val="000000"/>
                <w:kern w:val="0"/>
                <w:sz w:val="22"/>
              </w:rPr>
              <w:t>额</w:t>
            </w:r>
          </w:p>
        </w:tc>
        <w:tc>
          <w:tcPr>
            <w:tcW w:w="48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2045年</w:t>
            </w:r>
            <w:proofErr w:type="gramStart"/>
            <w:r>
              <w:rPr>
                <w:rFonts w:ascii="宋体" w:eastAsia="宋体" w:hAnsi="宋体" w:cs="宋体" w:hint="eastAsia"/>
                <w:color w:val="000000"/>
                <w:kern w:val="0"/>
                <w:sz w:val="22"/>
              </w:rPr>
              <w:t>拟发生</w:t>
            </w:r>
            <w:proofErr w:type="gramEnd"/>
            <w:r>
              <w:rPr>
                <w:rFonts w:ascii="宋体" w:eastAsia="宋体" w:hAnsi="宋体" w:cs="宋体" w:hint="eastAsia"/>
                <w:color w:val="000000"/>
                <w:kern w:val="0"/>
                <w:sz w:val="22"/>
              </w:rPr>
              <w:t>额</w:t>
            </w:r>
          </w:p>
        </w:tc>
        <w:tc>
          <w:tcPr>
            <w:tcW w:w="5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r>
      <w:tr w:rsidR="005540CB">
        <w:trPr>
          <w:trHeight w:val="1080"/>
        </w:trPr>
        <w:tc>
          <w:tcPr>
            <w:tcW w:w="680"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lastRenderedPageBreak/>
              <w:t>连徐高速彭城服务区土地租赁项目</w:t>
            </w:r>
          </w:p>
        </w:tc>
        <w:tc>
          <w:tcPr>
            <w:tcW w:w="7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proofErr w:type="gramStart"/>
            <w:r>
              <w:rPr>
                <w:rFonts w:ascii="宋体" w:eastAsia="宋体" w:hAnsi="宋体" w:cs="宋体" w:hint="eastAsia"/>
                <w:color w:val="000000"/>
                <w:kern w:val="0"/>
                <w:sz w:val="22"/>
              </w:rPr>
              <w:t>苏交控清能</w:t>
            </w:r>
            <w:proofErr w:type="gramEnd"/>
            <w:r>
              <w:rPr>
                <w:rFonts w:ascii="宋体" w:eastAsia="宋体" w:hAnsi="宋体" w:cs="宋体" w:hint="eastAsia"/>
                <w:color w:val="000000"/>
                <w:kern w:val="0"/>
                <w:sz w:val="22"/>
              </w:rPr>
              <w:t>江苏公司</w:t>
            </w:r>
          </w:p>
        </w:tc>
        <w:tc>
          <w:tcPr>
            <w:tcW w:w="15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2025年10月1日至2045年9月30日</w:t>
            </w:r>
          </w:p>
        </w:tc>
        <w:tc>
          <w:tcPr>
            <w:tcW w:w="48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1.972</w:t>
            </w:r>
          </w:p>
        </w:tc>
        <w:tc>
          <w:tcPr>
            <w:tcW w:w="5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7.888</w:t>
            </w:r>
          </w:p>
        </w:tc>
        <w:tc>
          <w:tcPr>
            <w:tcW w:w="48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5.916</w:t>
            </w:r>
          </w:p>
        </w:tc>
        <w:tc>
          <w:tcPr>
            <w:tcW w:w="5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157.76</w:t>
            </w:r>
          </w:p>
        </w:tc>
      </w:tr>
      <w:tr w:rsidR="005540CB">
        <w:trPr>
          <w:trHeight w:val="270"/>
        </w:trPr>
        <w:tc>
          <w:tcPr>
            <w:tcW w:w="680"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72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c>
          <w:tcPr>
            <w:tcW w:w="15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w:t>
            </w:r>
          </w:p>
        </w:tc>
        <w:tc>
          <w:tcPr>
            <w:tcW w:w="4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1.972</w:t>
            </w:r>
          </w:p>
        </w:tc>
        <w:tc>
          <w:tcPr>
            <w:tcW w:w="59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149.872</w:t>
            </w:r>
          </w:p>
        </w:tc>
        <w:tc>
          <w:tcPr>
            <w:tcW w:w="4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5.916</w:t>
            </w:r>
          </w:p>
        </w:tc>
        <w:tc>
          <w:tcPr>
            <w:tcW w:w="5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157.76</w:t>
            </w:r>
          </w:p>
        </w:tc>
      </w:tr>
      <w:tr w:rsidR="005540CB">
        <w:trPr>
          <w:trHeight w:val="270"/>
        </w:trPr>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总计</w:t>
            </w:r>
          </w:p>
        </w:tc>
        <w:tc>
          <w:tcPr>
            <w:tcW w:w="72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5540CB">
            <w:pPr>
              <w:widowControl/>
              <w:adjustRightInd/>
              <w:snapToGrid/>
              <w:spacing w:beforeLines="0" w:before="0" w:afterLines="0" w:after="0" w:line="240" w:lineRule="auto"/>
              <w:jc w:val="center"/>
              <w:rPr>
                <w:rFonts w:ascii="宋体" w:eastAsia="宋体" w:hAnsi="宋体" w:cs="宋体"/>
                <w:color w:val="000000"/>
                <w:kern w:val="0"/>
                <w:sz w:val="22"/>
              </w:rPr>
            </w:pPr>
          </w:p>
        </w:tc>
        <w:tc>
          <w:tcPr>
            <w:tcW w:w="15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w:t>
            </w:r>
          </w:p>
        </w:tc>
        <w:tc>
          <w:tcPr>
            <w:tcW w:w="4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1.972</w:t>
            </w:r>
          </w:p>
        </w:tc>
        <w:tc>
          <w:tcPr>
            <w:tcW w:w="59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149.872</w:t>
            </w:r>
          </w:p>
        </w:tc>
        <w:tc>
          <w:tcPr>
            <w:tcW w:w="4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5.916</w:t>
            </w:r>
          </w:p>
        </w:tc>
        <w:tc>
          <w:tcPr>
            <w:tcW w:w="5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157.76</w:t>
            </w:r>
          </w:p>
        </w:tc>
      </w:tr>
    </w:tbl>
    <w:p w:rsidR="005540CB" w:rsidRDefault="00B81193">
      <w:pPr>
        <w:pStyle w:val="ad"/>
        <w:spacing w:before="156" w:after="156"/>
        <w:ind w:firstLine="480"/>
        <w:jc w:val="left"/>
        <w:rPr>
          <w:rFonts w:ascii="宋体" w:hAnsi="宋体" w:cs="宋体"/>
          <w:sz w:val="24"/>
          <w:szCs w:val="24"/>
          <w:lang w:eastAsia="zh-CN"/>
        </w:rPr>
      </w:pPr>
      <w:r>
        <w:rPr>
          <w:rFonts w:ascii="宋体" w:hAnsi="宋体" w:cs="宋体" w:hint="eastAsia"/>
          <w:sz w:val="24"/>
          <w:szCs w:val="24"/>
          <w:lang w:eastAsia="zh-CN"/>
        </w:rPr>
        <w:t>就租用场地建设光伏电站并销售电力项目，本公司委聘具有相关资质的</w:t>
      </w:r>
      <w:proofErr w:type="gramStart"/>
      <w:r>
        <w:rPr>
          <w:rFonts w:ascii="宋体" w:hAnsi="宋体" w:cs="宋体" w:hint="eastAsia"/>
          <w:sz w:val="24"/>
          <w:szCs w:val="24"/>
          <w:lang w:eastAsia="zh-CN"/>
        </w:rPr>
        <w:t>独立第三</w:t>
      </w:r>
      <w:proofErr w:type="gramEnd"/>
      <w:r>
        <w:rPr>
          <w:rFonts w:ascii="宋体" w:hAnsi="宋体" w:cs="宋体" w:hint="eastAsia"/>
          <w:sz w:val="24"/>
          <w:szCs w:val="24"/>
          <w:lang w:eastAsia="zh-CN"/>
        </w:rPr>
        <w:t>方评估机构出具了预算合理性分析咨询意见书。项目最高金额根据此报告的预期租金估算。项目的租金按年度结算，</w:t>
      </w:r>
      <w:proofErr w:type="gramStart"/>
      <w:r>
        <w:rPr>
          <w:rFonts w:ascii="宋体" w:hAnsi="宋体" w:cs="宋体"/>
          <w:sz w:val="24"/>
          <w:szCs w:val="24"/>
          <w:lang w:eastAsia="zh-CN"/>
        </w:rPr>
        <w:t>苏交控清能</w:t>
      </w:r>
      <w:proofErr w:type="gramEnd"/>
      <w:r>
        <w:rPr>
          <w:rFonts w:ascii="宋体" w:hAnsi="宋体" w:cs="宋体"/>
          <w:sz w:val="24"/>
          <w:szCs w:val="24"/>
          <w:lang w:eastAsia="zh-CN"/>
        </w:rPr>
        <w:t>江苏公司</w:t>
      </w:r>
      <w:r>
        <w:rPr>
          <w:rFonts w:ascii="宋体" w:hAnsi="宋体" w:cs="宋体" w:hint="eastAsia"/>
          <w:sz w:val="24"/>
          <w:szCs w:val="24"/>
          <w:lang w:eastAsia="zh-CN"/>
        </w:rPr>
        <w:t>以自有资金或符合资金用途的融资款项自行拨付，或提供当地电网同时段电价的15%的优惠，替代向提供场地方缴纳场地租金。</w:t>
      </w:r>
    </w:p>
    <w:p w:rsidR="005540CB" w:rsidRDefault="00B81193">
      <w:pPr>
        <w:widowControl/>
        <w:numPr>
          <w:ilvl w:val="0"/>
          <w:numId w:val="4"/>
        </w:numPr>
        <w:ind w:firstLineChars="200" w:firstLine="480"/>
        <w:rPr>
          <w:rFonts w:ascii="宋体" w:eastAsia="宋体" w:hAnsi="宋体" w:cs="宋体"/>
          <w:kern w:val="0"/>
          <w:sz w:val="24"/>
          <w:szCs w:val="24"/>
        </w:rPr>
      </w:pPr>
      <w:r>
        <w:rPr>
          <w:rFonts w:ascii="宋体" w:eastAsia="宋体" w:hAnsi="宋体" w:cs="宋体" w:hint="eastAsia"/>
          <w:kern w:val="0"/>
          <w:sz w:val="24"/>
          <w:szCs w:val="24"/>
        </w:rPr>
        <w:t>本公司就本公司控股子公司龙潭大桥公司的隧道突发事件联动控制技术方案编制项目与</w:t>
      </w:r>
      <w:r>
        <w:rPr>
          <w:rFonts w:ascii="宋体" w:hAnsi="宋体" w:cs="宋体" w:hint="eastAsia"/>
          <w:sz w:val="24"/>
          <w:szCs w:val="24"/>
        </w:rPr>
        <w:t>招商局交通科研</w:t>
      </w:r>
      <w:r>
        <w:rPr>
          <w:rFonts w:ascii="宋体" w:eastAsia="宋体" w:hAnsi="宋体" w:cs="宋体" w:hint="eastAsia"/>
          <w:kern w:val="0"/>
          <w:sz w:val="24"/>
          <w:szCs w:val="24"/>
        </w:rPr>
        <w:t>签署关联交易协议，由招商局交通科研为本公司提供上述服务，协议期限及协议最高金额如下：</w:t>
      </w:r>
    </w:p>
    <w:p w:rsidR="005540CB" w:rsidRDefault="00B81193">
      <w:pPr>
        <w:widowControl/>
        <w:numPr>
          <w:ilvl w:val="255"/>
          <w:numId w:val="0"/>
        </w:numPr>
        <w:jc w:val="right"/>
        <w:rPr>
          <w:rFonts w:ascii="宋体" w:hAnsi="宋体" w:cs="宋体"/>
          <w:sz w:val="24"/>
          <w:szCs w:val="24"/>
        </w:rPr>
      </w:pPr>
      <w:r>
        <w:rPr>
          <w:rFonts w:ascii="宋体" w:hAnsi="宋体" w:cs="宋体" w:hint="eastAsia"/>
          <w:sz w:val="24"/>
          <w:szCs w:val="24"/>
        </w:rPr>
        <w:t>单位：人民币万元</w:t>
      </w:r>
    </w:p>
    <w:tbl>
      <w:tblPr>
        <w:tblW w:w="5000" w:type="pct"/>
        <w:tblLook w:val="04A0" w:firstRow="1" w:lastRow="0" w:firstColumn="1" w:lastColumn="0" w:noHBand="0" w:noVBand="1"/>
      </w:tblPr>
      <w:tblGrid>
        <w:gridCol w:w="1610"/>
        <w:gridCol w:w="1536"/>
        <w:gridCol w:w="2094"/>
        <w:gridCol w:w="1133"/>
        <w:gridCol w:w="1210"/>
        <w:gridCol w:w="713"/>
      </w:tblGrid>
      <w:tr w:rsidR="005540CB">
        <w:trPr>
          <w:trHeight w:val="270"/>
        </w:trPr>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项目</w:t>
            </w:r>
          </w:p>
        </w:tc>
        <w:tc>
          <w:tcPr>
            <w:tcW w:w="92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接受服务公司</w:t>
            </w:r>
          </w:p>
        </w:tc>
        <w:tc>
          <w:tcPr>
            <w:tcW w:w="2674"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本协议履约期限及金额</w:t>
            </w:r>
          </w:p>
        </w:tc>
        <w:tc>
          <w:tcPr>
            <w:tcW w:w="43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5540CB">
            <w:pPr>
              <w:widowControl/>
              <w:adjustRightInd/>
              <w:snapToGrid/>
              <w:spacing w:beforeLines="0" w:before="0" w:afterLines="0" w:after="0" w:line="240" w:lineRule="auto"/>
              <w:jc w:val="center"/>
              <w:rPr>
                <w:rFonts w:ascii="宋体" w:eastAsia="宋体" w:hAnsi="宋体" w:cs="宋体"/>
                <w:color w:val="000000"/>
                <w:kern w:val="0"/>
                <w:sz w:val="22"/>
              </w:rPr>
            </w:pPr>
          </w:p>
        </w:tc>
      </w:tr>
      <w:tr w:rsidR="005540CB">
        <w:trPr>
          <w:trHeight w:val="540"/>
        </w:trPr>
        <w:tc>
          <w:tcPr>
            <w:tcW w:w="970"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926"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12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履约期限</w:t>
            </w:r>
          </w:p>
        </w:tc>
        <w:tc>
          <w:tcPr>
            <w:tcW w:w="6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color w:val="000000"/>
                <w:kern w:val="0"/>
                <w:sz w:val="22"/>
              </w:rPr>
              <w:t>2025年</w:t>
            </w:r>
            <w:proofErr w:type="gramStart"/>
            <w:r>
              <w:rPr>
                <w:rFonts w:ascii="宋体" w:eastAsia="宋体" w:hAnsi="宋体" w:cs="宋体" w:hint="eastAsia"/>
                <w:color w:val="000000"/>
                <w:kern w:val="0"/>
                <w:sz w:val="22"/>
              </w:rPr>
              <w:t>拟发生</w:t>
            </w:r>
            <w:proofErr w:type="gramEnd"/>
            <w:r>
              <w:rPr>
                <w:rFonts w:ascii="宋体" w:eastAsia="宋体" w:hAnsi="宋体" w:cs="宋体" w:hint="eastAsia"/>
                <w:color w:val="000000"/>
                <w:kern w:val="0"/>
                <w:sz w:val="22"/>
              </w:rPr>
              <w:t>额</w:t>
            </w:r>
          </w:p>
        </w:tc>
        <w:tc>
          <w:tcPr>
            <w:tcW w:w="729"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color w:val="000000"/>
                <w:kern w:val="0"/>
                <w:sz w:val="22"/>
              </w:rPr>
              <w:t>2026年</w:t>
            </w:r>
            <w:proofErr w:type="gramStart"/>
            <w:r>
              <w:rPr>
                <w:rFonts w:ascii="宋体" w:eastAsia="宋体" w:hAnsi="宋体" w:cs="宋体" w:hint="eastAsia"/>
                <w:color w:val="000000"/>
                <w:kern w:val="0"/>
                <w:sz w:val="22"/>
              </w:rPr>
              <w:t>拟发生</w:t>
            </w:r>
            <w:proofErr w:type="gramEnd"/>
            <w:r>
              <w:rPr>
                <w:rFonts w:ascii="宋体" w:eastAsia="宋体" w:hAnsi="宋体" w:cs="宋体" w:hint="eastAsia"/>
                <w:color w:val="000000"/>
                <w:kern w:val="0"/>
                <w:sz w:val="22"/>
              </w:rPr>
              <w:t>额</w:t>
            </w:r>
          </w:p>
        </w:tc>
        <w:tc>
          <w:tcPr>
            <w:tcW w:w="43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r>
      <w:tr w:rsidR="005540CB">
        <w:trPr>
          <w:trHeight w:val="720"/>
        </w:trPr>
        <w:tc>
          <w:tcPr>
            <w:tcW w:w="970"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隧道突发事件联动控制技术方案编制项目</w:t>
            </w:r>
          </w:p>
        </w:tc>
        <w:tc>
          <w:tcPr>
            <w:tcW w:w="926"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龙潭大桥公司</w:t>
            </w:r>
          </w:p>
        </w:tc>
        <w:tc>
          <w:tcPr>
            <w:tcW w:w="12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color w:val="000000"/>
                <w:kern w:val="0"/>
                <w:sz w:val="22"/>
              </w:rPr>
              <w:t>2025年10月</w:t>
            </w:r>
            <w:r>
              <w:rPr>
                <w:rFonts w:ascii="宋体" w:eastAsia="宋体" w:hAnsi="宋体" w:cs="宋体" w:hint="eastAsia"/>
                <w:color w:val="000000"/>
                <w:kern w:val="0"/>
                <w:sz w:val="22"/>
              </w:rPr>
              <w:t>1日</w:t>
            </w:r>
            <w:r>
              <w:rPr>
                <w:rFonts w:ascii="宋体" w:eastAsia="宋体" w:hAnsi="宋体" w:cs="宋体"/>
                <w:color w:val="000000"/>
                <w:kern w:val="0"/>
                <w:sz w:val="22"/>
              </w:rPr>
              <w:t>至2026年12月31日</w:t>
            </w:r>
          </w:p>
        </w:tc>
        <w:tc>
          <w:tcPr>
            <w:tcW w:w="6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color w:val="000000"/>
                <w:kern w:val="0"/>
                <w:sz w:val="22"/>
              </w:rPr>
              <w:t>8.34</w:t>
            </w:r>
          </w:p>
        </w:tc>
        <w:tc>
          <w:tcPr>
            <w:tcW w:w="7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color w:val="000000"/>
                <w:kern w:val="0"/>
                <w:sz w:val="22"/>
              </w:rPr>
              <w:t>5.56</w:t>
            </w:r>
          </w:p>
        </w:tc>
        <w:tc>
          <w:tcPr>
            <w:tcW w:w="4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color w:val="000000"/>
                <w:kern w:val="0"/>
                <w:sz w:val="22"/>
              </w:rPr>
              <w:t>13.9</w:t>
            </w:r>
          </w:p>
        </w:tc>
      </w:tr>
      <w:tr w:rsidR="005540CB">
        <w:trPr>
          <w:trHeight w:val="270"/>
        </w:trPr>
        <w:tc>
          <w:tcPr>
            <w:tcW w:w="970" w:type="pct"/>
            <w:vMerge/>
            <w:tcBorders>
              <w:top w:val="single" w:sz="4" w:space="0" w:color="000000"/>
              <w:left w:val="single" w:sz="4" w:space="0" w:color="000000"/>
              <w:bottom w:val="single" w:sz="4" w:space="0" w:color="000000"/>
              <w:right w:val="single" w:sz="4" w:space="0" w:color="000000"/>
            </w:tcBorders>
            <w:vAlign w:val="center"/>
          </w:tcPr>
          <w:p w:rsidR="005540CB" w:rsidRDefault="005540CB">
            <w:pPr>
              <w:widowControl/>
              <w:adjustRightInd/>
              <w:snapToGrid/>
              <w:spacing w:beforeLines="0" w:before="0" w:afterLines="0" w:after="0" w:line="240" w:lineRule="auto"/>
              <w:rPr>
                <w:rFonts w:ascii="宋体" w:eastAsia="宋体" w:hAnsi="宋体" w:cs="宋体"/>
                <w:color w:val="000000"/>
                <w:kern w:val="0"/>
                <w:sz w:val="22"/>
              </w:rPr>
            </w:pPr>
          </w:p>
        </w:tc>
        <w:tc>
          <w:tcPr>
            <w:tcW w:w="9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c>
          <w:tcPr>
            <w:tcW w:w="12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color w:val="000000"/>
                <w:kern w:val="0"/>
                <w:sz w:val="22"/>
              </w:rPr>
              <w:t>/</w:t>
            </w:r>
          </w:p>
        </w:tc>
        <w:tc>
          <w:tcPr>
            <w:tcW w:w="6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color w:val="000000"/>
                <w:kern w:val="0"/>
                <w:sz w:val="22"/>
              </w:rPr>
              <w:t>8.34</w:t>
            </w:r>
          </w:p>
        </w:tc>
        <w:tc>
          <w:tcPr>
            <w:tcW w:w="7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color w:val="000000"/>
                <w:kern w:val="0"/>
                <w:sz w:val="22"/>
              </w:rPr>
              <w:t>5.56</w:t>
            </w:r>
          </w:p>
        </w:tc>
        <w:tc>
          <w:tcPr>
            <w:tcW w:w="4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color w:val="000000"/>
                <w:kern w:val="0"/>
                <w:sz w:val="22"/>
              </w:rPr>
              <w:t>13.9</w:t>
            </w:r>
          </w:p>
        </w:tc>
      </w:tr>
      <w:tr w:rsidR="005540CB">
        <w:trPr>
          <w:trHeight w:val="270"/>
        </w:trPr>
        <w:tc>
          <w:tcPr>
            <w:tcW w:w="9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hint="eastAsia"/>
                <w:color w:val="000000"/>
                <w:kern w:val="0"/>
                <w:sz w:val="22"/>
              </w:rPr>
              <w:t>总计</w:t>
            </w:r>
          </w:p>
        </w:tc>
        <w:tc>
          <w:tcPr>
            <w:tcW w:w="9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5540CB">
            <w:pPr>
              <w:widowControl/>
              <w:adjustRightInd/>
              <w:snapToGrid/>
              <w:spacing w:beforeLines="0" w:before="0" w:afterLines="0" w:after="0" w:line="240" w:lineRule="auto"/>
              <w:jc w:val="center"/>
              <w:rPr>
                <w:rFonts w:ascii="宋体" w:eastAsia="宋体" w:hAnsi="宋体" w:cs="宋体"/>
                <w:color w:val="000000"/>
                <w:kern w:val="0"/>
                <w:sz w:val="22"/>
              </w:rPr>
            </w:pPr>
          </w:p>
        </w:tc>
        <w:tc>
          <w:tcPr>
            <w:tcW w:w="12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color w:val="000000"/>
                <w:kern w:val="0"/>
                <w:sz w:val="22"/>
              </w:rPr>
              <w:t>/</w:t>
            </w:r>
          </w:p>
        </w:tc>
        <w:tc>
          <w:tcPr>
            <w:tcW w:w="6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color w:val="000000"/>
                <w:kern w:val="0"/>
                <w:sz w:val="22"/>
              </w:rPr>
              <w:t>8.34</w:t>
            </w:r>
          </w:p>
        </w:tc>
        <w:tc>
          <w:tcPr>
            <w:tcW w:w="7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color w:val="000000"/>
                <w:kern w:val="0"/>
                <w:sz w:val="22"/>
              </w:rPr>
              <w:t>5.56</w:t>
            </w:r>
          </w:p>
        </w:tc>
        <w:tc>
          <w:tcPr>
            <w:tcW w:w="4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40CB" w:rsidRDefault="00B81193">
            <w:pPr>
              <w:widowControl/>
              <w:adjustRightInd/>
              <w:snapToGrid/>
              <w:spacing w:beforeLines="0" w:before="0" w:afterLines="0" w:after="0" w:line="240" w:lineRule="auto"/>
              <w:jc w:val="center"/>
              <w:rPr>
                <w:rFonts w:ascii="宋体" w:eastAsia="宋体" w:hAnsi="宋体" w:cs="宋体"/>
                <w:color w:val="000000"/>
                <w:kern w:val="0"/>
                <w:sz w:val="22"/>
              </w:rPr>
            </w:pPr>
            <w:r>
              <w:rPr>
                <w:rFonts w:ascii="宋体" w:eastAsia="宋体" w:hAnsi="宋体" w:cs="宋体"/>
                <w:color w:val="000000"/>
                <w:kern w:val="0"/>
                <w:sz w:val="22"/>
              </w:rPr>
              <w:t>13.9</w:t>
            </w:r>
          </w:p>
        </w:tc>
      </w:tr>
    </w:tbl>
    <w:p w:rsidR="005540CB" w:rsidRDefault="005540CB">
      <w:pPr>
        <w:widowControl/>
        <w:numPr>
          <w:ilvl w:val="255"/>
          <w:numId w:val="0"/>
        </w:numPr>
        <w:jc w:val="right"/>
        <w:rPr>
          <w:rFonts w:ascii="宋体" w:eastAsia="宋体" w:hAnsi="宋体" w:cs="宋体"/>
          <w:kern w:val="0"/>
          <w:sz w:val="24"/>
          <w:szCs w:val="24"/>
        </w:rPr>
      </w:pPr>
    </w:p>
    <w:p w:rsidR="005540CB" w:rsidRDefault="00B81193">
      <w:pPr>
        <w:widowControl/>
        <w:numPr>
          <w:ilvl w:val="255"/>
          <w:numId w:val="0"/>
        </w:numPr>
        <w:ind w:firstLineChars="200" w:firstLine="480"/>
        <w:rPr>
          <w:rFonts w:ascii="宋体" w:eastAsia="宋体" w:hAnsi="宋体" w:cs="宋体"/>
          <w:kern w:val="0"/>
          <w:sz w:val="24"/>
          <w:szCs w:val="24"/>
        </w:rPr>
      </w:pPr>
      <w:r>
        <w:rPr>
          <w:rFonts w:ascii="宋体" w:eastAsia="宋体" w:hAnsi="宋体" w:cs="宋体" w:hint="eastAsia"/>
          <w:kern w:val="0"/>
          <w:sz w:val="24"/>
          <w:szCs w:val="24"/>
        </w:rPr>
        <w:t>就隧道突发事件联动控制技术方案编制项目，龙潭大桥公司通过</w:t>
      </w:r>
      <w:proofErr w:type="gramStart"/>
      <w:r>
        <w:rPr>
          <w:rFonts w:ascii="宋体" w:eastAsia="宋体" w:hAnsi="宋体" w:cs="宋体" w:hint="eastAsia"/>
          <w:kern w:val="0"/>
          <w:sz w:val="24"/>
          <w:szCs w:val="24"/>
        </w:rPr>
        <w:t>独立第三</w:t>
      </w:r>
      <w:proofErr w:type="gramEnd"/>
      <w:r>
        <w:rPr>
          <w:rFonts w:ascii="宋体" w:eastAsia="宋体" w:hAnsi="宋体" w:cs="宋体" w:hint="eastAsia"/>
          <w:kern w:val="0"/>
          <w:sz w:val="24"/>
          <w:szCs w:val="24"/>
        </w:rPr>
        <w:t>方审计机构确定了招标控制价，并邀请到三家单位进行竞争性谈判，其中招商局交通科研是本公司的关联方，其他两家公司为独立于本公司及关联方的第三方，经过两轮竞争性报价确定了招商局交通科研为中标单位，确保中标价具有竞争性。</w:t>
      </w:r>
    </w:p>
    <w:p w:rsidR="005540CB" w:rsidRDefault="00B81193">
      <w:pPr>
        <w:widowControl/>
        <w:numPr>
          <w:ilvl w:val="255"/>
          <w:numId w:val="0"/>
        </w:numPr>
        <w:ind w:firstLineChars="200" w:firstLine="480"/>
        <w:rPr>
          <w:rFonts w:ascii="宋体" w:eastAsia="宋体" w:hAnsi="宋体" w:cs="宋体"/>
          <w:kern w:val="0"/>
          <w:sz w:val="24"/>
          <w:szCs w:val="24"/>
        </w:rPr>
      </w:pPr>
      <w:r>
        <w:rPr>
          <w:rFonts w:ascii="宋体" w:hAnsi="宋体" w:cs="宋体" w:hint="eastAsia"/>
          <w:sz w:val="24"/>
          <w:szCs w:val="24"/>
        </w:rPr>
        <w:lastRenderedPageBreak/>
        <w:t>协议最高金额根据预期服务需要估算得出。</w:t>
      </w:r>
      <w:r>
        <w:rPr>
          <w:rFonts w:ascii="宋体" w:eastAsia="宋体" w:hAnsi="宋体" w:cs="宋体" w:hint="eastAsia"/>
          <w:kern w:val="0"/>
          <w:sz w:val="24"/>
          <w:szCs w:val="24"/>
        </w:rPr>
        <w:t>服务费用在项目编制大纲评审、最终成果验收、应急预案软件开发认可等节点进行支付。</w:t>
      </w:r>
    </w:p>
    <w:p w:rsidR="005540CB" w:rsidRDefault="00B81193">
      <w:pPr>
        <w:ind w:firstLine="482"/>
        <w:rPr>
          <w:rFonts w:ascii="宋体" w:eastAsia="宋体" w:hAnsi="宋体" w:cs="宋体"/>
          <w:b/>
          <w:bCs/>
          <w:kern w:val="0"/>
          <w:sz w:val="24"/>
          <w:szCs w:val="24"/>
        </w:rPr>
      </w:pPr>
      <w:r>
        <w:rPr>
          <w:rFonts w:ascii="宋体" w:eastAsia="宋体" w:hAnsi="宋体" w:cs="宋体" w:hint="eastAsia"/>
          <w:b/>
          <w:bCs/>
          <w:kern w:val="0"/>
          <w:sz w:val="24"/>
          <w:szCs w:val="24"/>
        </w:rPr>
        <w:t>四</w:t>
      </w:r>
      <w:r>
        <w:rPr>
          <w:rFonts w:ascii="宋体" w:eastAsia="宋体" w:hAnsi="宋体" w:cs="宋体"/>
          <w:b/>
          <w:bCs/>
          <w:kern w:val="0"/>
          <w:sz w:val="24"/>
          <w:szCs w:val="24"/>
        </w:rPr>
        <w:t xml:space="preserve">. </w:t>
      </w:r>
      <w:r>
        <w:rPr>
          <w:rFonts w:ascii="宋体" w:eastAsia="宋体" w:hAnsi="宋体" w:cs="宋体" w:hint="eastAsia"/>
          <w:b/>
          <w:bCs/>
          <w:kern w:val="0"/>
          <w:sz w:val="24"/>
          <w:szCs w:val="24"/>
        </w:rPr>
        <w:t>关联交易目的和对本公司的影响</w:t>
      </w:r>
    </w:p>
    <w:p w:rsidR="005540CB" w:rsidRDefault="00B81193">
      <w:pPr>
        <w:ind w:firstLineChars="200" w:firstLine="480"/>
        <w:rPr>
          <w:rFonts w:ascii="宋体" w:eastAsia="宋体" w:hAnsi="宋体" w:cs="宋体"/>
          <w:kern w:val="0"/>
          <w:sz w:val="24"/>
          <w:szCs w:val="24"/>
        </w:rPr>
      </w:pPr>
      <w:r>
        <w:rPr>
          <w:rFonts w:ascii="宋体" w:eastAsia="宋体" w:hAnsi="宋体" w:cs="宋体" w:hint="eastAsia"/>
          <w:kern w:val="0"/>
          <w:sz w:val="24"/>
          <w:szCs w:val="24"/>
        </w:rPr>
        <w:t>本次各项交易均为本公司及其控股子公司日常业务合同，合同定价均按照市场公允价格，不损害公司利益，也不存在对集团内部关联人士进行利益输送的情形；同时，相关业务可以发挥集团内部关联公司的协同效应，进一步节约本公司及子公司的管理成本、提升管理效率，保证主营业务的有效运营。本公司及子公司的收入、利润对该类关联交易并不存在依赖性，也不存在影响上市公司独立性的情形，对本公司并无负面影响。因此，本公司董事会（包括独立非执行董事）认为，此</w:t>
      </w:r>
      <w:r>
        <w:rPr>
          <w:rFonts w:ascii="宋体" w:eastAsia="宋体" w:hAnsi="宋体" w:cs="宋体"/>
          <w:kern w:val="0"/>
          <w:sz w:val="24"/>
          <w:szCs w:val="24"/>
        </w:rPr>
        <w:t>12</w:t>
      </w:r>
      <w:r>
        <w:rPr>
          <w:rFonts w:ascii="宋体" w:eastAsia="宋体" w:hAnsi="宋体" w:cs="宋体" w:hint="eastAsia"/>
          <w:kern w:val="0"/>
          <w:sz w:val="24"/>
          <w:szCs w:val="24"/>
        </w:rPr>
        <w:t>项交易乃是在本公司及/或子公司在日常业务中进行，交易按一般商务条款或更佳进行，条款及交易价格公平合理，对本公司并无负面影响，不会损害公司及非关联股东利益，尤其是中小股东的利益，且符合本公司及其股东的整体利益。</w:t>
      </w:r>
    </w:p>
    <w:p w:rsidR="005540CB" w:rsidRDefault="005540CB">
      <w:pPr>
        <w:ind w:firstLineChars="200" w:firstLine="480"/>
        <w:rPr>
          <w:rFonts w:ascii="宋体" w:eastAsia="宋体" w:hAnsi="宋体" w:cs="宋体"/>
          <w:kern w:val="0"/>
          <w:sz w:val="24"/>
          <w:szCs w:val="24"/>
        </w:rPr>
      </w:pPr>
    </w:p>
    <w:p w:rsidR="005540CB" w:rsidRDefault="00B81193">
      <w:pPr>
        <w:ind w:firstLine="482"/>
        <w:rPr>
          <w:b/>
          <w:bCs/>
          <w:sz w:val="24"/>
          <w:szCs w:val="24"/>
        </w:rPr>
      </w:pPr>
      <w:r>
        <w:rPr>
          <w:rFonts w:hint="eastAsia"/>
          <w:b/>
          <w:bCs/>
          <w:sz w:val="24"/>
          <w:szCs w:val="24"/>
        </w:rPr>
        <w:t>特此公告</w:t>
      </w:r>
      <w:r w:rsidR="00202201">
        <w:rPr>
          <w:rFonts w:hint="eastAsia"/>
          <w:b/>
          <w:bCs/>
          <w:sz w:val="24"/>
          <w:szCs w:val="24"/>
        </w:rPr>
        <w:t>。</w:t>
      </w:r>
      <w:bookmarkStart w:id="3" w:name="_GoBack"/>
      <w:bookmarkEnd w:id="3"/>
    </w:p>
    <w:p w:rsidR="005540CB" w:rsidRDefault="00B81193">
      <w:pPr>
        <w:ind w:firstLine="482"/>
        <w:jc w:val="right"/>
        <w:rPr>
          <w:b/>
          <w:bCs/>
          <w:sz w:val="24"/>
          <w:szCs w:val="24"/>
        </w:rPr>
      </w:pPr>
      <w:r>
        <w:rPr>
          <w:rFonts w:hint="eastAsia"/>
          <w:b/>
          <w:bCs/>
          <w:sz w:val="24"/>
          <w:szCs w:val="24"/>
        </w:rPr>
        <w:t>江苏宁沪高速公路股份有限公司董事会</w:t>
      </w:r>
    </w:p>
    <w:p w:rsidR="005540CB" w:rsidRDefault="00B81193">
      <w:pPr>
        <w:ind w:firstLineChars="2300" w:firstLine="5542"/>
      </w:pPr>
      <w:r>
        <w:rPr>
          <w:rFonts w:hint="eastAsia"/>
          <w:b/>
          <w:bCs/>
          <w:sz w:val="24"/>
          <w:szCs w:val="24"/>
        </w:rPr>
        <w:t>二〇二</w:t>
      </w:r>
      <w:r>
        <w:rPr>
          <w:b/>
          <w:bCs/>
          <w:sz w:val="24"/>
          <w:szCs w:val="24"/>
        </w:rPr>
        <w:t>五</w:t>
      </w:r>
      <w:r>
        <w:rPr>
          <w:rFonts w:hint="eastAsia"/>
          <w:b/>
          <w:bCs/>
          <w:sz w:val="24"/>
          <w:szCs w:val="24"/>
        </w:rPr>
        <w:t>年十月一日</w:t>
      </w:r>
    </w:p>
    <w:sectPr w:rsidR="005540CB">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46F5" w:rsidRDefault="00B646F5">
      <w:pPr>
        <w:spacing w:before="120" w:after="120" w:line="240" w:lineRule="auto"/>
      </w:pPr>
      <w:r>
        <w:separator/>
      </w:r>
    </w:p>
  </w:endnote>
  <w:endnote w:type="continuationSeparator" w:id="0">
    <w:p w:rsidR="00B646F5" w:rsidRDefault="00B646F5">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MSungHK-Light">
    <w:altName w:val="MingLiU-ExtB"/>
    <w:charset w:val="88"/>
    <w:family w:val="auto"/>
    <w:pitch w:val="default"/>
    <w:sig w:usb0="00000000" w:usb1="0000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40CB" w:rsidRDefault="005540CB">
    <w:pPr>
      <w:pStyle w:val="a6"/>
      <w:spacing w:after="12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40CB" w:rsidRDefault="00B81193">
    <w:pPr>
      <w:pStyle w:val="a6"/>
      <w:spacing w:after="120"/>
      <w:ind w:firstLine="360"/>
    </w:pPr>
    <w:r>
      <w:rPr>
        <w:noProof/>
        <w:lang w:val="en-US"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540CB" w:rsidRDefault="00B81193">
                          <w:pPr>
                            <w:pStyle w:val="a6"/>
                            <w:spacing w:after="120"/>
                          </w:pPr>
                          <w:r>
                            <w:fldChar w:fldCharType="begin"/>
                          </w:r>
                          <w:r>
                            <w:instrText xml:space="preserve"> PAGE  \* MERGEFORMAT </w:instrText>
                          </w:r>
                          <w:r>
                            <w:fldChar w:fldCharType="separate"/>
                          </w:r>
                          <w:r w:rsidR="00202201">
                            <w:rPr>
                              <w:noProof/>
                            </w:rPr>
                            <w:t>33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5540CB" w:rsidRDefault="00B81193">
                    <w:pPr>
                      <w:pStyle w:val="a6"/>
                      <w:spacing w:after="120"/>
                    </w:pPr>
                    <w:r>
                      <w:fldChar w:fldCharType="begin"/>
                    </w:r>
                    <w:r>
                      <w:instrText xml:space="preserve"> PAGE  \* MERGEFORMAT </w:instrText>
                    </w:r>
                    <w:r>
                      <w:fldChar w:fldCharType="separate"/>
                    </w:r>
                    <w:r w:rsidR="00202201">
                      <w:rPr>
                        <w:noProof/>
                      </w:rPr>
                      <w:t>33</w:t>
                    </w:r>
                    <w: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40CB" w:rsidRDefault="005540CB">
    <w:pPr>
      <w:pStyle w:val="a6"/>
      <w:spacing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46F5" w:rsidRDefault="00B646F5">
      <w:pPr>
        <w:spacing w:before="120" w:after="120"/>
      </w:pPr>
      <w:r>
        <w:separator/>
      </w:r>
    </w:p>
  </w:footnote>
  <w:footnote w:type="continuationSeparator" w:id="0">
    <w:p w:rsidR="00B646F5" w:rsidRDefault="00B646F5">
      <w:pPr>
        <w:spacing w:before="120" w:after="1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40CB" w:rsidRDefault="005540CB">
    <w:pPr>
      <w:pStyle w:val="a7"/>
      <w:spacing w:after="120"/>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40CB" w:rsidRDefault="005540CB">
    <w:pPr>
      <w:spacing w:before="120" w:after="1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40CB" w:rsidRDefault="005540CB">
    <w:pPr>
      <w:pStyle w:val="a7"/>
      <w:spacing w:after="12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435992F"/>
    <w:multiLevelType w:val="singleLevel"/>
    <w:tmpl w:val="8435992F"/>
    <w:lvl w:ilvl="0">
      <w:start w:val="1"/>
      <w:numFmt w:val="decimal"/>
      <w:suff w:val="nothing"/>
      <w:lvlText w:val="%1、"/>
      <w:lvlJc w:val="left"/>
      <w:pPr>
        <w:ind w:left="0" w:firstLine="0"/>
      </w:pPr>
      <w:rPr>
        <w:rFonts w:hint="eastAsia"/>
      </w:rPr>
    </w:lvl>
  </w:abstractNum>
  <w:abstractNum w:abstractNumId="1">
    <w:nsid w:val="E4B1B9BA"/>
    <w:multiLevelType w:val="singleLevel"/>
    <w:tmpl w:val="E4B1B9BA"/>
    <w:lvl w:ilvl="0">
      <w:start w:val="1"/>
      <w:numFmt w:val="decimal"/>
      <w:suff w:val="nothing"/>
      <w:lvlText w:val="%1、"/>
      <w:lvlJc w:val="left"/>
      <w:pPr>
        <w:ind w:left="-40"/>
      </w:pPr>
    </w:lvl>
  </w:abstractNum>
  <w:abstractNum w:abstractNumId="2">
    <w:nsid w:val="275B40C9"/>
    <w:multiLevelType w:val="singleLevel"/>
    <w:tmpl w:val="275B40C9"/>
    <w:lvl w:ilvl="0">
      <w:start w:val="1"/>
      <w:numFmt w:val="decimal"/>
      <w:suff w:val="space"/>
      <w:lvlText w:val="%1."/>
      <w:lvlJc w:val="left"/>
    </w:lvl>
  </w:abstractNum>
  <w:abstractNum w:abstractNumId="3">
    <w:nsid w:val="64F244A9"/>
    <w:multiLevelType w:val="singleLevel"/>
    <w:tmpl w:val="64F244A9"/>
    <w:lvl w:ilvl="0">
      <w:start w:val="2"/>
      <w:numFmt w:val="chineseCounting"/>
      <w:suff w:val="nothing"/>
      <w:lvlText w:val="（%1）"/>
      <w:lvlJc w:val="left"/>
      <w:rPr>
        <w:rFonts w:hint="eastAsia"/>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hideSpellingErrors/>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Q3MjRkNGI2NWY0YTUyZTY1OWMyZGMzYTlkNmNiNjMifQ=="/>
  </w:docVars>
  <w:rsids>
    <w:rsidRoot w:val="00172A27"/>
    <w:rsid w:val="00002869"/>
    <w:rsid w:val="000046C4"/>
    <w:rsid w:val="00010A95"/>
    <w:rsid w:val="00013267"/>
    <w:rsid w:val="00014116"/>
    <w:rsid w:val="00021DAE"/>
    <w:rsid w:val="00023F2D"/>
    <w:rsid w:val="00024DCC"/>
    <w:rsid w:val="00040979"/>
    <w:rsid w:val="00042526"/>
    <w:rsid w:val="000432AD"/>
    <w:rsid w:val="000608C8"/>
    <w:rsid w:val="00090485"/>
    <w:rsid w:val="00092DC6"/>
    <w:rsid w:val="0009411F"/>
    <w:rsid w:val="00094A62"/>
    <w:rsid w:val="00096716"/>
    <w:rsid w:val="00097E93"/>
    <w:rsid w:val="000A23C7"/>
    <w:rsid w:val="000A45B6"/>
    <w:rsid w:val="000C0C7D"/>
    <w:rsid w:val="000C5282"/>
    <w:rsid w:val="000C52F6"/>
    <w:rsid w:val="000E769F"/>
    <w:rsid w:val="000F1E24"/>
    <w:rsid w:val="000F23BA"/>
    <w:rsid w:val="000F3AB0"/>
    <w:rsid w:val="00106B7C"/>
    <w:rsid w:val="00116B6F"/>
    <w:rsid w:val="00124755"/>
    <w:rsid w:val="0013527C"/>
    <w:rsid w:val="0014601B"/>
    <w:rsid w:val="00156BE4"/>
    <w:rsid w:val="00172479"/>
    <w:rsid w:val="00172A27"/>
    <w:rsid w:val="00186A67"/>
    <w:rsid w:val="00187143"/>
    <w:rsid w:val="001952C0"/>
    <w:rsid w:val="001976C4"/>
    <w:rsid w:val="001A644E"/>
    <w:rsid w:val="001A774D"/>
    <w:rsid w:val="001C7674"/>
    <w:rsid w:val="001D2243"/>
    <w:rsid w:val="00202201"/>
    <w:rsid w:val="00202449"/>
    <w:rsid w:val="00205061"/>
    <w:rsid w:val="00206412"/>
    <w:rsid w:val="002078FE"/>
    <w:rsid w:val="00217C14"/>
    <w:rsid w:val="0022148C"/>
    <w:rsid w:val="00224B57"/>
    <w:rsid w:val="00225442"/>
    <w:rsid w:val="00226D16"/>
    <w:rsid w:val="00234C21"/>
    <w:rsid w:val="002468F6"/>
    <w:rsid w:val="002554E5"/>
    <w:rsid w:val="002608A3"/>
    <w:rsid w:val="00264D93"/>
    <w:rsid w:val="00267844"/>
    <w:rsid w:val="002734C8"/>
    <w:rsid w:val="0028208C"/>
    <w:rsid w:val="002A29D2"/>
    <w:rsid w:val="002A4646"/>
    <w:rsid w:val="002A53B8"/>
    <w:rsid w:val="002B38EF"/>
    <w:rsid w:val="002C26B5"/>
    <w:rsid w:val="002C2F3A"/>
    <w:rsid w:val="002C4BFF"/>
    <w:rsid w:val="002D6505"/>
    <w:rsid w:val="002E4837"/>
    <w:rsid w:val="002E77EA"/>
    <w:rsid w:val="002F1C8F"/>
    <w:rsid w:val="002F1FE2"/>
    <w:rsid w:val="002F2BE7"/>
    <w:rsid w:val="002F4848"/>
    <w:rsid w:val="00306055"/>
    <w:rsid w:val="0031198B"/>
    <w:rsid w:val="0031370B"/>
    <w:rsid w:val="003311BE"/>
    <w:rsid w:val="003318B9"/>
    <w:rsid w:val="003356DC"/>
    <w:rsid w:val="00345B54"/>
    <w:rsid w:val="0036782E"/>
    <w:rsid w:val="00372607"/>
    <w:rsid w:val="00375248"/>
    <w:rsid w:val="00381DAF"/>
    <w:rsid w:val="00383BFE"/>
    <w:rsid w:val="0038626F"/>
    <w:rsid w:val="003947EA"/>
    <w:rsid w:val="00396B00"/>
    <w:rsid w:val="003D0F06"/>
    <w:rsid w:val="003D440B"/>
    <w:rsid w:val="003E104C"/>
    <w:rsid w:val="003E61AC"/>
    <w:rsid w:val="00405490"/>
    <w:rsid w:val="00420D86"/>
    <w:rsid w:val="00424924"/>
    <w:rsid w:val="004252DE"/>
    <w:rsid w:val="00431D4D"/>
    <w:rsid w:val="00437F0F"/>
    <w:rsid w:val="00451ACC"/>
    <w:rsid w:val="004616E3"/>
    <w:rsid w:val="00476F12"/>
    <w:rsid w:val="0047772C"/>
    <w:rsid w:val="00480148"/>
    <w:rsid w:val="0048109F"/>
    <w:rsid w:val="00481B27"/>
    <w:rsid w:val="00482536"/>
    <w:rsid w:val="00483ACD"/>
    <w:rsid w:val="004866B9"/>
    <w:rsid w:val="00492AA6"/>
    <w:rsid w:val="004A25A3"/>
    <w:rsid w:val="004B5F57"/>
    <w:rsid w:val="004D3A4A"/>
    <w:rsid w:val="004E7BC8"/>
    <w:rsid w:val="004F0A70"/>
    <w:rsid w:val="00501E07"/>
    <w:rsid w:val="0050564B"/>
    <w:rsid w:val="00520604"/>
    <w:rsid w:val="00527E42"/>
    <w:rsid w:val="00536527"/>
    <w:rsid w:val="005401D6"/>
    <w:rsid w:val="0054049B"/>
    <w:rsid w:val="005477F1"/>
    <w:rsid w:val="00552473"/>
    <w:rsid w:val="005540CB"/>
    <w:rsid w:val="005634BF"/>
    <w:rsid w:val="005803C6"/>
    <w:rsid w:val="00581ECD"/>
    <w:rsid w:val="00584A66"/>
    <w:rsid w:val="00591DF5"/>
    <w:rsid w:val="005975FA"/>
    <w:rsid w:val="005B22AB"/>
    <w:rsid w:val="005B2F54"/>
    <w:rsid w:val="005B4737"/>
    <w:rsid w:val="005C23A8"/>
    <w:rsid w:val="005D61D6"/>
    <w:rsid w:val="005E409A"/>
    <w:rsid w:val="005E4A99"/>
    <w:rsid w:val="005F4416"/>
    <w:rsid w:val="005F5263"/>
    <w:rsid w:val="00613845"/>
    <w:rsid w:val="0061578B"/>
    <w:rsid w:val="006226D7"/>
    <w:rsid w:val="0062635D"/>
    <w:rsid w:val="006333F3"/>
    <w:rsid w:val="00641A5D"/>
    <w:rsid w:val="006428BA"/>
    <w:rsid w:val="006459FD"/>
    <w:rsid w:val="00651885"/>
    <w:rsid w:val="0065400A"/>
    <w:rsid w:val="006542EE"/>
    <w:rsid w:val="006629A0"/>
    <w:rsid w:val="00673A3A"/>
    <w:rsid w:val="00680C9C"/>
    <w:rsid w:val="00690EEC"/>
    <w:rsid w:val="006949D1"/>
    <w:rsid w:val="006A513C"/>
    <w:rsid w:val="006A65C6"/>
    <w:rsid w:val="006C1551"/>
    <w:rsid w:val="006C1581"/>
    <w:rsid w:val="006D111B"/>
    <w:rsid w:val="006D38A5"/>
    <w:rsid w:val="006D4506"/>
    <w:rsid w:val="006E1534"/>
    <w:rsid w:val="006E3593"/>
    <w:rsid w:val="006F4C14"/>
    <w:rsid w:val="006F5C47"/>
    <w:rsid w:val="006F66C9"/>
    <w:rsid w:val="00711E21"/>
    <w:rsid w:val="0073163A"/>
    <w:rsid w:val="007329A8"/>
    <w:rsid w:val="00733CE8"/>
    <w:rsid w:val="0074278B"/>
    <w:rsid w:val="00747E02"/>
    <w:rsid w:val="00752489"/>
    <w:rsid w:val="00754775"/>
    <w:rsid w:val="00757CA3"/>
    <w:rsid w:val="007613A8"/>
    <w:rsid w:val="00770CED"/>
    <w:rsid w:val="007735FC"/>
    <w:rsid w:val="00774324"/>
    <w:rsid w:val="00775B86"/>
    <w:rsid w:val="00775FFC"/>
    <w:rsid w:val="00776614"/>
    <w:rsid w:val="00776F31"/>
    <w:rsid w:val="00782724"/>
    <w:rsid w:val="00784FA7"/>
    <w:rsid w:val="00787266"/>
    <w:rsid w:val="007B7355"/>
    <w:rsid w:val="007C4D43"/>
    <w:rsid w:val="007D18AC"/>
    <w:rsid w:val="007D1DF4"/>
    <w:rsid w:val="007D5154"/>
    <w:rsid w:val="007D5FB6"/>
    <w:rsid w:val="007E0D37"/>
    <w:rsid w:val="007E2738"/>
    <w:rsid w:val="007E43D0"/>
    <w:rsid w:val="007F4B4A"/>
    <w:rsid w:val="00817960"/>
    <w:rsid w:val="00820F57"/>
    <w:rsid w:val="00821EC0"/>
    <w:rsid w:val="0082325A"/>
    <w:rsid w:val="00834A67"/>
    <w:rsid w:val="00834AB2"/>
    <w:rsid w:val="008368A2"/>
    <w:rsid w:val="00836CCE"/>
    <w:rsid w:val="00844529"/>
    <w:rsid w:val="00853535"/>
    <w:rsid w:val="008535CA"/>
    <w:rsid w:val="00883E75"/>
    <w:rsid w:val="00885C28"/>
    <w:rsid w:val="00887DE1"/>
    <w:rsid w:val="0089160F"/>
    <w:rsid w:val="00893EF5"/>
    <w:rsid w:val="00896022"/>
    <w:rsid w:val="008A3895"/>
    <w:rsid w:val="008A6601"/>
    <w:rsid w:val="008A6D62"/>
    <w:rsid w:val="008A79A4"/>
    <w:rsid w:val="008B04AC"/>
    <w:rsid w:val="008B2985"/>
    <w:rsid w:val="008D1CAC"/>
    <w:rsid w:val="008D522B"/>
    <w:rsid w:val="008E20AB"/>
    <w:rsid w:val="008F11A3"/>
    <w:rsid w:val="008F12EF"/>
    <w:rsid w:val="00904540"/>
    <w:rsid w:val="00906839"/>
    <w:rsid w:val="00910D34"/>
    <w:rsid w:val="009113DB"/>
    <w:rsid w:val="00912428"/>
    <w:rsid w:val="0091407C"/>
    <w:rsid w:val="00922670"/>
    <w:rsid w:val="0092287B"/>
    <w:rsid w:val="00922AB5"/>
    <w:rsid w:val="00923264"/>
    <w:rsid w:val="00923EB1"/>
    <w:rsid w:val="009461CB"/>
    <w:rsid w:val="00954DB9"/>
    <w:rsid w:val="00957A97"/>
    <w:rsid w:val="00961968"/>
    <w:rsid w:val="00965129"/>
    <w:rsid w:val="00993B99"/>
    <w:rsid w:val="00995893"/>
    <w:rsid w:val="00996346"/>
    <w:rsid w:val="00997719"/>
    <w:rsid w:val="009A01B4"/>
    <w:rsid w:val="009A3959"/>
    <w:rsid w:val="009A73E5"/>
    <w:rsid w:val="009B23AC"/>
    <w:rsid w:val="009B5B84"/>
    <w:rsid w:val="009C044D"/>
    <w:rsid w:val="009E3549"/>
    <w:rsid w:val="009E45F5"/>
    <w:rsid w:val="009F3449"/>
    <w:rsid w:val="009F509F"/>
    <w:rsid w:val="00A03435"/>
    <w:rsid w:val="00A05FCE"/>
    <w:rsid w:val="00A0688D"/>
    <w:rsid w:val="00A068E8"/>
    <w:rsid w:val="00A13309"/>
    <w:rsid w:val="00A1683E"/>
    <w:rsid w:val="00A32639"/>
    <w:rsid w:val="00A354E1"/>
    <w:rsid w:val="00A5277B"/>
    <w:rsid w:val="00A56599"/>
    <w:rsid w:val="00A5730A"/>
    <w:rsid w:val="00A62EBB"/>
    <w:rsid w:val="00A65158"/>
    <w:rsid w:val="00A669E0"/>
    <w:rsid w:val="00A73E10"/>
    <w:rsid w:val="00A74E18"/>
    <w:rsid w:val="00A773F5"/>
    <w:rsid w:val="00A94B3E"/>
    <w:rsid w:val="00AA16D1"/>
    <w:rsid w:val="00AA195A"/>
    <w:rsid w:val="00AA3FBD"/>
    <w:rsid w:val="00AA7EF9"/>
    <w:rsid w:val="00AB257A"/>
    <w:rsid w:val="00AB4B4E"/>
    <w:rsid w:val="00AC283F"/>
    <w:rsid w:val="00AC2BBF"/>
    <w:rsid w:val="00AC2FA3"/>
    <w:rsid w:val="00AC3A14"/>
    <w:rsid w:val="00AC7719"/>
    <w:rsid w:val="00AD4959"/>
    <w:rsid w:val="00AD4CC5"/>
    <w:rsid w:val="00AE00B6"/>
    <w:rsid w:val="00AE55BF"/>
    <w:rsid w:val="00AE6810"/>
    <w:rsid w:val="00AE754C"/>
    <w:rsid w:val="00B005BF"/>
    <w:rsid w:val="00B04AB2"/>
    <w:rsid w:val="00B17F40"/>
    <w:rsid w:val="00B24B57"/>
    <w:rsid w:val="00B2663A"/>
    <w:rsid w:val="00B332BF"/>
    <w:rsid w:val="00B3426F"/>
    <w:rsid w:val="00B42602"/>
    <w:rsid w:val="00B52C69"/>
    <w:rsid w:val="00B56FC4"/>
    <w:rsid w:val="00B6360E"/>
    <w:rsid w:val="00B64648"/>
    <w:rsid w:val="00B646F5"/>
    <w:rsid w:val="00B7299E"/>
    <w:rsid w:val="00B749B6"/>
    <w:rsid w:val="00B75CD3"/>
    <w:rsid w:val="00B77C6C"/>
    <w:rsid w:val="00B81193"/>
    <w:rsid w:val="00B8456B"/>
    <w:rsid w:val="00B85316"/>
    <w:rsid w:val="00B9159C"/>
    <w:rsid w:val="00B92376"/>
    <w:rsid w:val="00B925C0"/>
    <w:rsid w:val="00B928C5"/>
    <w:rsid w:val="00B957AF"/>
    <w:rsid w:val="00BA3055"/>
    <w:rsid w:val="00BA34A4"/>
    <w:rsid w:val="00BA6704"/>
    <w:rsid w:val="00BB5B09"/>
    <w:rsid w:val="00BB6334"/>
    <w:rsid w:val="00BB6833"/>
    <w:rsid w:val="00BC7286"/>
    <w:rsid w:val="00BD244D"/>
    <w:rsid w:val="00BD5D4F"/>
    <w:rsid w:val="00BE2551"/>
    <w:rsid w:val="00BE36B0"/>
    <w:rsid w:val="00BE42AC"/>
    <w:rsid w:val="00BE68C7"/>
    <w:rsid w:val="00BE75F7"/>
    <w:rsid w:val="00BE7B0A"/>
    <w:rsid w:val="00BF5D4B"/>
    <w:rsid w:val="00C01326"/>
    <w:rsid w:val="00C051E0"/>
    <w:rsid w:val="00C059A2"/>
    <w:rsid w:val="00C20436"/>
    <w:rsid w:val="00C20ACD"/>
    <w:rsid w:val="00C228E4"/>
    <w:rsid w:val="00C323FE"/>
    <w:rsid w:val="00C34C8E"/>
    <w:rsid w:val="00C4543C"/>
    <w:rsid w:val="00C6112B"/>
    <w:rsid w:val="00C63167"/>
    <w:rsid w:val="00C636C6"/>
    <w:rsid w:val="00C64A5C"/>
    <w:rsid w:val="00C655B5"/>
    <w:rsid w:val="00C67890"/>
    <w:rsid w:val="00C705E7"/>
    <w:rsid w:val="00C70775"/>
    <w:rsid w:val="00C737A5"/>
    <w:rsid w:val="00C77910"/>
    <w:rsid w:val="00C8189D"/>
    <w:rsid w:val="00C913BC"/>
    <w:rsid w:val="00C94046"/>
    <w:rsid w:val="00C948B7"/>
    <w:rsid w:val="00C94B2D"/>
    <w:rsid w:val="00CA592A"/>
    <w:rsid w:val="00CA74F9"/>
    <w:rsid w:val="00CB0969"/>
    <w:rsid w:val="00CB7303"/>
    <w:rsid w:val="00CC1D67"/>
    <w:rsid w:val="00CD1FC5"/>
    <w:rsid w:val="00CD7FC2"/>
    <w:rsid w:val="00CE31B1"/>
    <w:rsid w:val="00CE6FD9"/>
    <w:rsid w:val="00CF1631"/>
    <w:rsid w:val="00D0058E"/>
    <w:rsid w:val="00D12B1B"/>
    <w:rsid w:val="00D158FD"/>
    <w:rsid w:val="00D30411"/>
    <w:rsid w:val="00D31E06"/>
    <w:rsid w:val="00D340A3"/>
    <w:rsid w:val="00D36B11"/>
    <w:rsid w:val="00D456EA"/>
    <w:rsid w:val="00D45C40"/>
    <w:rsid w:val="00D464B7"/>
    <w:rsid w:val="00D55022"/>
    <w:rsid w:val="00D60CF3"/>
    <w:rsid w:val="00D612C4"/>
    <w:rsid w:val="00D66F5A"/>
    <w:rsid w:val="00D67BF6"/>
    <w:rsid w:val="00D771AD"/>
    <w:rsid w:val="00D84B56"/>
    <w:rsid w:val="00D92EFF"/>
    <w:rsid w:val="00DA5E61"/>
    <w:rsid w:val="00DA7711"/>
    <w:rsid w:val="00DA7B52"/>
    <w:rsid w:val="00DB5E90"/>
    <w:rsid w:val="00DB638B"/>
    <w:rsid w:val="00DC04AD"/>
    <w:rsid w:val="00DC6A38"/>
    <w:rsid w:val="00DC6DD6"/>
    <w:rsid w:val="00DD0DCA"/>
    <w:rsid w:val="00DE07FE"/>
    <w:rsid w:val="00DE744F"/>
    <w:rsid w:val="00DF0EE9"/>
    <w:rsid w:val="00E03771"/>
    <w:rsid w:val="00E05428"/>
    <w:rsid w:val="00E10686"/>
    <w:rsid w:val="00E22866"/>
    <w:rsid w:val="00E47436"/>
    <w:rsid w:val="00E51EDE"/>
    <w:rsid w:val="00E550DE"/>
    <w:rsid w:val="00E61273"/>
    <w:rsid w:val="00E6675A"/>
    <w:rsid w:val="00E709C2"/>
    <w:rsid w:val="00E76214"/>
    <w:rsid w:val="00E947FE"/>
    <w:rsid w:val="00E96B15"/>
    <w:rsid w:val="00EA61FB"/>
    <w:rsid w:val="00EB3422"/>
    <w:rsid w:val="00EB59E9"/>
    <w:rsid w:val="00EC1186"/>
    <w:rsid w:val="00EC5243"/>
    <w:rsid w:val="00ED2A2E"/>
    <w:rsid w:val="00EE7CE9"/>
    <w:rsid w:val="00EF7D51"/>
    <w:rsid w:val="00F13131"/>
    <w:rsid w:val="00F14EAA"/>
    <w:rsid w:val="00F15C64"/>
    <w:rsid w:val="00F170E8"/>
    <w:rsid w:val="00F2110F"/>
    <w:rsid w:val="00F2593C"/>
    <w:rsid w:val="00F30476"/>
    <w:rsid w:val="00F3499D"/>
    <w:rsid w:val="00F371BA"/>
    <w:rsid w:val="00F4277B"/>
    <w:rsid w:val="00F469DD"/>
    <w:rsid w:val="00F50C6C"/>
    <w:rsid w:val="00F5275C"/>
    <w:rsid w:val="00F61413"/>
    <w:rsid w:val="00F61E7A"/>
    <w:rsid w:val="00F63933"/>
    <w:rsid w:val="00F74490"/>
    <w:rsid w:val="00FB4FE6"/>
    <w:rsid w:val="00FB5885"/>
    <w:rsid w:val="00FD4DA7"/>
    <w:rsid w:val="00FD6295"/>
    <w:rsid w:val="00FE0AAA"/>
    <w:rsid w:val="00FE4E34"/>
    <w:rsid w:val="00FE6FE8"/>
    <w:rsid w:val="00FF57BD"/>
    <w:rsid w:val="03FB4C59"/>
    <w:rsid w:val="067E65DC"/>
    <w:rsid w:val="0CA614A6"/>
    <w:rsid w:val="0DAC3979"/>
    <w:rsid w:val="0DD30E70"/>
    <w:rsid w:val="15694B23"/>
    <w:rsid w:val="254F704A"/>
    <w:rsid w:val="25D5195D"/>
    <w:rsid w:val="2A3538A1"/>
    <w:rsid w:val="2BBD24F6"/>
    <w:rsid w:val="3332520E"/>
    <w:rsid w:val="3C4641EA"/>
    <w:rsid w:val="41747867"/>
    <w:rsid w:val="456F4781"/>
    <w:rsid w:val="496D441A"/>
    <w:rsid w:val="4AC12232"/>
    <w:rsid w:val="4BB20AE4"/>
    <w:rsid w:val="53232AFF"/>
    <w:rsid w:val="58816D7C"/>
    <w:rsid w:val="59D538CC"/>
    <w:rsid w:val="59F04BC2"/>
    <w:rsid w:val="6171346B"/>
    <w:rsid w:val="66531ACB"/>
    <w:rsid w:val="694036BC"/>
    <w:rsid w:val="6E687FC4"/>
    <w:rsid w:val="73240773"/>
    <w:rsid w:val="73A027AA"/>
    <w:rsid w:val="7B571974"/>
    <w:rsid w:val="7C8D66C7"/>
    <w:rsid w:val="7CE9579B"/>
    <w:rsid w:val="7D55758C"/>
    <w:rsid w:val="7E2902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3F42ADE-6A19-4BC9-979A-850C98034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pPr>
      <w:widowControl w:val="0"/>
      <w:adjustRightInd w:val="0"/>
      <w:snapToGrid w:val="0"/>
      <w:spacing w:beforeLines="50" w:before="156" w:afterLines="50" w:after="156" w:line="360" w:lineRule="auto"/>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widowControl/>
      <w:spacing w:before="120" w:after="240"/>
    </w:pPr>
    <w:rPr>
      <w:rFonts w:ascii="Palatino Linotype" w:eastAsia="宋体" w:hAnsi="Palatino Linotype" w:cs="Times New Roman"/>
      <w:kern w:val="0"/>
      <w:sz w:val="22"/>
      <w:lang w:val="ru-RU" w:eastAsia="en-US"/>
    </w:rPr>
  </w:style>
  <w:style w:type="paragraph" w:styleId="a4">
    <w:name w:val="Body Text"/>
    <w:basedOn w:val="a"/>
    <w:link w:val="Char0"/>
    <w:uiPriority w:val="99"/>
    <w:qFormat/>
    <w:pPr>
      <w:widowControl/>
      <w:spacing w:before="102" w:after="240"/>
      <w:ind w:left="112"/>
      <w:jc w:val="both"/>
    </w:pPr>
    <w:rPr>
      <w:rFonts w:ascii="Palatino Linotype" w:eastAsia="宋体" w:hAnsi="Palatino Linotype" w:cs="Times New Roman"/>
      <w:kern w:val="0"/>
      <w:sz w:val="28"/>
      <w:szCs w:val="28"/>
      <w:lang w:val="ru-RU" w:eastAsia="en-US"/>
    </w:rPr>
  </w:style>
  <w:style w:type="paragraph" w:styleId="a5">
    <w:name w:val="Balloon Text"/>
    <w:basedOn w:val="a"/>
    <w:link w:val="Char1"/>
    <w:unhideWhenUsed/>
    <w:qFormat/>
    <w:rPr>
      <w:sz w:val="18"/>
      <w:szCs w:val="18"/>
    </w:rPr>
  </w:style>
  <w:style w:type="paragraph" w:styleId="a6">
    <w:name w:val="footer"/>
    <w:basedOn w:val="a"/>
    <w:link w:val="Char2"/>
    <w:uiPriority w:val="99"/>
    <w:qFormat/>
    <w:pPr>
      <w:widowControl/>
      <w:tabs>
        <w:tab w:val="center" w:pos="4153"/>
        <w:tab w:val="right" w:pos="8306"/>
      </w:tabs>
      <w:spacing w:before="120" w:after="240"/>
    </w:pPr>
    <w:rPr>
      <w:rFonts w:ascii="Palatino Linotype" w:eastAsia="宋体" w:hAnsi="Palatino Linotype" w:cs="Times New Roman"/>
      <w:kern w:val="0"/>
      <w:sz w:val="18"/>
      <w:szCs w:val="18"/>
      <w:lang w:val="ru-RU" w:eastAsia="en-US"/>
    </w:rPr>
  </w:style>
  <w:style w:type="paragraph" w:styleId="a7">
    <w:name w:val="header"/>
    <w:basedOn w:val="a"/>
    <w:link w:val="Char3"/>
    <w:qFormat/>
    <w:pPr>
      <w:widowControl/>
      <w:pBdr>
        <w:bottom w:val="single" w:sz="6" w:space="1" w:color="auto"/>
      </w:pBdr>
      <w:tabs>
        <w:tab w:val="center" w:pos="4153"/>
        <w:tab w:val="right" w:pos="8306"/>
      </w:tabs>
      <w:spacing w:before="120" w:after="240"/>
      <w:jc w:val="center"/>
    </w:pPr>
    <w:rPr>
      <w:rFonts w:ascii="Palatino Linotype" w:eastAsia="宋体" w:hAnsi="Palatino Linotype" w:cs="Times New Roman"/>
      <w:kern w:val="0"/>
      <w:sz w:val="18"/>
      <w:szCs w:val="18"/>
      <w:lang w:val="ru-RU" w:eastAsia="en-US"/>
    </w:rPr>
  </w:style>
  <w:style w:type="paragraph" w:styleId="a8">
    <w:name w:val="Normal (Web)"/>
    <w:basedOn w:val="a"/>
    <w:qFormat/>
    <w:pPr>
      <w:widowControl/>
      <w:spacing w:before="120" w:beforeAutospacing="1" w:after="240" w:afterAutospacing="1"/>
    </w:pPr>
    <w:rPr>
      <w:rFonts w:ascii="Palatino Linotype" w:eastAsia="宋体" w:hAnsi="Palatino Linotype" w:cs="Times New Roman"/>
      <w:kern w:val="0"/>
      <w:sz w:val="24"/>
      <w:lang w:val="ru-RU" w:eastAsia="en-US"/>
    </w:rPr>
  </w:style>
  <w:style w:type="paragraph" w:styleId="a9">
    <w:name w:val="annotation subject"/>
    <w:basedOn w:val="a3"/>
    <w:next w:val="a3"/>
    <w:link w:val="Char4"/>
    <w:unhideWhenUsed/>
    <w:qFormat/>
    <w:pPr>
      <w:widowControl w:val="0"/>
      <w:spacing w:before="0" w:after="0"/>
    </w:pPr>
    <w:rPr>
      <w:rFonts w:asciiTheme="minorHAnsi" w:eastAsiaTheme="minorEastAsia" w:hAnsiTheme="minorHAnsi" w:cstheme="minorBidi"/>
      <w:b/>
      <w:bCs/>
      <w:kern w:val="2"/>
      <w:sz w:val="21"/>
      <w:lang w:val="en-US" w:eastAsia="zh-CN"/>
    </w:rPr>
  </w:style>
  <w:style w:type="table" w:styleId="aa">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Hyperlink"/>
    <w:basedOn w:val="a0"/>
    <w:uiPriority w:val="99"/>
    <w:semiHidden/>
    <w:unhideWhenUsed/>
    <w:qFormat/>
    <w:rPr>
      <w:color w:val="0000FF"/>
      <w:u w:val="single"/>
    </w:rPr>
  </w:style>
  <w:style w:type="character" w:styleId="ac">
    <w:name w:val="annotation reference"/>
    <w:basedOn w:val="a0"/>
    <w:uiPriority w:val="99"/>
    <w:unhideWhenUsed/>
    <w:qFormat/>
    <w:rPr>
      <w:sz w:val="21"/>
      <w:szCs w:val="21"/>
    </w:rPr>
  </w:style>
  <w:style w:type="character" w:customStyle="1" w:styleId="Char">
    <w:name w:val="批注文字 Char"/>
    <w:basedOn w:val="a0"/>
    <w:link w:val="a3"/>
    <w:uiPriority w:val="99"/>
    <w:qFormat/>
    <w:rPr>
      <w:rFonts w:ascii="Palatino Linotype" w:eastAsia="宋体" w:hAnsi="Palatino Linotype" w:cs="Times New Roman"/>
      <w:kern w:val="0"/>
      <w:sz w:val="22"/>
      <w:lang w:val="ru-RU" w:eastAsia="en-US"/>
    </w:rPr>
  </w:style>
  <w:style w:type="character" w:customStyle="1" w:styleId="Char0">
    <w:name w:val="正文文本 Char"/>
    <w:basedOn w:val="a0"/>
    <w:link w:val="a4"/>
    <w:uiPriority w:val="99"/>
    <w:qFormat/>
    <w:rPr>
      <w:rFonts w:ascii="Palatino Linotype" w:eastAsia="宋体" w:hAnsi="Palatino Linotype" w:cs="Times New Roman"/>
      <w:kern w:val="0"/>
      <w:sz w:val="28"/>
      <w:szCs w:val="28"/>
      <w:lang w:val="ru-RU" w:eastAsia="en-US"/>
    </w:rPr>
  </w:style>
  <w:style w:type="character" w:customStyle="1" w:styleId="Char1">
    <w:name w:val="批注框文本 Char"/>
    <w:basedOn w:val="a0"/>
    <w:link w:val="a5"/>
    <w:qFormat/>
    <w:rPr>
      <w:sz w:val="18"/>
      <w:szCs w:val="18"/>
    </w:rPr>
  </w:style>
  <w:style w:type="character" w:customStyle="1" w:styleId="Char2">
    <w:name w:val="页脚 Char"/>
    <w:basedOn w:val="a0"/>
    <w:link w:val="a6"/>
    <w:uiPriority w:val="99"/>
    <w:qFormat/>
    <w:rPr>
      <w:rFonts w:ascii="Palatino Linotype" w:eastAsia="宋体" w:hAnsi="Palatino Linotype" w:cs="Times New Roman"/>
      <w:kern w:val="0"/>
      <w:sz w:val="18"/>
      <w:szCs w:val="18"/>
      <w:lang w:val="ru-RU" w:eastAsia="en-US"/>
    </w:rPr>
  </w:style>
  <w:style w:type="character" w:customStyle="1" w:styleId="Char3">
    <w:name w:val="页眉 Char"/>
    <w:basedOn w:val="a0"/>
    <w:link w:val="a7"/>
    <w:qFormat/>
    <w:rPr>
      <w:rFonts w:ascii="Palatino Linotype" w:eastAsia="宋体" w:hAnsi="Palatino Linotype" w:cs="Times New Roman"/>
      <w:kern w:val="0"/>
      <w:sz w:val="18"/>
      <w:szCs w:val="18"/>
      <w:lang w:val="ru-RU" w:eastAsia="en-US"/>
    </w:rPr>
  </w:style>
  <w:style w:type="character" w:customStyle="1" w:styleId="Char4">
    <w:name w:val="批注主题 Char"/>
    <w:basedOn w:val="Char"/>
    <w:link w:val="a9"/>
    <w:qFormat/>
    <w:rPr>
      <w:rFonts w:ascii="Palatino Linotype" w:eastAsia="宋体" w:hAnsi="Palatino Linotype" w:cs="Times New Roman"/>
      <w:b/>
      <w:bCs/>
      <w:kern w:val="0"/>
      <w:sz w:val="22"/>
      <w:lang w:val="ru-RU" w:eastAsia="en-US"/>
    </w:rPr>
  </w:style>
  <w:style w:type="paragraph" w:styleId="ad">
    <w:name w:val="List Paragraph"/>
    <w:basedOn w:val="a"/>
    <w:uiPriority w:val="99"/>
    <w:unhideWhenUsed/>
    <w:qFormat/>
    <w:pPr>
      <w:widowControl/>
      <w:spacing w:before="120" w:after="240"/>
      <w:ind w:firstLineChars="200" w:firstLine="420"/>
      <w:jc w:val="both"/>
    </w:pPr>
    <w:rPr>
      <w:rFonts w:ascii="Palatino Linotype" w:eastAsia="宋体" w:hAnsi="Palatino Linotype" w:cs="Times New Roman"/>
      <w:kern w:val="0"/>
      <w:sz w:val="22"/>
      <w:lang w:val="ru-RU" w:eastAsia="en-US"/>
    </w:rPr>
  </w:style>
  <w:style w:type="paragraph" w:customStyle="1" w:styleId="Revision1">
    <w:name w:val="Revision1"/>
    <w:hidden/>
    <w:uiPriority w:val="99"/>
    <w:semiHidden/>
    <w:qFormat/>
    <w:rPr>
      <w:rFonts w:asciiTheme="minorHAnsi" w:eastAsiaTheme="minorEastAsia" w:hAnsiTheme="minorHAnsi" w:cstheme="minorBidi"/>
      <w:kern w:val="2"/>
      <w:sz w:val="21"/>
      <w:szCs w:val="22"/>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font51">
    <w:name w:val="font51"/>
    <w:basedOn w:val="a0"/>
    <w:qFormat/>
    <w:rPr>
      <w:rFonts w:ascii="宋体" w:eastAsia="宋体" w:hAnsi="宋体" w:cs="宋体"/>
      <w:color w:val="000000"/>
      <w:sz w:val="24"/>
      <w:szCs w:val="24"/>
      <w:u w:val="none"/>
    </w:rPr>
  </w:style>
  <w:style w:type="character" w:customStyle="1" w:styleId="name">
    <w:name w:val="name"/>
    <w:basedOn w:val="a0"/>
    <w:qFormat/>
  </w:style>
  <w:style w:type="paragraph" w:customStyle="1" w:styleId="1">
    <w:name w:val="修订1"/>
    <w:hidden/>
    <w:uiPriority w:val="99"/>
    <w:semiHidden/>
    <w:qFormat/>
    <w:rPr>
      <w:rFonts w:ascii="Palatino Linotype" w:hAnsi="Palatino Linotype"/>
      <w:sz w:val="22"/>
      <w:szCs w:val="22"/>
      <w:lang w:val="ru-RU" w:eastAsia="en-US"/>
    </w:rPr>
  </w:style>
  <w:style w:type="paragraph" w:customStyle="1" w:styleId="2">
    <w:name w:val="修订2"/>
    <w:hidden/>
    <w:uiPriority w:val="99"/>
    <w:semiHidden/>
    <w:qFormat/>
    <w:rPr>
      <w:rFonts w:ascii="Palatino Linotype" w:hAnsi="Palatino Linotype"/>
      <w:sz w:val="22"/>
      <w:szCs w:val="22"/>
      <w:lang w:val="ru-RU" w:eastAsia="en-US"/>
    </w:rPr>
  </w:style>
  <w:style w:type="character" w:customStyle="1" w:styleId="font41">
    <w:name w:val="font41"/>
    <w:basedOn w:val="a0"/>
    <w:qFormat/>
    <w:rPr>
      <w:rFonts w:ascii="宋体" w:eastAsia="宋体" w:hAnsi="宋体" w:hint="eastAsia"/>
      <w:color w:val="000000"/>
      <w:sz w:val="20"/>
      <w:szCs w:val="20"/>
      <w:u w:val="none"/>
    </w:rPr>
  </w:style>
  <w:style w:type="character" w:customStyle="1" w:styleId="font31">
    <w:name w:val="font31"/>
    <w:basedOn w:val="a0"/>
    <w:qFormat/>
    <w:rPr>
      <w:rFonts w:ascii="Arial" w:hAnsi="Arial" w:cs="Arial" w:hint="default"/>
      <w:color w:val="000000"/>
      <w:sz w:val="20"/>
      <w:szCs w:val="20"/>
      <w:u w:val="none"/>
    </w:rPr>
  </w:style>
  <w:style w:type="character" w:customStyle="1" w:styleId="font21">
    <w:name w:val="font21"/>
    <w:basedOn w:val="a0"/>
    <w:qFormat/>
    <w:rPr>
      <w:rFonts w:ascii="宋体" w:eastAsia="宋体" w:hAnsi="宋体" w:hint="eastAsia"/>
      <w:color w:val="000000"/>
      <w:sz w:val="20"/>
      <w:szCs w:val="20"/>
      <w:u w:val="none"/>
    </w:rPr>
  </w:style>
  <w:style w:type="character" w:customStyle="1" w:styleId="font11">
    <w:name w:val="font11"/>
    <w:basedOn w:val="a0"/>
    <w:qFormat/>
    <w:rPr>
      <w:rFonts w:ascii="宋体" w:eastAsia="宋体" w:hAnsi="宋体" w:hint="eastAsia"/>
      <w:color w:val="000000"/>
      <w:sz w:val="20"/>
      <w:szCs w:val="20"/>
      <w:u w:val="none"/>
    </w:rPr>
  </w:style>
  <w:style w:type="character" w:customStyle="1" w:styleId="font01">
    <w:name w:val="font01"/>
    <w:basedOn w:val="a0"/>
    <w:qFormat/>
    <w:rPr>
      <w:rFonts w:ascii="宋体" w:eastAsia="宋体" w:hAnsi="宋体" w:hint="eastAsia"/>
      <w:color w:val="000000"/>
      <w:sz w:val="22"/>
      <w:szCs w:val="22"/>
      <w:u w:val="none"/>
    </w:rPr>
  </w:style>
  <w:style w:type="paragraph" w:customStyle="1" w:styleId="3">
    <w:name w:val="修订3"/>
    <w:hidden/>
    <w:uiPriority w:val="99"/>
    <w:semiHidden/>
    <w:qFormat/>
    <w:rPr>
      <w:rFonts w:asciiTheme="minorHAnsi" w:eastAsiaTheme="minorEastAsia" w:hAnsiTheme="minorHAnsi" w:cstheme="minorBidi"/>
      <w:kern w:val="2"/>
      <w:sz w:val="21"/>
      <w:szCs w:val="22"/>
    </w:rPr>
  </w:style>
  <w:style w:type="character" w:customStyle="1" w:styleId="cf01">
    <w:name w:val="cf01"/>
    <w:basedOn w:val="a0"/>
    <w:qFormat/>
    <w:rPr>
      <w:rFonts w:ascii="Segoe UI" w:hAnsi="Segoe UI" w:cs="Segoe UI" w:hint="default"/>
      <w:sz w:val="18"/>
      <w:szCs w:val="18"/>
    </w:rPr>
  </w:style>
  <w:style w:type="paragraph" w:customStyle="1" w:styleId="font0">
    <w:name w:val="font0"/>
    <w:basedOn w:val="a"/>
    <w:qFormat/>
    <w:pPr>
      <w:widowControl/>
      <w:adjustRightInd/>
      <w:snapToGrid/>
      <w:spacing w:beforeLines="0" w:before="100" w:beforeAutospacing="1" w:afterLines="0" w:after="100" w:afterAutospacing="1" w:line="240" w:lineRule="auto"/>
    </w:pPr>
    <w:rPr>
      <w:rFonts w:ascii="宋体" w:eastAsia="宋体" w:hAnsi="宋体" w:cs="宋体"/>
      <w:color w:val="000000"/>
      <w:kern w:val="0"/>
      <w:sz w:val="22"/>
    </w:rPr>
  </w:style>
  <w:style w:type="paragraph" w:customStyle="1" w:styleId="font1">
    <w:name w:val="font1"/>
    <w:basedOn w:val="a"/>
    <w:qFormat/>
    <w:pPr>
      <w:widowControl/>
      <w:adjustRightInd/>
      <w:snapToGrid/>
      <w:spacing w:beforeLines="0" w:before="100" w:beforeAutospacing="1" w:afterLines="0" w:after="100" w:afterAutospacing="1" w:line="240" w:lineRule="auto"/>
    </w:pPr>
    <w:rPr>
      <w:rFonts w:ascii="宋体" w:eastAsia="宋体" w:hAnsi="宋体" w:cs="宋体"/>
      <w:color w:val="000000"/>
      <w:kern w:val="0"/>
      <w:sz w:val="22"/>
    </w:rPr>
  </w:style>
  <w:style w:type="paragraph" w:customStyle="1" w:styleId="font2">
    <w:name w:val="font2"/>
    <w:basedOn w:val="a"/>
    <w:qFormat/>
    <w:pPr>
      <w:widowControl/>
      <w:adjustRightInd/>
      <w:snapToGrid/>
      <w:spacing w:beforeLines="0" w:before="100" w:beforeAutospacing="1" w:afterLines="0" w:after="100" w:afterAutospacing="1" w:line="240" w:lineRule="auto"/>
    </w:pPr>
    <w:rPr>
      <w:rFonts w:ascii="宋体" w:eastAsia="宋体" w:hAnsi="宋体" w:cs="宋体"/>
      <w:color w:val="000000"/>
      <w:kern w:val="0"/>
      <w:sz w:val="22"/>
    </w:rPr>
  </w:style>
  <w:style w:type="paragraph" w:customStyle="1" w:styleId="font3">
    <w:name w:val="font3"/>
    <w:basedOn w:val="a"/>
    <w:qFormat/>
    <w:pPr>
      <w:widowControl/>
      <w:adjustRightInd/>
      <w:snapToGrid/>
      <w:spacing w:beforeLines="0" w:before="100" w:beforeAutospacing="1" w:afterLines="0" w:after="100" w:afterAutospacing="1" w:line="240" w:lineRule="auto"/>
    </w:pPr>
    <w:rPr>
      <w:rFonts w:ascii="宋体" w:eastAsia="宋体" w:hAnsi="宋体" w:cs="宋体"/>
      <w:color w:val="000000"/>
      <w:kern w:val="0"/>
      <w:sz w:val="22"/>
    </w:rPr>
  </w:style>
  <w:style w:type="paragraph" w:customStyle="1" w:styleId="font4">
    <w:name w:val="font4"/>
    <w:basedOn w:val="a"/>
    <w:qFormat/>
    <w:pPr>
      <w:widowControl/>
      <w:adjustRightInd/>
      <w:snapToGrid/>
      <w:spacing w:beforeLines="0" w:before="100" w:beforeAutospacing="1" w:afterLines="0" w:after="100" w:afterAutospacing="1" w:line="240" w:lineRule="auto"/>
    </w:pPr>
    <w:rPr>
      <w:rFonts w:ascii="宋体" w:eastAsia="宋体" w:hAnsi="宋体" w:cs="宋体"/>
      <w:color w:val="000000"/>
      <w:kern w:val="0"/>
      <w:sz w:val="22"/>
    </w:rPr>
  </w:style>
  <w:style w:type="paragraph" w:customStyle="1" w:styleId="et2">
    <w:name w:val="et2"/>
    <w:basedOn w:val="a"/>
    <w:qFormat/>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pPr>
    <w:rPr>
      <w:rFonts w:ascii="宋体" w:eastAsia="宋体" w:hAnsi="宋体" w:cs="宋体"/>
      <w:kern w:val="0"/>
      <w:sz w:val="24"/>
      <w:szCs w:val="24"/>
    </w:rPr>
  </w:style>
  <w:style w:type="paragraph" w:customStyle="1" w:styleId="et3">
    <w:name w:val="et3"/>
    <w:basedOn w:val="a"/>
    <w:qFormat/>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kern w:val="0"/>
      <w:sz w:val="24"/>
      <w:szCs w:val="24"/>
    </w:rPr>
  </w:style>
  <w:style w:type="paragraph" w:customStyle="1" w:styleId="et4">
    <w:name w:val="et4"/>
    <w:basedOn w:val="a"/>
    <w:qFormat/>
    <w:pPr>
      <w:widowControl/>
      <w:shd w:val="clear" w:color="auto" w:fill="FFFF00"/>
      <w:adjustRightInd/>
      <w:snapToGrid/>
      <w:spacing w:beforeLines="0" w:before="100" w:beforeAutospacing="1" w:afterLines="0" w:after="100" w:afterAutospacing="1" w:line="240" w:lineRule="auto"/>
    </w:pPr>
    <w:rPr>
      <w:rFonts w:ascii="宋体" w:eastAsia="宋体" w:hAnsi="宋体" w:cs="宋体"/>
      <w:kern w:val="0"/>
      <w:sz w:val="24"/>
      <w:szCs w:val="24"/>
    </w:rPr>
  </w:style>
  <w:style w:type="paragraph" w:customStyle="1" w:styleId="et5">
    <w:name w:val="et5"/>
    <w:basedOn w:val="a"/>
    <w:qFormat/>
    <w:pPr>
      <w:widowControl/>
      <w:shd w:val="clear" w:color="auto" w:fill="FFFF00"/>
      <w:adjustRightInd/>
      <w:snapToGrid/>
      <w:spacing w:beforeLines="0" w:before="100" w:beforeAutospacing="1" w:afterLines="0" w:after="100" w:afterAutospacing="1" w:line="240" w:lineRule="auto"/>
    </w:pPr>
    <w:rPr>
      <w:rFonts w:ascii="宋体" w:eastAsia="宋体" w:hAnsi="宋体" w:cs="宋体"/>
      <w:kern w:val="0"/>
      <w:sz w:val="24"/>
      <w:szCs w:val="24"/>
    </w:rPr>
  </w:style>
  <w:style w:type="paragraph" w:customStyle="1" w:styleId="et6">
    <w:name w:val="et6"/>
    <w:basedOn w:val="a"/>
    <w:qFormat/>
    <w:pPr>
      <w:widowControl/>
      <w:shd w:val="clear" w:color="auto" w:fill="00B050"/>
      <w:adjustRightInd/>
      <w:snapToGrid/>
      <w:spacing w:beforeLines="0" w:before="100" w:beforeAutospacing="1" w:afterLines="0" w:after="100" w:afterAutospacing="1" w:line="240" w:lineRule="auto"/>
    </w:pPr>
    <w:rPr>
      <w:rFonts w:ascii="宋体" w:eastAsia="宋体" w:hAnsi="宋体" w:cs="宋体"/>
      <w:kern w:val="0"/>
      <w:sz w:val="24"/>
      <w:szCs w:val="24"/>
    </w:rPr>
  </w:style>
  <w:style w:type="paragraph" w:customStyle="1" w:styleId="et7">
    <w:name w:val="et7"/>
    <w:basedOn w:val="a"/>
    <w:qFormat/>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8">
    <w:name w:val="et8"/>
    <w:basedOn w:val="a"/>
    <w:qFormat/>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9">
    <w:name w:val="et9"/>
    <w:basedOn w:val="a"/>
    <w:qFormat/>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10">
    <w:name w:val="et10"/>
    <w:basedOn w:val="a"/>
    <w:qFormat/>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11">
    <w:name w:val="et11"/>
    <w:basedOn w:val="a"/>
    <w:qFormat/>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12">
    <w:name w:val="et12"/>
    <w:basedOn w:val="a"/>
    <w:qFormat/>
    <w:pPr>
      <w:widowControl/>
      <w:pBdr>
        <w:top w:val="single" w:sz="4" w:space="0" w:color="000000"/>
        <w:left w:val="single" w:sz="4" w:space="0" w:color="000000"/>
        <w:bottom w:val="single" w:sz="4" w:space="0" w:color="000000"/>
        <w:right w:val="single" w:sz="4" w:space="0" w:color="000000"/>
      </w:pBdr>
      <w:shd w:val="clear" w:color="auto" w:fill="FFFF00"/>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13">
    <w:name w:val="et13"/>
    <w:basedOn w:val="a"/>
    <w:qFormat/>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14">
    <w:name w:val="et14"/>
    <w:basedOn w:val="a"/>
    <w:qFormat/>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15">
    <w:name w:val="et15"/>
    <w:basedOn w:val="a"/>
    <w:qFormat/>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18">
    <w:name w:val="et18"/>
    <w:basedOn w:val="a"/>
    <w:qFormat/>
    <w:pPr>
      <w:widowControl/>
      <w:pBdr>
        <w:top w:val="single" w:sz="4" w:space="0" w:color="000000"/>
        <w:left w:val="single" w:sz="4" w:space="0" w:color="000000"/>
        <w:bottom w:val="single" w:sz="4" w:space="0" w:color="000000"/>
        <w:right w:val="single" w:sz="4" w:space="0" w:color="000000"/>
      </w:pBdr>
      <w:shd w:val="clear" w:color="auto" w:fill="FFFF00"/>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21">
    <w:name w:val="et21"/>
    <w:basedOn w:val="a"/>
    <w:qFormat/>
    <w:pPr>
      <w:widowControl/>
      <w:pBdr>
        <w:top w:val="single" w:sz="4" w:space="0" w:color="000000"/>
        <w:left w:val="single" w:sz="4" w:space="0" w:color="000000"/>
        <w:bottom w:val="single" w:sz="4" w:space="0" w:color="000000"/>
        <w:right w:val="single" w:sz="4" w:space="0" w:color="000000"/>
      </w:pBdr>
      <w:shd w:val="clear" w:color="auto" w:fill="00B050"/>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23">
    <w:name w:val="et23"/>
    <w:basedOn w:val="a"/>
    <w:qFormat/>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24">
    <w:name w:val="et24"/>
    <w:basedOn w:val="a"/>
    <w:qFormat/>
    <w:pPr>
      <w:widowControl/>
      <w:pBdr>
        <w:top w:val="single" w:sz="4" w:space="0" w:color="000000"/>
        <w:left w:val="single" w:sz="4" w:space="0" w:color="000000"/>
        <w:bottom w:val="single" w:sz="4" w:space="0" w:color="000000"/>
        <w:right w:val="single" w:sz="4" w:space="0" w:color="000000"/>
      </w:pBdr>
      <w:shd w:val="clear" w:color="auto" w:fill="00B050"/>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25">
    <w:name w:val="et25"/>
    <w:basedOn w:val="a"/>
    <w:qFormat/>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26">
    <w:name w:val="et26"/>
    <w:basedOn w:val="a"/>
    <w:qFormat/>
    <w:pPr>
      <w:widowControl/>
      <w:pBdr>
        <w:top w:val="single" w:sz="4" w:space="0" w:color="000000"/>
        <w:left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kern w:val="0"/>
      <w:sz w:val="24"/>
      <w:szCs w:val="24"/>
    </w:rPr>
  </w:style>
  <w:style w:type="paragraph" w:customStyle="1" w:styleId="et27">
    <w:name w:val="et27"/>
    <w:basedOn w:val="a"/>
    <w:qFormat/>
    <w:pPr>
      <w:widowControl/>
      <w:pBdr>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kern w:val="0"/>
      <w:sz w:val="24"/>
      <w:szCs w:val="24"/>
    </w:rPr>
  </w:style>
  <w:style w:type="paragraph" w:customStyle="1" w:styleId="et29">
    <w:name w:val="et29"/>
    <w:basedOn w:val="a"/>
    <w:qFormat/>
    <w:pPr>
      <w:widowControl/>
      <w:pBdr>
        <w:top w:val="single" w:sz="4" w:space="0" w:color="000000"/>
        <w:left w:val="single" w:sz="4" w:space="0" w:color="000000"/>
        <w:bottom w:val="single" w:sz="4" w:space="0" w:color="000000"/>
        <w:right w:val="single" w:sz="4" w:space="0" w:color="000000"/>
      </w:pBdr>
      <w:shd w:val="clear" w:color="auto" w:fill="00B050"/>
      <w:adjustRightInd/>
      <w:snapToGrid/>
      <w:spacing w:beforeLines="0" w:before="100" w:beforeAutospacing="1" w:afterLines="0" w:after="100" w:afterAutospacing="1" w:line="240" w:lineRule="auto"/>
      <w:jc w:val="center"/>
    </w:pPr>
    <w:rPr>
      <w:rFonts w:ascii="宋体" w:eastAsia="宋体" w:hAnsi="宋体" w:cs="宋体"/>
      <w:kern w:val="0"/>
      <w:sz w:val="24"/>
      <w:szCs w:val="24"/>
    </w:rPr>
  </w:style>
  <w:style w:type="paragraph" w:customStyle="1" w:styleId="et30">
    <w:name w:val="et30"/>
    <w:basedOn w:val="a"/>
    <w:qFormat/>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kern w:val="0"/>
      <w:sz w:val="24"/>
      <w:szCs w:val="24"/>
    </w:rPr>
  </w:style>
  <w:style w:type="paragraph" w:customStyle="1" w:styleId="et33">
    <w:name w:val="et33"/>
    <w:basedOn w:val="a"/>
    <w:qFormat/>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kern w:val="0"/>
      <w:sz w:val="24"/>
      <w:szCs w:val="24"/>
    </w:rPr>
  </w:style>
  <w:style w:type="paragraph" w:customStyle="1" w:styleId="et34">
    <w:name w:val="et34"/>
    <w:basedOn w:val="a"/>
    <w:qFormat/>
    <w:pPr>
      <w:widowControl/>
      <w:pBdr>
        <w:top w:val="single" w:sz="4" w:space="0" w:color="000000"/>
        <w:left w:val="single" w:sz="4" w:space="0" w:color="000000"/>
        <w:bottom w:val="single" w:sz="4" w:space="0" w:color="000000"/>
        <w:right w:val="single" w:sz="4" w:space="0" w:color="000000"/>
      </w:pBdr>
      <w:shd w:val="clear" w:color="auto" w:fill="FFFF00"/>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36">
    <w:name w:val="et36"/>
    <w:basedOn w:val="a"/>
    <w:qFormat/>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kern w:val="0"/>
      <w:sz w:val="24"/>
      <w:szCs w:val="24"/>
    </w:rPr>
  </w:style>
  <w:style w:type="paragraph" w:customStyle="1" w:styleId="et37">
    <w:name w:val="et37"/>
    <w:basedOn w:val="a"/>
    <w:qFormat/>
    <w:pPr>
      <w:widowControl/>
      <w:pBdr>
        <w:top w:val="single" w:sz="4" w:space="0" w:color="000000"/>
        <w:left w:val="single" w:sz="4" w:space="0" w:color="000000"/>
        <w:bottom w:val="single" w:sz="4" w:space="0" w:color="000000"/>
        <w:right w:val="single" w:sz="4" w:space="0" w:color="000000"/>
      </w:pBdr>
      <w:shd w:val="clear" w:color="auto" w:fill="FFFF00"/>
      <w:adjustRightInd/>
      <w:snapToGrid/>
      <w:spacing w:beforeLines="0" w:before="100" w:beforeAutospacing="1" w:afterLines="0" w:after="100" w:afterAutospacing="1" w:line="240" w:lineRule="auto"/>
      <w:jc w:val="center"/>
    </w:pPr>
    <w:rPr>
      <w:rFonts w:ascii="宋体" w:eastAsia="宋体" w:hAnsi="宋体" w:cs="宋体"/>
      <w:kern w:val="0"/>
      <w:sz w:val="24"/>
      <w:szCs w:val="24"/>
    </w:rPr>
  </w:style>
  <w:style w:type="paragraph" w:customStyle="1" w:styleId="et28">
    <w:name w:val="et28"/>
    <w:basedOn w:val="a"/>
    <w:qFormat/>
    <w:pPr>
      <w:widowControl/>
      <w:pBdr>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color w:val="0D0D0D"/>
      <w:kern w:val="0"/>
      <w:sz w:val="24"/>
      <w:szCs w:val="24"/>
    </w:rPr>
  </w:style>
  <w:style w:type="paragraph" w:customStyle="1" w:styleId="et32">
    <w:name w:val="et32"/>
    <w:basedOn w:val="a"/>
    <w:qFormat/>
    <w:pPr>
      <w:widowControl/>
      <w:pBdr>
        <w:top w:val="single" w:sz="4" w:space="0" w:color="000000"/>
        <w:left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kern w:val="0"/>
      <w:sz w:val="24"/>
      <w:szCs w:val="24"/>
    </w:rPr>
  </w:style>
  <w:style w:type="character" w:customStyle="1" w:styleId="font61">
    <w:name w:val="font61"/>
    <w:basedOn w:val="a0"/>
    <w:qFormat/>
    <w:rPr>
      <w:rFonts w:ascii="宋体" w:eastAsia="宋体" w:hAnsi="宋体" w:cs="宋体" w:hint="eastAsia"/>
      <w:color w:val="000000"/>
      <w:sz w:val="22"/>
      <w:szCs w:val="22"/>
      <w:u w:val="none"/>
    </w:rPr>
  </w:style>
  <w:style w:type="character" w:customStyle="1" w:styleId="font71">
    <w:name w:val="font71"/>
    <w:basedOn w:val="a0"/>
    <w:qFormat/>
    <w:rPr>
      <w:rFonts w:ascii="Arial" w:hAnsi="Arial" w:cs="Arial" w:hint="default"/>
      <w:color w:val="FF0000"/>
      <w:sz w:val="20"/>
      <w:szCs w:val="20"/>
      <w:u w:val="none"/>
    </w:rPr>
  </w:style>
  <w:style w:type="character" w:customStyle="1" w:styleId="am-text-sm">
    <w:name w:val="am-text-sm"/>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DCDC8F1-52D9-43A4-BEB3-53EBF816BC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35</Pages>
  <Words>3469</Words>
  <Characters>19775</Characters>
  <Application>Microsoft Office Word</Application>
  <DocSecurity>0</DocSecurity>
  <Lines>164</Lines>
  <Paragraphs>46</Paragraphs>
  <ScaleCrop>false</ScaleCrop>
  <Company>P R C</Company>
  <LinksUpToDate>false</LinksUpToDate>
  <CharactersWithSpaces>23198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郑艾劼</dc:creator>
  <cp:lastModifiedBy>郑艾劼</cp:lastModifiedBy>
  <cp:revision>4</cp:revision>
  <cp:lastPrinted>2025-03-24T08:35:00Z</cp:lastPrinted>
  <dcterms:created xsi:type="dcterms:W3CDTF">2025-09-30T06:35:00Z</dcterms:created>
  <dcterms:modified xsi:type="dcterms:W3CDTF">2025-09-30T06:39:00Z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F9BEE8B05A3C41FB82E116DEB4A5D75D_13</vt:lpwstr>
  </property>
  <property fmtid="{D5CDD505-2E9C-101B-9397-08002B2CF9AE}" pid="4" name="KSOTemplateDocerSaveRecord">
    <vt:lpwstr>eyJoZGlkIjoiYjE3ZTI4NzNhMmYzMDRiZGI2ZmU1ZThmOWVmNjI0ZjMiLCJ1c2VySWQiOiI1NjM0NDY4MjQifQ==</vt:lpwstr>
  </property>
</Properties>
</file>