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0A215" w14:textId="77777777" w:rsidR="004E014B" w:rsidRDefault="00000000">
      <w:pPr>
        <w:adjustRightInd w:val="0"/>
        <w:snapToGrid w:val="0"/>
        <w:spacing w:line="336" w:lineRule="auto"/>
        <w:jc w:val="center"/>
        <w:rPr>
          <w:rFonts w:asciiTheme="minorEastAsia" w:eastAsiaTheme="minorEastAsia" w:hAnsiTheme="minorEastAsia"/>
          <w:b/>
          <w:sz w:val="24"/>
        </w:rPr>
      </w:pPr>
      <w:r>
        <w:rPr>
          <w:rFonts w:asciiTheme="minorEastAsia" w:eastAsiaTheme="minorEastAsia" w:hAnsiTheme="minorEastAsia" w:hint="eastAsia"/>
          <w:b/>
          <w:sz w:val="24"/>
        </w:rPr>
        <w:t>股票简称：宁沪高速      股票代码：600377      编号：临2023-017</w:t>
      </w:r>
    </w:p>
    <w:p w14:paraId="3886F1F8" w14:textId="77777777" w:rsidR="004E014B" w:rsidRDefault="004E014B">
      <w:pPr>
        <w:adjustRightInd w:val="0"/>
        <w:snapToGrid w:val="0"/>
        <w:spacing w:line="336" w:lineRule="auto"/>
        <w:jc w:val="center"/>
        <w:rPr>
          <w:rFonts w:ascii="仿宋_GB2312" w:eastAsia="仿宋_GB2312" w:hAnsi="宋体"/>
          <w:b/>
          <w:sz w:val="24"/>
        </w:rPr>
      </w:pPr>
    </w:p>
    <w:p w14:paraId="2BFD97FA" w14:textId="77777777" w:rsidR="004E014B" w:rsidRDefault="00000000">
      <w:pPr>
        <w:adjustRightInd w:val="0"/>
        <w:snapToGrid w:val="0"/>
        <w:spacing w:line="336"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江苏宁沪高速公路股份有限公司</w:t>
      </w:r>
    </w:p>
    <w:p w14:paraId="3ABC2657" w14:textId="77777777" w:rsidR="004E014B" w:rsidRDefault="00000000">
      <w:pPr>
        <w:adjustRightInd w:val="0"/>
        <w:snapToGrid w:val="0"/>
        <w:spacing w:line="336"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关于本公司</w:t>
      </w:r>
      <w:proofErr w:type="gramStart"/>
      <w:r>
        <w:rPr>
          <w:rFonts w:asciiTheme="majorEastAsia" w:eastAsiaTheme="majorEastAsia" w:hAnsiTheme="majorEastAsia" w:hint="eastAsia"/>
          <w:b/>
          <w:sz w:val="28"/>
          <w:szCs w:val="28"/>
        </w:rPr>
        <w:t>董事辞任的</w:t>
      </w:r>
      <w:proofErr w:type="gramEnd"/>
      <w:r>
        <w:rPr>
          <w:rFonts w:asciiTheme="majorEastAsia" w:eastAsiaTheme="majorEastAsia" w:hAnsiTheme="majorEastAsia" w:hint="eastAsia"/>
          <w:b/>
          <w:sz w:val="28"/>
          <w:szCs w:val="28"/>
        </w:rPr>
        <w:t>公告</w:t>
      </w:r>
    </w:p>
    <w:p w14:paraId="5F17AD3F" w14:textId="77777777" w:rsidR="004E014B" w:rsidRDefault="00000000">
      <w:pPr>
        <w:adjustRightInd w:val="0"/>
        <w:snapToGrid w:val="0"/>
        <w:spacing w:line="336" w:lineRule="auto"/>
        <w:jc w:val="center"/>
        <w:rPr>
          <w:rFonts w:ascii="仿宋_GB2312" w:eastAsia="仿宋_GB2312" w:hAnsi="宋体"/>
          <w:b/>
          <w:sz w:val="30"/>
          <w:lang w:val="en-GB"/>
        </w:rPr>
      </w:pPr>
      <w:r>
        <w:rPr>
          <w:rFonts w:ascii="仿宋_GB2312" w:eastAsia="仿宋_GB2312" w:hAnsi="宋体" w:hint="eastAsia"/>
          <w:noProof/>
          <w:sz w:val="20"/>
          <w:highlight w:val="yellow"/>
        </w:rPr>
        <mc:AlternateContent>
          <mc:Choice Requires="wps">
            <w:drawing>
              <wp:anchor distT="0" distB="0" distL="114300" distR="114300" simplePos="0" relativeHeight="251659264" behindDoc="0" locked="0" layoutInCell="1" allowOverlap="1" wp14:anchorId="12948AF3" wp14:editId="67A35A5A">
                <wp:simplePos x="0" y="0"/>
                <wp:positionH relativeFrom="column">
                  <wp:posOffset>133350</wp:posOffset>
                </wp:positionH>
                <wp:positionV relativeFrom="paragraph">
                  <wp:posOffset>172085</wp:posOffset>
                </wp:positionV>
                <wp:extent cx="5324475" cy="609600"/>
                <wp:effectExtent l="0" t="0" r="28575"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4475" cy="609600"/>
                        </a:xfrm>
                        <a:prstGeom prst="rect">
                          <a:avLst/>
                        </a:prstGeom>
                        <a:solidFill>
                          <a:srgbClr val="FFFFFF"/>
                        </a:solidFill>
                        <a:ln w="9525">
                          <a:solidFill>
                            <a:srgbClr val="000000"/>
                          </a:solidFill>
                          <a:miter lim="800000"/>
                        </a:ln>
                      </wps:spPr>
                      <wps:txbx>
                        <w:txbxContent>
                          <w:p w14:paraId="013AA6B1" w14:textId="77777777" w:rsidR="004E014B" w:rsidRDefault="00000000">
                            <w:pPr>
                              <w:spacing w:line="276" w:lineRule="auto"/>
                              <w:rPr>
                                <w:rFonts w:asciiTheme="minorEastAsia" w:eastAsiaTheme="minorEastAsia" w:hAnsiTheme="minorEastAsia"/>
                                <w:b/>
                                <w:sz w:val="24"/>
                              </w:rPr>
                            </w:pPr>
                            <w:r>
                              <w:rPr>
                                <w:rFonts w:asciiTheme="minorEastAsia" w:eastAsiaTheme="minorEastAsia" w:hAnsiTheme="minorEastAsia" w:cs="宋体" w:hint="eastAsia"/>
                                <w:b/>
                                <w:color w:val="000000"/>
                                <w:kern w:val="0"/>
                                <w:sz w:val="24"/>
                              </w:rPr>
                              <w:t>本公司董事会及全体董事保证本公告内容不存在任何虚假记载、误导性陈述或者重大遗漏，并对其内容的真实性、准确性和完整性承担法律责任。</w:t>
                            </w:r>
                          </w:p>
                        </w:txbxContent>
                      </wps:txbx>
                      <wps:bodyPr rot="0" vert="horz" wrap="square" lIns="91440" tIns="45720" rIns="91440" bIns="45720" anchor="t" anchorCtr="0" upright="1">
                        <a:noAutofit/>
                      </wps:bodyPr>
                    </wps:wsp>
                  </a:graphicData>
                </a:graphic>
              </wp:anchor>
            </w:drawing>
          </mc:Choice>
          <mc:Fallback>
            <w:pict>
              <v:rect w14:anchorId="12948AF3" id="Rectangle 2" o:spid="_x0000_s1026" style="position:absolute;left:0;text-align:left;margin-left:10.5pt;margin-top:13.55pt;width:419.25pt;height:4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">
                <v:textbox>
                  <w:txbxContent>
                    <w:p w14:paraId="013AA6B1" w14:textId="77777777" w:rsidR="004E014B" w:rsidRDefault="00000000">
                      <w:pPr>
                        <w:spacing w:line="276" w:lineRule="auto"/>
                        <w:rPr>
                          <w:rFonts w:asciiTheme="minorEastAsia" w:eastAsiaTheme="minorEastAsia" w:hAnsiTheme="minorEastAsia"/>
                          <w:b/>
                          <w:sz w:val="24"/>
                        </w:rPr>
                      </w:pPr>
                      <w:r>
                        <w:rPr>
                          <w:rFonts w:asciiTheme="minorEastAsia" w:eastAsiaTheme="minorEastAsia" w:hAnsiTheme="minorEastAsia" w:cs="宋体" w:hint="eastAsia"/>
                          <w:b/>
                          <w:color w:val="000000"/>
                          <w:kern w:val="0"/>
                          <w:sz w:val="24"/>
                        </w:rPr>
                        <w:t>本公司董事会及全体董事保证本公告内容不存在任何虚假记载、误导性陈述或者重大遗漏，并对其内容的真实性、准确性和完整性承担法律责任。</w:t>
                      </w:r>
                    </w:p>
                  </w:txbxContent>
                </v:textbox>
              </v:rect>
            </w:pict>
          </mc:Fallback>
        </mc:AlternateContent>
      </w:r>
      <w:r>
        <w:rPr>
          <w:rFonts w:ascii="仿宋_GB2312" w:eastAsia="仿宋_GB2312" w:hAnsi="宋体" w:hint="eastAsia"/>
          <w:b/>
          <w:sz w:val="30"/>
          <w:lang w:val="en-GB"/>
        </w:rPr>
        <w:t xml:space="preserve"> </w:t>
      </w:r>
    </w:p>
    <w:p w14:paraId="2A5E3B54" w14:textId="77777777" w:rsidR="004E014B" w:rsidRDefault="004E014B">
      <w:pPr>
        <w:adjustRightInd w:val="0"/>
        <w:snapToGrid w:val="0"/>
        <w:spacing w:line="336" w:lineRule="auto"/>
        <w:rPr>
          <w:rFonts w:ascii="仿宋_GB2312" w:eastAsia="仿宋_GB2312" w:hAnsi="宋体"/>
          <w:b/>
          <w:sz w:val="24"/>
          <w:lang w:val="en-GB"/>
        </w:rPr>
      </w:pPr>
    </w:p>
    <w:p w14:paraId="1489377A" w14:textId="77777777" w:rsidR="004E014B" w:rsidRDefault="00000000">
      <w:pPr>
        <w:autoSpaceDE w:val="0"/>
        <w:autoSpaceDN w:val="0"/>
        <w:adjustRightInd w:val="0"/>
        <w:spacing w:line="580" w:lineRule="exact"/>
        <w:ind w:firstLineChars="200" w:firstLine="560"/>
        <w:jc w:val="left"/>
        <w:rPr>
          <w:rFonts w:asciiTheme="minorEastAsia" w:eastAsiaTheme="minorEastAsia" w:hAnsiTheme="minorEastAsia"/>
          <w:sz w:val="28"/>
          <w:szCs w:val="28"/>
        </w:rPr>
      </w:pPr>
      <w:r>
        <w:rPr>
          <w:rFonts w:asciiTheme="minorEastAsia" w:eastAsiaTheme="minorEastAsia" w:hAnsiTheme="minorEastAsia" w:hint="eastAsia"/>
          <w:sz w:val="28"/>
          <w:szCs w:val="28"/>
        </w:rPr>
        <w:t>江苏宁沪高速公路股份有限公司 (以下简称“本公司”)董事会于2023年3月24日收到董事陈延礼先生的辞任函。陈延礼先生因已到达法定退休年龄，申请辞去本公司董事、董事会提名委员会委员、董事会薪酬与考核委员会委员职务。</w:t>
      </w:r>
    </w:p>
    <w:p w14:paraId="6F21EE1A" w14:textId="77777777" w:rsidR="004E014B" w:rsidRDefault="00000000">
      <w:pPr>
        <w:autoSpaceDE w:val="0"/>
        <w:autoSpaceDN w:val="0"/>
        <w:adjustRightInd w:val="0"/>
        <w:spacing w:line="580" w:lineRule="exact"/>
        <w:ind w:firstLineChars="200" w:firstLine="560"/>
        <w:jc w:val="lef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根据《公司法》、《公司章程》等有关规定，陈延礼先生辞去职务自辞职申请送达本公司董事会时生效。陈先生辞职不会导致本公司董事会低于法定最低人数，不会影响董事会和本公司经营正常运作，不会对本公司日常管理、生产经营及偿债能力产生影响。本公司将按照法定程序补选董事。 </w:t>
      </w:r>
    </w:p>
    <w:p w14:paraId="03B850C9" w14:textId="77777777" w:rsidR="004E014B" w:rsidRDefault="00000000">
      <w:pPr>
        <w:autoSpaceDE w:val="0"/>
        <w:autoSpaceDN w:val="0"/>
        <w:adjustRightInd w:val="0"/>
        <w:spacing w:line="580" w:lineRule="exact"/>
        <w:ind w:firstLineChars="200" w:firstLine="560"/>
        <w:jc w:val="left"/>
        <w:rPr>
          <w:rFonts w:asciiTheme="minorEastAsia" w:eastAsiaTheme="minorEastAsia" w:hAnsiTheme="minorEastAsia"/>
          <w:sz w:val="28"/>
          <w:szCs w:val="28"/>
        </w:rPr>
      </w:pPr>
      <w:r>
        <w:rPr>
          <w:rFonts w:asciiTheme="minorEastAsia" w:eastAsiaTheme="minorEastAsia" w:hAnsiTheme="minorEastAsia" w:hint="eastAsia"/>
          <w:sz w:val="28"/>
          <w:szCs w:val="28"/>
        </w:rPr>
        <w:t>陈延礼先生已确认与本公司董事会并无不同意见，亦无任何其他事项须提请本公司股东注意。</w:t>
      </w:r>
    </w:p>
    <w:p w14:paraId="50FFF3E1" w14:textId="77777777" w:rsidR="004E014B" w:rsidRDefault="00000000">
      <w:pPr>
        <w:autoSpaceDE w:val="0"/>
        <w:autoSpaceDN w:val="0"/>
        <w:adjustRightInd w:val="0"/>
        <w:spacing w:line="580" w:lineRule="exact"/>
        <w:ind w:firstLineChars="200" w:firstLine="560"/>
        <w:jc w:val="left"/>
        <w:rPr>
          <w:rFonts w:asciiTheme="minorEastAsia" w:eastAsiaTheme="minorEastAsia" w:hAnsiTheme="minorEastAsia"/>
          <w:sz w:val="28"/>
          <w:szCs w:val="28"/>
        </w:rPr>
      </w:pPr>
      <w:r>
        <w:rPr>
          <w:rFonts w:asciiTheme="minorEastAsia" w:eastAsiaTheme="minorEastAsia" w:hAnsiTheme="minorEastAsia" w:hint="eastAsia"/>
          <w:sz w:val="28"/>
          <w:szCs w:val="28"/>
        </w:rPr>
        <w:t>陈延礼先生在担任本公司董事期间，恪尽职守、勤勉尽责，本公司对陈延礼先生为公司持续、稳定、健康发展做出的贡献表示衷心的感谢！</w:t>
      </w:r>
    </w:p>
    <w:p w14:paraId="063BD5CF" w14:textId="77777777" w:rsidR="004E014B" w:rsidRDefault="00000000">
      <w:pPr>
        <w:adjustRightInd w:val="0"/>
        <w:spacing w:line="580" w:lineRule="exact"/>
        <w:ind w:firstLineChars="200" w:firstLine="562"/>
        <w:rPr>
          <w:rFonts w:asciiTheme="minorEastAsia" w:eastAsiaTheme="minorEastAsia" w:hAnsiTheme="minorEastAsia"/>
          <w:sz w:val="28"/>
          <w:szCs w:val="28"/>
        </w:rPr>
      </w:pPr>
      <w:r>
        <w:rPr>
          <w:rFonts w:asciiTheme="minorEastAsia" w:eastAsiaTheme="minorEastAsia" w:hAnsiTheme="minorEastAsia" w:hint="eastAsia"/>
          <w:b/>
          <w:sz w:val="28"/>
          <w:szCs w:val="28"/>
        </w:rPr>
        <w:t>特此公告。</w:t>
      </w:r>
    </w:p>
    <w:p w14:paraId="40861C39" w14:textId="77777777" w:rsidR="004E014B" w:rsidRDefault="004E014B">
      <w:pPr>
        <w:adjustRightInd w:val="0"/>
        <w:snapToGrid w:val="0"/>
        <w:spacing w:line="580" w:lineRule="exact"/>
        <w:ind w:firstLineChars="200" w:firstLine="562"/>
        <w:rPr>
          <w:rFonts w:asciiTheme="minorEastAsia" w:eastAsiaTheme="minorEastAsia" w:hAnsiTheme="minorEastAsia"/>
          <w:b/>
          <w:sz w:val="28"/>
          <w:szCs w:val="28"/>
        </w:rPr>
      </w:pPr>
    </w:p>
    <w:p w14:paraId="73F58F1F" w14:textId="77777777" w:rsidR="004E014B" w:rsidRDefault="00000000">
      <w:pPr>
        <w:adjustRightInd w:val="0"/>
        <w:snapToGrid w:val="0"/>
        <w:spacing w:line="580" w:lineRule="exact"/>
        <w:ind w:firstLineChars="1200" w:firstLine="3373"/>
        <w:rPr>
          <w:rFonts w:asciiTheme="minorEastAsia" w:eastAsiaTheme="minorEastAsia" w:hAnsiTheme="minorEastAsia"/>
          <w:b/>
          <w:sz w:val="28"/>
          <w:szCs w:val="28"/>
        </w:rPr>
      </w:pPr>
      <w:r>
        <w:rPr>
          <w:rFonts w:asciiTheme="minorEastAsia" w:eastAsiaTheme="minorEastAsia" w:hAnsiTheme="minorEastAsia" w:hint="eastAsia"/>
          <w:b/>
          <w:sz w:val="28"/>
          <w:szCs w:val="28"/>
        </w:rPr>
        <w:t>江苏宁沪高速公路股份有限公司董事会</w:t>
      </w:r>
    </w:p>
    <w:p w14:paraId="2E807EFD" w14:textId="77777777" w:rsidR="004E014B" w:rsidRDefault="00000000">
      <w:pPr>
        <w:adjustRightInd w:val="0"/>
        <w:snapToGrid w:val="0"/>
        <w:spacing w:line="580" w:lineRule="exact"/>
        <w:ind w:firstLineChars="1800" w:firstLine="5060"/>
        <w:rPr>
          <w:rFonts w:asciiTheme="minorEastAsia" w:eastAsiaTheme="minorEastAsia" w:hAnsiTheme="minorEastAsia"/>
          <w:b/>
          <w:sz w:val="28"/>
          <w:szCs w:val="28"/>
        </w:rPr>
      </w:pPr>
      <w:r>
        <w:rPr>
          <w:rFonts w:asciiTheme="minorEastAsia" w:eastAsiaTheme="minorEastAsia" w:hAnsiTheme="minorEastAsia" w:hint="eastAsia"/>
          <w:b/>
          <w:sz w:val="28"/>
          <w:szCs w:val="28"/>
        </w:rPr>
        <w:t>二</w:t>
      </w:r>
      <w:r>
        <w:rPr>
          <w:rFonts w:asciiTheme="minorEastAsia" w:eastAsiaTheme="minorEastAsia" w:hAnsiTheme="minorEastAsia" w:cs="宋体" w:hint="eastAsia"/>
          <w:b/>
          <w:sz w:val="28"/>
          <w:szCs w:val="28"/>
        </w:rPr>
        <w:t>〇</w:t>
      </w:r>
      <w:r>
        <w:rPr>
          <w:rFonts w:asciiTheme="minorEastAsia" w:eastAsiaTheme="minorEastAsia" w:hAnsiTheme="minorEastAsia" w:cs="仿宋_GB2312" w:hint="eastAsia"/>
          <w:b/>
          <w:sz w:val="28"/>
          <w:szCs w:val="28"/>
        </w:rPr>
        <w:t>二</w:t>
      </w:r>
      <w:r>
        <w:rPr>
          <w:rFonts w:asciiTheme="minorEastAsia" w:eastAsiaTheme="minorEastAsia" w:hAnsiTheme="minorEastAsia" w:cs="宋体" w:hint="eastAsia"/>
          <w:b/>
          <w:sz w:val="28"/>
          <w:szCs w:val="28"/>
        </w:rPr>
        <w:t>三</w:t>
      </w:r>
      <w:r>
        <w:rPr>
          <w:rFonts w:asciiTheme="minorEastAsia" w:eastAsiaTheme="minorEastAsia" w:hAnsiTheme="minorEastAsia" w:hint="eastAsia"/>
          <w:b/>
          <w:sz w:val="28"/>
          <w:szCs w:val="28"/>
        </w:rPr>
        <w:t>年三月二十七日</w:t>
      </w:r>
    </w:p>
    <w:sectPr w:rsidR="004E014B">
      <w:footerReference w:type="even" r:id="rId8"/>
      <w:footerReference w:type="default" r:id="rId9"/>
      <w:pgSz w:w="11906" w:h="16838"/>
      <w:pgMar w:top="1134" w:right="1797" w:bottom="1440" w:left="1758"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91E3C" w14:textId="77777777" w:rsidR="00A242A2" w:rsidRDefault="00A242A2">
      <w:r>
        <w:separator/>
      </w:r>
    </w:p>
  </w:endnote>
  <w:endnote w:type="continuationSeparator" w:id="0">
    <w:p w14:paraId="37188254" w14:textId="77777777" w:rsidR="00A242A2" w:rsidRDefault="00A24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78713" w14:textId="77777777" w:rsidR="004E014B" w:rsidRDefault="00000000">
    <w:pPr>
      <w:pStyle w:val="a7"/>
      <w:framePr w:wrap="around" w:vAnchor="text" w:hAnchor="margin" w:xAlign="center" w:y="1"/>
      <w:rPr>
        <w:rStyle w:val="ae"/>
      </w:rPr>
    </w:pPr>
    <w:r>
      <w:rPr>
        <w:rStyle w:val="ae"/>
      </w:rPr>
      <w:fldChar w:fldCharType="begin"/>
    </w:r>
    <w:r>
      <w:rPr>
        <w:rStyle w:val="ae"/>
      </w:rPr>
      <w:instrText xml:space="preserve">PAGE  </w:instrText>
    </w:r>
    <w:r>
      <w:rPr>
        <w:rStyle w:val="ae"/>
      </w:rPr>
      <w:fldChar w:fldCharType="separate"/>
    </w:r>
    <w:r>
      <w:rPr>
        <w:rStyle w:val="ae"/>
      </w:rPr>
      <w:t>13</w:t>
    </w:r>
    <w:r>
      <w:rPr>
        <w:rStyle w:val="ae"/>
      </w:rPr>
      <w:fldChar w:fldCharType="end"/>
    </w:r>
  </w:p>
  <w:p w14:paraId="0AC5B953" w14:textId="77777777" w:rsidR="004E014B" w:rsidRDefault="004E014B">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081989"/>
      <w:docPartObj>
        <w:docPartGallery w:val="AutoText"/>
      </w:docPartObj>
    </w:sdtPr>
    <w:sdtContent>
      <w:p w14:paraId="24B36582" w14:textId="77777777" w:rsidR="004E014B" w:rsidRDefault="00000000">
        <w:pPr>
          <w:pStyle w:val="a7"/>
          <w:jc w:val="center"/>
        </w:pPr>
        <w:r>
          <w:fldChar w:fldCharType="begin"/>
        </w:r>
        <w:r>
          <w:instrText xml:space="preserve"> PAGE   \* MERGEFORMAT </w:instrText>
        </w:r>
        <w:r>
          <w:fldChar w:fldCharType="separate"/>
        </w:r>
        <w:r>
          <w:rPr>
            <w:lang w:val="zh-CN"/>
          </w:rPr>
          <w:t>1</w:t>
        </w:r>
        <w:r>
          <w:fldChar w:fldCharType="end"/>
        </w:r>
      </w:p>
    </w:sdtContent>
  </w:sdt>
  <w:p w14:paraId="1149E45A" w14:textId="77777777" w:rsidR="004E014B" w:rsidRDefault="004E014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FA9B71" w14:textId="77777777" w:rsidR="00A242A2" w:rsidRDefault="00A242A2">
      <w:r>
        <w:separator/>
      </w:r>
    </w:p>
  </w:footnote>
  <w:footnote w:type="continuationSeparator" w:id="0">
    <w:p w14:paraId="2E80EDEF" w14:textId="77777777" w:rsidR="00A242A2" w:rsidRDefault="00A242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124E6"/>
    <w:rsid w:val="00015236"/>
    <w:rsid w:val="00016757"/>
    <w:rsid w:val="0002641E"/>
    <w:rsid w:val="00027911"/>
    <w:rsid w:val="000351B9"/>
    <w:rsid w:val="0004264D"/>
    <w:rsid w:val="000526CF"/>
    <w:rsid w:val="00053588"/>
    <w:rsid w:val="00054D39"/>
    <w:rsid w:val="000556FF"/>
    <w:rsid w:val="00061954"/>
    <w:rsid w:val="00065DBC"/>
    <w:rsid w:val="000662A2"/>
    <w:rsid w:val="0008340A"/>
    <w:rsid w:val="00084AA7"/>
    <w:rsid w:val="00085196"/>
    <w:rsid w:val="00095F9E"/>
    <w:rsid w:val="00097054"/>
    <w:rsid w:val="000A2E90"/>
    <w:rsid w:val="000A4C65"/>
    <w:rsid w:val="000A592F"/>
    <w:rsid w:val="000B3998"/>
    <w:rsid w:val="000B3E86"/>
    <w:rsid w:val="000B51A4"/>
    <w:rsid w:val="000C4C63"/>
    <w:rsid w:val="000C52EB"/>
    <w:rsid w:val="000D5F1A"/>
    <w:rsid w:val="000D79B9"/>
    <w:rsid w:val="000E3528"/>
    <w:rsid w:val="000F3858"/>
    <w:rsid w:val="000F7927"/>
    <w:rsid w:val="00102B2C"/>
    <w:rsid w:val="00103459"/>
    <w:rsid w:val="00112BE4"/>
    <w:rsid w:val="001155E7"/>
    <w:rsid w:val="0012282C"/>
    <w:rsid w:val="00123339"/>
    <w:rsid w:val="00125CB3"/>
    <w:rsid w:val="0013597A"/>
    <w:rsid w:val="00135BC3"/>
    <w:rsid w:val="001377DF"/>
    <w:rsid w:val="001432CF"/>
    <w:rsid w:val="001459AD"/>
    <w:rsid w:val="001509BC"/>
    <w:rsid w:val="00150A61"/>
    <w:rsid w:val="00151378"/>
    <w:rsid w:val="0016175F"/>
    <w:rsid w:val="00162B1D"/>
    <w:rsid w:val="001663CB"/>
    <w:rsid w:val="00172E9E"/>
    <w:rsid w:val="00177EFB"/>
    <w:rsid w:val="00181464"/>
    <w:rsid w:val="00191209"/>
    <w:rsid w:val="0019168E"/>
    <w:rsid w:val="001917AA"/>
    <w:rsid w:val="001940B8"/>
    <w:rsid w:val="001971A5"/>
    <w:rsid w:val="001A52CA"/>
    <w:rsid w:val="001B35DC"/>
    <w:rsid w:val="001D288C"/>
    <w:rsid w:val="001E49EB"/>
    <w:rsid w:val="001E6FA1"/>
    <w:rsid w:val="001F0626"/>
    <w:rsid w:val="001F1315"/>
    <w:rsid w:val="001F155F"/>
    <w:rsid w:val="001F5DF3"/>
    <w:rsid w:val="001F771E"/>
    <w:rsid w:val="00201B70"/>
    <w:rsid w:val="0020484C"/>
    <w:rsid w:val="002057CE"/>
    <w:rsid w:val="00210E09"/>
    <w:rsid w:val="00216AA0"/>
    <w:rsid w:val="00222EE0"/>
    <w:rsid w:val="0022314C"/>
    <w:rsid w:val="00225B27"/>
    <w:rsid w:val="0023118C"/>
    <w:rsid w:val="00243A54"/>
    <w:rsid w:val="00243E8F"/>
    <w:rsid w:val="00252AF1"/>
    <w:rsid w:val="00252B07"/>
    <w:rsid w:val="00254B71"/>
    <w:rsid w:val="00263363"/>
    <w:rsid w:val="00276069"/>
    <w:rsid w:val="002768C7"/>
    <w:rsid w:val="002825E4"/>
    <w:rsid w:val="0028581E"/>
    <w:rsid w:val="00290F26"/>
    <w:rsid w:val="00297991"/>
    <w:rsid w:val="002A062B"/>
    <w:rsid w:val="002A3B46"/>
    <w:rsid w:val="002A44CE"/>
    <w:rsid w:val="002A5C98"/>
    <w:rsid w:val="002A77F2"/>
    <w:rsid w:val="002B071E"/>
    <w:rsid w:val="002B1826"/>
    <w:rsid w:val="002B524C"/>
    <w:rsid w:val="002C5B1F"/>
    <w:rsid w:val="002C5DBE"/>
    <w:rsid w:val="002D00EC"/>
    <w:rsid w:val="002D365E"/>
    <w:rsid w:val="002D43F8"/>
    <w:rsid w:val="002D5D14"/>
    <w:rsid w:val="002D5F15"/>
    <w:rsid w:val="002E01A9"/>
    <w:rsid w:val="00300876"/>
    <w:rsid w:val="00300ED7"/>
    <w:rsid w:val="00306209"/>
    <w:rsid w:val="0032199A"/>
    <w:rsid w:val="00323507"/>
    <w:rsid w:val="0033500C"/>
    <w:rsid w:val="0034109E"/>
    <w:rsid w:val="0035769C"/>
    <w:rsid w:val="00361B7C"/>
    <w:rsid w:val="0036343D"/>
    <w:rsid w:val="0037028E"/>
    <w:rsid w:val="003707E9"/>
    <w:rsid w:val="00371C0B"/>
    <w:rsid w:val="00372CE0"/>
    <w:rsid w:val="0037494C"/>
    <w:rsid w:val="00376548"/>
    <w:rsid w:val="00381FE7"/>
    <w:rsid w:val="00384B47"/>
    <w:rsid w:val="00390F5C"/>
    <w:rsid w:val="003957AD"/>
    <w:rsid w:val="003A0E93"/>
    <w:rsid w:val="003A78CC"/>
    <w:rsid w:val="003C0344"/>
    <w:rsid w:val="003C140E"/>
    <w:rsid w:val="003C157F"/>
    <w:rsid w:val="003C750D"/>
    <w:rsid w:val="003D46D2"/>
    <w:rsid w:val="003D54D8"/>
    <w:rsid w:val="003D5ABE"/>
    <w:rsid w:val="003E0E50"/>
    <w:rsid w:val="003E4759"/>
    <w:rsid w:val="003F154A"/>
    <w:rsid w:val="003F6E06"/>
    <w:rsid w:val="00400DAE"/>
    <w:rsid w:val="0040364E"/>
    <w:rsid w:val="0040488E"/>
    <w:rsid w:val="00404ACD"/>
    <w:rsid w:val="00411BDC"/>
    <w:rsid w:val="00421468"/>
    <w:rsid w:val="00421EAE"/>
    <w:rsid w:val="00423E08"/>
    <w:rsid w:val="0042425D"/>
    <w:rsid w:val="00427099"/>
    <w:rsid w:val="004361E6"/>
    <w:rsid w:val="0044051A"/>
    <w:rsid w:val="00440CB9"/>
    <w:rsid w:val="004420C3"/>
    <w:rsid w:val="004469B2"/>
    <w:rsid w:val="00450FC7"/>
    <w:rsid w:val="00452F56"/>
    <w:rsid w:val="004675DB"/>
    <w:rsid w:val="00467CA1"/>
    <w:rsid w:val="00473794"/>
    <w:rsid w:val="00474D1D"/>
    <w:rsid w:val="00493113"/>
    <w:rsid w:val="004934F0"/>
    <w:rsid w:val="004946D0"/>
    <w:rsid w:val="004968D3"/>
    <w:rsid w:val="004B2B41"/>
    <w:rsid w:val="004C01C3"/>
    <w:rsid w:val="004C029F"/>
    <w:rsid w:val="004C1C3D"/>
    <w:rsid w:val="004C6918"/>
    <w:rsid w:val="004D4633"/>
    <w:rsid w:val="004D5E4B"/>
    <w:rsid w:val="004E014B"/>
    <w:rsid w:val="004E148F"/>
    <w:rsid w:val="004E3FBF"/>
    <w:rsid w:val="004F315D"/>
    <w:rsid w:val="004F579E"/>
    <w:rsid w:val="00502E01"/>
    <w:rsid w:val="00510C51"/>
    <w:rsid w:val="00513844"/>
    <w:rsid w:val="00521157"/>
    <w:rsid w:val="00525093"/>
    <w:rsid w:val="005257F6"/>
    <w:rsid w:val="005271F3"/>
    <w:rsid w:val="00530A0B"/>
    <w:rsid w:val="0053107A"/>
    <w:rsid w:val="00532C25"/>
    <w:rsid w:val="00533FFB"/>
    <w:rsid w:val="00535680"/>
    <w:rsid w:val="005405FD"/>
    <w:rsid w:val="00546BCE"/>
    <w:rsid w:val="00555A98"/>
    <w:rsid w:val="00555D9A"/>
    <w:rsid w:val="00560A2F"/>
    <w:rsid w:val="00561AFE"/>
    <w:rsid w:val="00562458"/>
    <w:rsid w:val="0056758A"/>
    <w:rsid w:val="0057627B"/>
    <w:rsid w:val="00582CC0"/>
    <w:rsid w:val="00584A24"/>
    <w:rsid w:val="00585373"/>
    <w:rsid w:val="005919F1"/>
    <w:rsid w:val="00591F94"/>
    <w:rsid w:val="00593C5C"/>
    <w:rsid w:val="005976D5"/>
    <w:rsid w:val="005A7957"/>
    <w:rsid w:val="005B22DE"/>
    <w:rsid w:val="005B2A40"/>
    <w:rsid w:val="005B4D55"/>
    <w:rsid w:val="005C2052"/>
    <w:rsid w:val="005C692E"/>
    <w:rsid w:val="005C74CA"/>
    <w:rsid w:val="005D047C"/>
    <w:rsid w:val="005D5D09"/>
    <w:rsid w:val="005E438B"/>
    <w:rsid w:val="005F0552"/>
    <w:rsid w:val="005F2967"/>
    <w:rsid w:val="005F4A64"/>
    <w:rsid w:val="0060189A"/>
    <w:rsid w:val="006075C4"/>
    <w:rsid w:val="00612FF4"/>
    <w:rsid w:val="00613F2A"/>
    <w:rsid w:val="00616367"/>
    <w:rsid w:val="00620643"/>
    <w:rsid w:val="006249F2"/>
    <w:rsid w:val="0062517F"/>
    <w:rsid w:val="00632B38"/>
    <w:rsid w:val="00634D7B"/>
    <w:rsid w:val="00637C79"/>
    <w:rsid w:val="0064386F"/>
    <w:rsid w:val="006449BE"/>
    <w:rsid w:val="006568C2"/>
    <w:rsid w:val="006620AB"/>
    <w:rsid w:val="00663A4C"/>
    <w:rsid w:val="006660BA"/>
    <w:rsid w:val="0066767A"/>
    <w:rsid w:val="00677928"/>
    <w:rsid w:val="00681767"/>
    <w:rsid w:val="0068576D"/>
    <w:rsid w:val="00691848"/>
    <w:rsid w:val="00697994"/>
    <w:rsid w:val="006B131A"/>
    <w:rsid w:val="006B1C1F"/>
    <w:rsid w:val="006B2EB4"/>
    <w:rsid w:val="006C1723"/>
    <w:rsid w:val="006D5DA8"/>
    <w:rsid w:val="006D6BFF"/>
    <w:rsid w:val="006E148C"/>
    <w:rsid w:val="006F2D11"/>
    <w:rsid w:val="00701D29"/>
    <w:rsid w:val="00705F65"/>
    <w:rsid w:val="007146B4"/>
    <w:rsid w:val="00715774"/>
    <w:rsid w:val="00716DE9"/>
    <w:rsid w:val="0072147C"/>
    <w:rsid w:val="00721920"/>
    <w:rsid w:val="0072636A"/>
    <w:rsid w:val="007263F9"/>
    <w:rsid w:val="00731149"/>
    <w:rsid w:val="00734BF7"/>
    <w:rsid w:val="0074109A"/>
    <w:rsid w:val="00744B1B"/>
    <w:rsid w:val="00750C55"/>
    <w:rsid w:val="0075147F"/>
    <w:rsid w:val="00753B27"/>
    <w:rsid w:val="00760F9A"/>
    <w:rsid w:val="00763534"/>
    <w:rsid w:val="007675E7"/>
    <w:rsid w:val="00774D82"/>
    <w:rsid w:val="007A1FC2"/>
    <w:rsid w:val="007A20C7"/>
    <w:rsid w:val="007A3640"/>
    <w:rsid w:val="007A4D1C"/>
    <w:rsid w:val="007B068C"/>
    <w:rsid w:val="007B212A"/>
    <w:rsid w:val="007C0B80"/>
    <w:rsid w:val="007C2B85"/>
    <w:rsid w:val="007C335F"/>
    <w:rsid w:val="007C6482"/>
    <w:rsid w:val="007E51A5"/>
    <w:rsid w:val="007F3BD3"/>
    <w:rsid w:val="00801FDA"/>
    <w:rsid w:val="0080677F"/>
    <w:rsid w:val="00813951"/>
    <w:rsid w:val="0081785A"/>
    <w:rsid w:val="00821D14"/>
    <w:rsid w:val="0082360E"/>
    <w:rsid w:val="008339F7"/>
    <w:rsid w:val="00837140"/>
    <w:rsid w:val="00842549"/>
    <w:rsid w:val="0084617D"/>
    <w:rsid w:val="00851ABB"/>
    <w:rsid w:val="00851F5B"/>
    <w:rsid w:val="00855E12"/>
    <w:rsid w:val="008613E2"/>
    <w:rsid w:val="00861526"/>
    <w:rsid w:val="0086291B"/>
    <w:rsid w:val="00866CBA"/>
    <w:rsid w:val="008737C8"/>
    <w:rsid w:val="0087667A"/>
    <w:rsid w:val="00876912"/>
    <w:rsid w:val="0087724A"/>
    <w:rsid w:val="008851C4"/>
    <w:rsid w:val="00893E08"/>
    <w:rsid w:val="00895F4C"/>
    <w:rsid w:val="008A0BFC"/>
    <w:rsid w:val="008A4DBE"/>
    <w:rsid w:val="008A5809"/>
    <w:rsid w:val="008A643C"/>
    <w:rsid w:val="008A75C5"/>
    <w:rsid w:val="008B0040"/>
    <w:rsid w:val="008C0EF6"/>
    <w:rsid w:val="008C1BB3"/>
    <w:rsid w:val="008C7FB1"/>
    <w:rsid w:val="008D03ED"/>
    <w:rsid w:val="008D4AED"/>
    <w:rsid w:val="008D7FD3"/>
    <w:rsid w:val="008E50AB"/>
    <w:rsid w:val="008F09DA"/>
    <w:rsid w:val="008F3269"/>
    <w:rsid w:val="008F32F2"/>
    <w:rsid w:val="008F3E71"/>
    <w:rsid w:val="0090519E"/>
    <w:rsid w:val="0091022B"/>
    <w:rsid w:val="009175CC"/>
    <w:rsid w:val="00917DF3"/>
    <w:rsid w:val="00917E5F"/>
    <w:rsid w:val="0092139F"/>
    <w:rsid w:val="00923A48"/>
    <w:rsid w:val="00927503"/>
    <w:rsid w:val="00927838"/>
    <w:rsid w:val="0093062E"/>
    <w:rsid w:val="0093655F"/>
    <w:rsid w:val="009407D6"/>
    <w:rsid w:val="009511F4"/>
    <w:rsid w:val="0095309F"/>
    <w:rsid w:val="00960C2D"/>
    <w:rsid w:val="0097249A"/>
    <w:rsid w:val="00972EDB"/>
    <w:rsid w:val="00973F2F"/>
    <w:rsid w:val="00981696"/>
    <w:rsid w:val="00986E30"/>
    <w:rsid w:val="00990EBB"/>
    <w:rsid w:val="009945F6"/>
    <w:rsid w:val="009978DA"/>
    <w:rsid w:val="009A0421"/>
    <w:rsid w:val="009A60C1"/>
    <w:rsid w:val="009A656E"/>
    <w:rsid w:val="009A6DFD"/>
    <w:rsid w:val="009B10B8"/>
    <w:rsid w:val="009B1940"/>
    <w:rsid w:val="009B5E2D"/>
    <w:rsid w:val="009C5AFD"/>
    <w:rsid w:val="009D0B8F"/>
    <w:rsid w:val="009D2710"/>
    <w:rsid w:val="009D3370"/>
    <w:rsid w:val="009D4838"/>
    <w:rsid w:val="009E121D"/>
    <w:rsid w:val="009E1351"/>
    <w:rsid w:val="009E15D9"/>
    <w:rsid w:val="009F365F"/>
    <w:rsid w:val="00A01F7B"/>
    <w:rsid w:val="00A05E2E"/>
    <w:rsid w:val="00A07911"/>
    <w:rsid w:val="00A13ACC"/>
    <w:rsid w:val="00A1486D"/>
    <w:rsid w:val="00A15B0A"/>
    <w:rsid w:val="00A16950"/>
    <w:rsid w:val="00A17705"/>
    <w:rsid w:val="00A242A2"/>
    <w:rsid w:val="00A25CDD"/>
    <w:rsid w:val="00A2684A"/>
    <w:rsid w:val="00A30821"/>
    <w:rsid w:val="00A37208"/>
    <w:rsid w:val="00A44863"/>
    <w:rsid w:val="00A53787"/>
    <w:rsid w:val="00A541BC"/>
    <w:rsid w:val="00A558D8"/>
    <w:rsid w:val="00A55B1A"/>
    <w:rsid w:val="00A55B8B"/>
    <w:rsid w:val="00A71715"/>
    <w:rsid w:val="00A763C9"/>
    <w:rsid w:val="00A77D9B"/>
    <w:rsid w:val="00A800C6"/>
    <w:rsid w:val="00A83760"/>
    <w:rsid w:val="00A979BA"/>
    <w:rsid w:val="00AA47DB"/>
    <w:rsid w:val="00AA700C"/>
    <w:rsid w:val="00AC0AEF"/>
    <w:rsid w:val="00AC5F73"/>
    <w:rsid w:val="00AD6C35"/>
    <w:rsid w:val="00AE2104"/>
    <w:rsid w:val="00AE2CC4"/>
    <w:rsid w:val="00AF53EF"/>
    <w:rsid w:val="00AF5EC4"/>
    <w:rsid w:val="00B07955"/>
    <w:rsid w:val="00B11611"/>
    <w:rsid w:val="00B11FF9"/>
    <w:rsid w:val="00B17F08"/>
    <w:rsid w:val="00B222E1"/>
    <w:rsid w:val="00B258DC"/>
    <w:rsid w:val="00B26519"/>
    <w:rsid w:val="00B2715F"/>
    <w:rsid w:val="00B30404"/>
    <w:rsid w:val="00B30C86"/>
    <w:rsid w:val="00B3182C"/>
    <w:rsid w:val="00B3599D"/>
    <w:rsid w:val="00B365F9"/>
    <w:rsid w:val="00B409B2"/>
    <w:rsid w:val="00B42335"/>
    <w:rsid w:val="00B54AA7"/>
    <w:rsid w:val="00B564A9"/>
    <w:rsid w:val="00B60B3D"/>
    <w:rsid w:val="00B610F3"/>
    <w:rsid w:val="00B61B5F"/>
    <w:rsid w:val="00B61CC6"/>
    <w:rsid w:val="00B63114"/>
    <w:rsid w:val="00B63545"/>
    <w:rsid w:val="00B70B45"/>
    <w:rsid w:val="00B7329A"/>
    <w:rsid w:val="00B7468B"/>
    <w:rsid w:val="00B77B08"/>
    <w:rsid w:val="00B85409"/>
    <w:rsid w:val="00B85B63"/>
    <w:rsid w:val="00B9214F"/>
    <w:rsid w:val="00B94F90"/>
    <w:rsid w:val="00BA2C36"/>
    <w:rsid w:val="00BB391E"/>
    <w:rsid w:val="00BB54FB"/>
    <w:rsid w:val="00BC02E2"/>
    <w:rsid w:val="00BC609D"/>
    <w:rsid w:val="00BD08B2"/>
    <w:rsid w:val="00BD1159"/>
    <w:rsid w:val="00BD3C90"/>
    <w:rsid w:val="00BD50A2"/>
    <w:rsid w:val="00BD5B4D"/>
    <w:rsid w:val="00BE0903"/>
    <w:rsid w:val="00BE0E14"/>
    <w:rsid w:val="00BE19A1"/>
    <w:rsid w:val="00BE4451"/>
    <w:rsid w:val="00BF08B9"/>
    <w:rsid w:val="00BF1304"/>
    <w:rsid w:val="00C20D75"/>
    <w:rsid w:val="00C20F86"/>
    <w:rsid w:val="00C23816"/>
    <w:rsid w:val="00C23D2A"/>
    <w:rsid w:val="00C25584"/>
    <w:rsid w:val="00C268FF"/>
    <w:rsid w:val="00C34AD8"/>
    <w:rsid w:val="00C40358"/>
    <w:rsid w:val="00C43861"/>
    <w:rsid w:val="00C44423"/>
    <w:rsid w:val="00C455C5"/>
    <w:rsid w:val="00C51708"/>
    <w:rsid w:val="00C53D69"/>
    <w:rsid w:val="00C57AAB"/>
    <w:rsid w:val="00C62393"/>
    <w:rsid w:val="00C706CD"/>
    <w:rsid w:val="00C76672"/>
    <w:rsid w:val="00C81EBD"/>
    <w:rsid w:val="00C8285E"/>
    <w:rsid w:val="00C83DD9"/>
    <w:rsid w:val="00C87087"/>
    <w:rsid w:val="00C876A3"/>
    <w:rsid w:val="00C87E7A"/>
    <w:rsid w:val="00CA0EBB"/>
    <w:rsid w:val="00CC2522"/>
    <w:rsid w:val="00CC5E1D"/>
    <w:rsid w:val="00CD1159"/>
    <w:rsid w:val="00CE0A6A"/>
    <w:rsid w:val="00CE5FFD"/>
    <w:rsid w:val="00CF05F5"/>
    <w:rsid w:val="00D06198"/>
    <w:rsid w:val="00D135CC"/>
    <w:rsid w:val="00D32B33"/>
    <w:rsid w:val="00D34544"/>
    <w:rsid w:val="00D34E84"/>
    <w:rsid w:val="00D378A5"/>
    <w:rsid w:val="00D37AB5"/>
    <w:rsid w:val="00D4288F"/>
    <w:rsid w:val="00D446D6"/>
    <w:rsid w:val="00D55342"/>
    <w:rsid w:val="00D55A9E"/>
    <w:rsid w:val="00D61D2D"/>
    <w:rsid w:val="00D80A3E"/>
    <w:rsid w:val="00DA0354"/>
    <w:rsid w:val="00DA1BC7"/>
    <w:rsid w:val="00DB4E6E"/>
    <w:rsid w:val="00DC5692"/>
    <w:rsid w:val="00DE44D3"/>
    <w:rsid w:val="00DF709E"/>
    <w:rsid w:val="00DF74F9"/>
    <w:rsid w:val="00E10F27"/>
    <w:rsid w:val="00E15CE5"/>
    <w:rsid w:val="00E22D02"/>
    <w:rsid w:val="00E231E9"/>
    <w:rsid w:val="00E306EA"/>
    <w:rsid w:val="00E32DF9"/>
    <w:rsid w:val="00E373A1"/>
    <w:rsid w:val="00E4252B"/>
    <w:rsid w:val="00E45CED"/>
    <w:rsid w:val="00E52B6D"/>
    <w:rsid w:val="00E52CD4"/>
    <w:rsid w:val="00E53E9B"/>
    <w:rsid w:val="00E61784"/>
    <w:rsid w:val="00E65D14"/>
    <w:rsid w:val="00E667F3"/>
    <w:rsid w:val="00E712A4"/>
    <w:rsid w:val="00E75B2E"/>
    <w:rsid w:val="00E76BA2"/>
    <w:rsid w:val="00E845F2"/>
    <w:rsid w:val="00E93449"/>
    <w:rsid w:val="00EA009D"/>
    <w:rsid w:val="00EA2779"/>
    <w:rsid w:val="00EA60E5"/>
    <w:rsid w:val="00EA7902"/>
    <w:rsid w:val="00EB0849"/>
    <w:rsid w:val="00EB0F89"/>
    <w:rsid w:val="00EB3EAB"/>
    <w:rsid w:val="00EB6284"/>
    <w:rsid w:val="00EC5418"/>
    <w:rsid w:val="00ED06DF"/>
    <w:rsid w:val="00ED2CC1"/>
    <w:rsid w:val="00ED5264"/>
    <w:rsid w:val="00ED6545"/>
    <w:rsid w:val="00EE08F4"/>
    <w:rsid w:val="00EE4029"/>
    <w:rsid w:val="00EF416A"/>
    <w:rsid w:val="00EF6DF0"/>
    <w:rsid w:val="00F020DB"/>
    <w:rsid w:val="00F1015F"/>
    <w:rsid w:val="00F15861"/>
    <w:rsid w:val="00F20CD5"/>
    <w:rsid w:val="00F21636"/>
    <w:rsid w:val="00F219E0"/>
    <w:rsid w:val="00F22225"/>
    <w:rsid w:val="00F304C3"/>
    <w:rsid w:val="00F326A1"/>
    <w:rsid w:val="00F40009"/>
    <w:rsid w:val="00F41246"/>
    <w:rsid w:val="00F43FF6"/>
    <w:rsid w:val="00F44485"/>
    <w:rsid w:val="00F46DF0"/>
    <w:rsid w:val="00F50E9E"/>
    <w:rsid w:val="00F5215C"/>
    <w:rsid w:val="00F562BD"/>
    <w:rsid w:val="00F6301A"/>
    <w:rsid w:val="00F715DE"/>
    <w:rsid w:val="00F71B64"/>
    <w:rsid w:val="00F76AE8"/>
    <w:rsid w:val="00F8649E"/>
    <w:rsid w:val="00F90527"/>
    <w:rsid w:val="00F906EC"/>
    <w:rsid w:val="00F9553A"/>
    <w:rsid w:val="00F956BF"/>
    <w:rsid w:val="00F95760"/>
    <w:rsid w:val="00FA1B69"/>
    <w:rsid w:val="00FA28C7"/>
    <w:rsid w:val="00FA5D0F"/>
    <w:rsid w:val="00FB387F"/>
    <w:rsid w:val="00FC09B4"/>
    <w:rsid w:val="00FC7B79"/>
    <w:rsid w:val="00FD31B7"/>
    <w:rsid w:val="00FD5E96"/>
    <w:rsid w:val="00FE04DA"/>
    <w:rsid w:val="00FF01D5"/>
    <w:rsid w:val="00FF77EA"/>
    <w:rsid w:val="40742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oNotEmbedSmartTags/>
  <w:decimalSymbol w:val="."/>
  <w:listSeparator w:val=","/>
  <w14:docId w14:val="6E8BC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Date"/>
    <w:basedOn w:val="a"/>
    <w:next w:val="a"/>
    <w:rPr>
      <w:rFonts w:ascii="黑体" w:eastAsia="黑体"/>
      <w:b/>
      <w:sz w:val="24"/>
      <w:szCs w:val="20"/>
    </w:rPr>
  </w:style>
  <w:style w:type="paragraph" w:styleId="a6">
    <w:name w:val="Balloon Text"/>
    <w:basedOn w:val="a"/>
    <w:semiHidden/>
    <w:rPr>
      <w:sz w:val="18"/>
      <w:szCs w:val="18"/>
    </w:rPr>
  </w:style>
  <w:style w:type="paragraph" w:styleId="a7">
    <w:name w:val="footer"/>
    <w:basedOn w:val="a"/>
    <w:link w:val="a8"/>
    <w:uiPriority w:val="99"/>
    <w:pPr>
      <w:tabs>
        <w:tab w:val="center" w:pos="4153"/>
        <w:tab w:val="right" w:pos="8306"/>
      </w:tabs>
      <w:snapToGrid w:val="0"/>
      <w:jc w:val="left"/>
    </w:pPr>
    <w:rPr>
      <w:sz w:val="18"/>
      <w:szCs w:val="18"/>
    </w:rPr>
  </w:style>
  <w:style w:type="paragraph" w:styleId="a9">
    <w:name w:val="header"/>
    <w:basedOn w:val="a"/>
    <w:pPr>
      <w:tabs>
        <w:tab w:val="center" w:pos="4320"/>
        <w:tab w:val="right" w:pos="8640"/>
      </w:tabs>
    </w:pPr>
  </w:style>
  <w:style w:type="paragraph" w:styleId="aa">
    <w:name w:val="Normal (Web)"/>
    <w:basedOn w:val="a"/>
    <w:pPr>
      <w:widowControl/>
      <w:spacing w:before="144" w:after="144" w:line="432" w:lineRule="atLeast"/>
      <w:ind w:left="192" w:right="192" w:firstLine="480"/>
    </w:pPr>
    <w:rPr>
      <w:rFonts w:ascii="宋体" w:hAnsi="宋体" w:cs="宋体"/>
      <w:kern w:val="0"/>
      <w:sz w:val="24"/>
    </w:rPr>
  </w:style>
  <w:style w:type="paragraph" w:styleId="ab">
    <w:name w:val="annotation subject"/>
    <w:basedOn w:val="a3"/>
    <w:next w:val="a3"/>
    <w:link w:val="ac"/>
    <w:rPr>
      <w:b/>
      <w:bCs/>
    </w:rPr>
  </w:style>
  <w:style w:type="character" w:styleId="ad">
    <w:name w:val="Strong"/>
    <w:basedOn w:val="a0"/>
    <w:qFormat/>
    <w:rPr>
      <w:b/>
      <w:bCs/>
    </w:rPr>
  </w:style>
  <w:style w:type="character" w:styleId="ae">
    <w:name w:val="page number"/>
    <w:basedOn w:val="a0"/>
  </w:style>
  <w:style w:type="character" w:styleId="af">
    <w:name w:val="Hyperlink"/>
    <w:rPr>
      <w:color w:val="0000FF"/>
      <w:u w:val="single"/>
    </w:rPr>
  </w:style>
  <w:style w:type="character" w:styleId="af0">
    <w:name w:val="annotation reference"/>
    <w:rPr>
      <w:sz w:val="21"/>
      <w:szCs w:val="21"/>
    </w:rPr>
  </w:style>
  <w:style w:type="paragraph" w:customStyle="1" w:styleId="CharChar1CharCharCharChar">
    <w:name w:val="Char Char1 Char Char 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CharChar">
    <w:name w:val="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Default">
    <w:name w:val="Default"/>
    <w:pPr>
      <w:autoSpaceDE w:val="0"/>
      <w:autoSpaceDN w:val="0"/>
      <w:adjustRightInd w:val="0"/>
    </w:pPr>
    <w:rPr>
      <w:color w:val="000000"/>
      <w:sz w:val="24"/>
      <w:szCs w:val="24"/>
      <w:lang w:val="en-GB"/>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pPr>
      <w:widowControl/>
      <w:spacing w:after="160" w:line="240" w:lineRule="exact"/>
      <w:jc w:val="left"/>
    </w:pPr>
    <w:rPr>
      <w:rFonts w:ascii="Verdana" w:eastAsia="仿宋_GB2312" w:hAnsi="Verdana"/>
      <w:kern w:val="0"/>
      <w:sz w:val="24"/>
      <w:szCs w:val="20"/>
      <w:lang w:eastAsia="en-US"/>
    </w:rPr>
  </w:style>
  <w:style w:type="paragraph" w:customStyle="1" w:styleId="Char">
    <w:name w:val="Char"/>
    <w:basedOn w:val="a"/>
  </w:style>
  <w:style w:type="character" w:customStyle="1" w:styleId="a4">
    <w:name w:val="批注文字 字符"/>
    <w:link w:val="a3"/>
    <w:rPr>
      <w:kern w:val="2"/>
      <w:sz w:val="21"/>
      <w:szCs w:val="24"/>
    </w:rPr>
  </w:style>
  <w:style w:type="character" w:customStyle="1" w:styleId="ac">
    <w:name w:val="批注主题 字符"/>
    <w:link w:val="ab"/>
    <w:rPr>
      <w:b/>
      <w:bCs/>
      <w:kern w:val="2"/>
      <w:sz w:val="21"/>
      <w:szCs w:val="24"/>
    </w:rPr>
  </w:style>
  <w:style w:type="paragraph" w:styleId="af1">
    <w:name w:val="List Paragraph"/>
    <w:basedOn w:val="a"/>
    <w:uiPriority w:val="34"/>
    <w:qFormat/>
    <w:pPr>
      <w:ind w:firstLineChars="200" w:firstLine="420"/>
    </w:pPr>
  </w:style>
  <w:style w:type="character" w:customStyle="1" w:styleId="10">
    <w:name w:val="标题 1 字符"/>
    <w:link w:val="1"/>
    <w:rPr>
      <w:rFonts w:ascii="Cambria" w:eastAsia="宋体" w:hAnsi="Cambria" w:cs="Times New Roman"/>
      <w:b/>
      <w:bCs/>
      <w:kern w:val="32"/>
      <w:sz w:val="32"/>
      <w:szCs w:val="32"/>
      <w:lang w:val="en-US"/>
    </w:rPr>
  </w:style>
  <w:style w:type="character" w:customStyle="1" w:styleId="a8">
    <w:name w:val="页脚 字符"/>
    <w:basedOn w:val="a0"/>
    <w:link w:val="a7"/>
    <w:uiPriority w:val="99"/>
    <w:rPr>
      <w:kern w:val="2"/>
      <w:sz w:val="18"/>
      <w:szCs w:val="18"/>
    </w:rPr>
  </w:style>
  <w:style w:type="paragraph" w:styleId="af2">
    <w:name w:val="No Spacing"/>
    <w:uiPriority w:val="1"/>
    <w:qFormat/>
    <w:pPr>
      <w:widowControl w:val="0"/>
      <w:jc w:val="both"/>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9F78BA-A122-4393-BF4F-52D309517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389</Characters>
  <Application>Microsoft Office Word</Application>
  <DocSecurity>0</DocSecurity>
  <Lines>3</Lines>
  <Paragraphs>1</Paragraphs>
  <ScaleCrop>false</ScaleCrop>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
  <cp:lastModifiedBy/>
  <cp:revision>1</cp:revision>
  <cp:lastPrinted>1900-12-31T16:00:00Z</cp:lastPrinted>
  <dcterms:created xsi:type="dcterms:W3CDTF">2023-03-26T02:56:00Z</dcterms:created>
  <dcterms:modified xsi:type="dcterms:W3CDTF">2023-03-26T02:56:00Z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592F59B4E8DC4FF999AF5DACCB881339</vt:lpwstr>
  </property>
</Properties>
</file>